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28BE3">
      <w:pPr>
        <w:rPr>
          <w:rFonts w:hint="eastAsia" w:ascii="宋体" w:hAnsi="宋体" w:eastAsia="宋体" w:cs="宋体"/>
          <w:color w:val="000000"/>
          <w:sz w:val="28"/>
          <w:szCs w:val="28"/>
        </w:rPr>
      </w:pPr>
      <w:r>
        <w:rPr>
          <w:rFonts w:hint="eastAsia" w:ascii="宋体" w:hAnsi="宋体" w:eastAsia="宋体" w:cs="宋体"/>
          <w:color w:val="000000"/>
          <w:sz w:val="28"/>
          <w:szCs w:val="28"/>
        </w:rPr>
        <w:t>如有修改意见，请以书面形式并加盖公章、注明联系人、联系方式，于 202</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12</w:t>
      </w:r>
      <w:r>
        <w:rPr>
          <w:rFonts w:hint="eastAsia" w:ascii="宋体" w:hAnsi="宋体" w:eastAsia="宋体" w:cs="宋体"/>
          <w:color w:val="000000"/>
          <w:sz w:val="28"/>
          <w:szCs w:val="28"/>
        </w:rPr>
        <w:t>月</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日 17:00 之前送至我单位，逾期不受理（如邮寄，202</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 xml:space="preserve"> 年 </w:t>
      </w:r>
      <w:r>
        <w:rPr>
          <w:rFonts w:hint="eastAsia" w:ascii="宋体" w:hAnsi="宋体" w:eastAsia="宋体" w:cs="宋体"/>
          <w:color w:val="000000"/>
          <w:sz w:val="28"/>
          <w:szCs w:val="28"/>
          <w:lang w:val="en-US" w:eastAsia="zh-CN"/>
        </w:rPr>
        <w:t>12</w:t>
      </w:r>
      <w:r>
        <w:rPr>
          <w:rFonts w:hint="eastAsia" w:ascii="宋体" w:hAnsi="宋体" w:eastAsia="宋体" w:cs="宋体"/>
          <w:color w:val="000000"/>
          <w:sz w:val="28"/>
          <w:szCs w:val="28"/>
        </w:rPr>
        <w:t>月</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日 17:00 之后到达本公司的邮件将不再受理）</w:t>
      </w:r>
    </w:p>
    <w:p w14:paraId="7116E822">
      <w:pPr>
        <w:rPr>
          <w:rFonts w:hint="eastAsia" w:ascii="宋体" w:hAnsi="宋体" w:eastAsia="宋体" w:cs="宋体"/>
          <w:color w:val="000000"/>
          <w:sz w:val="28"/>
          <w:szCs w:val="28"/>
        </w:rPr>
      </w:pPr>
    </w:p>
    <w:p w14:paraId="198694D6">
      <w:pPr>
        <w:rPr>
          <w:rFonts w:hint="eastAsia" w:ascii="宋体" w:hAnsi="宋体" w:eastAsia="宋体" w:cs="宋体"/>
          <w:color w:val="000000"/>
          <w:sz w:val="28"/>
          <w:szCs w:val="28"/>
        </w:rPr>
      </w:pPr>
    </w:p>
    <w:p w14:paraId="17305F74">
      <w:pPr>
        <w:rPr>
          <w:rFonts w:hint="eastAsia" w:ascii="宋体" w:hAnsi="宋体" w:eastAsia="宋体" w:cs="宋体"/>
          <w:color w:val="000000"/>
          <w:sz w:val="28"/>
          <w:szCs w:val="28"/>
        </w:rPr>
      </w:pPr>
    </w:p>
    <w:p w14:paraId="088F0029">
      <w:pPr>
        <w:rPr>
          <w:rFonts w:hint="eastAsia" w:ascii="宋体" w:hAnsi="宋体" w:eastAsia="宋体" w:cs="宋体"/>
          <w:color w:val="000000"/>
          <w:sz w:val="28"/>
          <w:szCs w:val="28"/>
        </w:rPr>
      </w:pPr>
      <w:bookmarkStart w:id="0" w:name="_GoBack"/>
      <w:bookmarkEnd w:id="0"/>
    </w:p>
    <w:p w14:paraId="7BA1925D">
      <w:pPr>
        <w:rPr>
          <w:rFonts w:hint="eastAsia" w:ascii="宋体" w:hAnsi="宋体" w:eastAsia="宋体" w:cs="宋体"/>
          <w:color w:val="000000"/>
          <w:sz w:val="28"/>
          <w:szCs w:val="28"/>
        </w:rPr>
      </w:pPr>
    </w:p>
    <w:p w14:paraId="35DE87A2">
      <w:pPr>
        <w:rPr>
          <w:rFonts w:hint="eastAsia" w:ascii="宋体" w:hAnsi="宋体" w:eastAsia="宋体" w:cs="宋体"/>
          <w:color w:val="000000"/>
          <w:sz w:val="28"/>
          <w:szCs w:val="28"/>
        </w:rPr>
      </w:pPr>
    </w:p>
    <w:p w14:paraId="7942179E">
      <w:pPr>
        <w:rPr>
          <w:rFonts w:hint="eastAsia" w:ascii="宋体" w:hAnsi="宋体" w:eastAsia="宋体" w:cs="宋体"/>
          <w:color w:val="000000"/>
          <w:sz w:val="28"/>
          <w:szCs w:val="28"/>
        </w:rPr>
      </w:pPr>
    </w:p>
    <w:p w14:paraId="0CB9F557">
      <w:pPr>
        <w:rPr>
          <w:rFonts w:hint="eastAsia" w:ascii="宋体" w:hAnsi="宋体" w:eastAsia="宋体" w:cs="宋体"/>
          <w:color w:val="000000"/>
          <w:sz w:val="28"/>
          <w:szCs w:val="28"/>
        </w:rPr>
      </w:pPr>
    </w:p>
    <w:p w14:paraId="2FDBAE0A">
      <w:pPr>
        <w:rPr>
          <w:rFonts w:hint="eastAsia" w:ascii="宋体" w:hAnsi="宋体" w:eastAsia="宋体" w:cs="宋体"/>
          <w:color w:val="000000"/>
          <w:sz w:val="28"/>
          <w:szCs w:val="28"/>
        </w:rPr>
      </w:pPr>
    </w:p>
    <w:p w14:paraId="4CA6611C">
      <w:pPr>
        <w:rPr>
          <w:rFonts w:hint="eastAsia" w:ascii="宋体" w:hAnsi="宋体" w:eastAsia="宋体" w:cs="宋体"/>
          <w:color w:val="000000"/>
          <w:sz w:val="28"/>
          <w:szCs w:val="28"/>
        </w:rPr>
      </w:pPr>
    </w:p>
    <w:p w14:paraId="3B1FAC69">
      <w:pPr>
        <w:rPr>
          <w:rFonts w:hint="eastAsia" w:ascii="宋体" w:hAnsi="宋体" w:eastAsia="宋体" w:cs="宋体"/>
          <w:color w:val="000000"/>
          <w:sz w:val="28"/>
          <w:szCs w:val="28"/>
        </w:rPr>
      </w:pPr>
    </w:p>
    <w:p w14:paraId="7DFEB02E">
      <w:pPr>
        <w:rPr>
          <w:rFonts w:hint="eastAsia" w:ascii="宋体" w:hAnsi="宋体" w:eastAsia="宋体" w:cs="宋体"/>
          <w:color w:val="000000"/>
          <w:sz w:val="28"/>
          <w:szCs w:val="28"/>
        </w:rPr>
      </w:pPr>
    </w:p>
    <w:p w14:paraId="57B658BD">
      <w:pPr>
        <w:rPr>
          <w:rFonts w:hint="eastAsia" w:ascii="宋体" w:hAnsi="宋体" w:eastAsia="宋体" w:cs="宋体"/>
          <w:color w:val="000000"/>
          <w:sz w:val="28"/>
          <w:szCs w:val="28"/>
        </w:rPr>
      </w:pPr>
    </w:p>
    <w:p w14:paraId="2200BF05">
      <w:pPr>
        <w:rPr>
          <w:rFonts w:hint="eastAsia" w:ascii="宋体" w:hAnsi="宋体" w:eastAsia="宋体" w:cs="宋体"/>
          <w:color w:val="000000"/>
          <w:sz w:val="28"/>
          <w:szCs w:val="28"/>
        </w:rPr>
      </w:pPr>
    </w:p>
    <w:p w14:paraId="5DE34B28">
      <w:pPr>
        <w:pBdr>
          <w:top w:val="none" w:color="000000" w:sz="0" w:space="0"/>
          <w:left w:val="none" w:color="000000" w:sz="0" w:space="0"/>
          <w:bottom w:val="none" w:color="000000" w:sz="0" w:space="0"/>
          <w:right w:val="none" w:color="000000" w:sz="0" w:space="0"/>
        </w:pBdr>
        <w:spacing w:before="220" w:after="0" w:line="360" w:lineRule="auto"/>
        <w:jc w:val="center"/>
        <w:rPr>
          <w:rFonts w:ascii="仿宋" w:hAnsi="仿宋" w:eastAsia="仿宋" w:cs="仿宋"/>
          <w:b/>
          <w:color w:val="000000"/>
          <w:sz w:val="36"/>
          <w:highlight w:val="none"/>
          <w:lang w:eastAsia="zh-CN"/>
        </w:rPr>
      </w:pPr>
    </w:p>
    <w:p w14:paraId="0D0D8D06">
      <w:pPr>
        <w:pBdr>
          <w:top w:val="none" w:color="000000" w:sz="0" w:space="0"/>
          <w:left w:val="none" w:color="000000" w:sz="0" w:space="0"/>
          <w:bottom w:val="none" w:color="000000" w:sz="0" w:space="0"/>
          <w:right w:val="none" w:color="000000" w:sz="0" w:space="0"/>
        </w:pBdr>
        <w:spacing w:before="220" w:after="0" w:line="360" w:lineRule="auto"/>
        <w:jc w:val="center"/>
        <w:rPr>
          <w:rFonts w:ascii="仿宋" w:hAnsi="仿宋" w:eastAsia="仿宋" w:cs="仿宋"/>
          <w:b/>
          <w:color w:val="000000"/>
          <w:sz w:val="36"/>
          <w:highlight w:val="none"/>
          <w:lang w:eastAsia="zh-CN"/>
        </w:rPr>
      </w:pPr>
    </w:p>
    <w:p w14:paraId="0F7FCDBC">
      <w:pPr>
        <w:pBdr>
          <w:top w:val="none" w:color="000000" w:sz="0" w:space="0"/>
          <w:left w:val="none" w:color="000000" w:sz="0" w:space="0"/>
          <w:bottom w:val="none" w:color="000000" w:sz="0" w:space="0"/>
          <w:right w:val="none" w:color="000000" w:sz="0" w:space="0"/>
        </w:pBdr>
        <w:spacing w:before="220" w:after="0" w:line="360" w:lineRule="auto"/>
        <w:jc w:val="center"/>
        <w:rPr>
          <w:rFonts w:ascii="仿宋" w:hAnsi="仿宋" w:eastAsia="仿宋" w:cs="仿宋"/>
          <w:b/>
          <w:color w:val="000000"/>
          <w:sz w:val="36"/>
          <w:highlight w:val="none"/>
          <w:lang w:eastAsia="zh-CN"/>
        </w:rPr>
      </w:pPr>
    </w:p>
    <w:p w14:paraId="1707E856">
      <w:pPr>
        <w:pBdr>
          <w:top w:val="none" w:color="000000" w:sz="0" w:space="0"/>
          <w:left w:val="none" w:color="000000" w:sz="0" w:space="0"/>
          <w:bottom w:val="none" w:color="000000" w:sz="0" w:space="0"/>
          <w:right w:val="none" w:color="000000" w:sz="0" w:space="0"/>
        </w:pBdr>
        <w:spacing w:before="220" w:after="0" w:line="360" w:lineRule="auto"/>
        <w:jc w:val="center"/>
        <w:rPr>
          <w:rFonts w:ascii="仿宋" w:hAnsi="仿宋" w:eastAsia="仿宋" w:cs="仿宋"/>
          <w:b/>
          <w:color w:val="000000"/>
          <w:sz w:val="36"/>
          <w:highlight w:val="none"/>
          <w:lang w:eastAsia="zh-CN"/>
        </w:rPr>
      </w:pPr>
    </w:p>
    <w:p w14:paraId="5C744E01">
      <w:pPr>
        <w:pBdr>
          <w:top w:val="none" w:color="000000" w:sz="0" w:space="0"/>
          <w:left w:val="none" w:color="000000" w:sz="0" w:space="0"/>
          <w:bottom w:val="none" w:color="000000" w:sz="0" w:space="0"/>
          <w:right w:val="none" w:color="000000" w:sz="0" w:space="0"/>
        </w:pBdr>
        <w:spacing w:before="220" w:after="0" w:line="360" w:lineRule="auto"/>
        <w:jc w:val="center"/>
        <w:rPr>
          <w:rFonts w:ascii="仿宋" w:hAnsi="仿宋" w:eastAsia="仿宋" w:cs="仿宋"/>
          <w:sz w:val="30"/>
          <w:szCs w:val="30"/>
          <w:highlight w:val="none"/>
          <w:lang w:eastAsia="zh-CN"/>
        </w:rPr>
      </w:pPr>
      <w:r>
        <w:rPr>
          <w:rFonts w:ascii="仿宋" w:hAnsi="仿宋" w:eastAsia="仿宋" w:cs="仿宋"/>
          <w:b/>
          <w:color w:val="000000"/>
          <w:sz w:val="36"/>
          <w:highlight w:val="none"/>
          <w:lang w:eastAsia="zh-CN"/>
        </w:rPr>
        <w:t>采购需求</w:t>
      </w:r>
    </w:p>
    <w:p w14:paraId="09DEB15E">
      <w:pPr>
        <w:pStyle w:val="4"/>
        <w:tabs>
          <w:tab w:val="left" w:pos="0"/>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一、基本概况</w:t>
      </w:r>
    </w:p>
    <w:p w14:paraId="4E1F6EC9">
      <w:pPr>
        <w:pStyle w:val="4"/>
        <w:tabs>
          <w:tab w:val="left" w:pos="0"/>
        </w:tabs>
        <w:spacing w:line="360" w:lineRule="auto"/>
        <w:ind w:firstLine="484"/>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（一）采购人：</w:t>
      </w:r>
      <w:r>
        <w:rPr>
          <w:rFonts w:hint="eastAsia" w:ascii="宋体" w:hAnsi="宋体" w:cs="宋体"/>
          <w:color w:val="auto"/>
          <w:sz w:val="24"/>
          <w:szCs w:val="24"/>
          <w:lang w:eastAsia="zh-CN"/>
        </w:rPr>
        <w:t>徐州市云龙区人民政府黄山街道办事处</w:t>
      </w:r>
    </w:p>
    <w:p w14:paraId="63CA3994">
      <w:pPr>
        <w:pStyle w:val="4"/>
        <w:tabs>
          <w:tab w:val="left" w:pos="0"/>
        </w:tabs>
        <w:spacing w:line="360" w:lineRule="auto"/>
        <w:ind w:firstLine="484"/>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（二</w:t>
      </w:r>
      <w:r>
        <w:rPr>
          <w:rFonts w:hint="eastAsia" w:ascii="宋体" w:hAnsi="宋体" w:eastAsia="宋体" w:cs="宋体"/>
          <w:color w:val="auto"/>
          <w:sz w:val="24"/>
          <w:szCs w:val="24"/>
          <w:lang w:eastAsia="zh-CN"/>
        </w:rPr>
        <w:t>）项目名称：</w:t>
      </w:r>
      <w:r>
        <w:rPr>
          <w:rFonts w:hint="eastAsia" w:ascii="宋体" w:hAnsi="宋体" w:cs="宋体"/>
          <w:color w:val="auto"/>
          <w:sz w:val="24"/>
          <w:szCs w:val="24"/>
          <w:lang w:eastAsia="zh-CN"/>
        </w:rPr>
        <w:t>2026年黄山街道办事处无物业管理居民小区、零散片区、涉农社区保洁服务</w:t>
      </w:r>
    </w:p>
    <w:p w14:paraId="7C97884F">
      <w:pPr>
        <w:pStyle w:val="4"/>
        <w:tabs>
          <w:tab w:val="left" w:pos="0"/>
        </w:tabs>
        <w:spacing w:line="360" w:lineRule="auto"/>
        <w:ind w:firstLine="48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eastAsia="zh-CN"/>
        </w:rPr>
        <w:t>）本项目</w:t>
      </w:r>
      <w:r>
        <w:rPr>
          <w:rFonts w:hint="eastAsia" w:ascii="宋体" w:hAnsi="宋体" w:eastAsia="宋体" w:cs="宋体"/>
          <w:color w:val="auto"/>
          <w:sz w:val="24"/>
          <w:szCs w:val="24"/>
          <w:lang w:val="en-US" w:eastAsia="zh-CN"/>
        </w:rPr>
        <w:t>属于专门面向中小微企业采购的项目，供应商应为中小微企业、监狱企业、残疾人福利性单位</w:t>
      </w:r>
      <w:r>
        <w:rPr>
          <w:rFonts w:hint="eastAsia" w:ascii="宋体" w:hAnsi="宋体" w:eastAsia="宋体" w:cs="宋体"/>
          <w:color w:val="auto"/>
          <w:sz w:val="24"/>
          <w:szCs w:val="24"/>
          <w:lang w:eastAsia="zh-CN"/>
        </w:rPr>
        <w:t>。</w:t>
      </w:r>
    </w:p>
    <w:p w14:paraId="1D1C8006">
      <w:pPr>
        <w:pStyle w:val="4"/>
        <w:tabs>
          <w:tab w:val="left" w:pos="0"/>
        </w:tabs>
        <w:spacing w:line="360" w:lineRule="auto"/>
        <w:ind w:firstLine="484"/>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lang w:eastAsia="zh-CN"/>
        </w:rPr>
        <w:t>）本项目不接受</w:t>
      </w:r>
      <w:r>
        <w:rPr>
          <w:rFonts w:hint="eastAsia" w:ascii="宋体" w:hAnsi="宋体" w:eastAsia="宋体" w:cs="宋体"/>
          <w:color w:val="auto"/>
          <w:sz w:val="24"/>
          <w:szCs w:val="24"/>
          <w:highlight w:val="none"/>
          <w:lang w:eastAsia="zh-CN"/>
        </w:rPr>
        <w:t>超过</w:t>
      </w:r>
      <w:r>
        <w:rPr>
          <w:rFonts w:hint="eastAsia" w:ascii="宋体" w:hAnsi="宋体" w:cs="宋体"/>
          <w:color w:val="auto"/>
          <w:sz w:val="24"/>
          <w:szCs w:val="24"/>
          <w:highlight w:val="none"/>
          <w:lang w:val="en-US" w:eastAsia="zh-CN"/>
        </w:rPr>
        <w:t>165</w:t>
      </w:r>
      <w:r>
        <w:rPr>
          <w:rFonts w:hint="eastAsia" w:ascii="宋体" w:hAnsi="宋体" w:eastAsia="宋体" w:cs="宋体"/>
          <w:color w:val="auto"/>
          <w:sz w:val="24"/>
          <w:szCs w:val="24"/>
          <w:highlight w:val="none"/>
        </w:rPr>
        <w:t>万元的</w:t>
      </w:r>
      <w:r>
        <w:rPr>
          <w:rFonts w:hint="eastAsia" w:ascii="宋体" w:hAnsi="宋体" w:eastAsia="宋体" w:cs="宋体"/>
          <w:color w:val="auto"/>
          <w:sz w:val="24"/>
          <w:szCs w:val="24"/>
        </w:rPr>
        <w:t>投标报价。</w:t>
      </w:r>
      <w:r>
        <w:rPr>
          <w:rFonts w:hint="eastAsia" w:ascii="宋体" w:hAnsi="宋体" w:eastAsia="宋体" w:cs="Times New Roman"/>
          <w:bCs/>
          <w:color w:val="auto"/>
          <w:sz w:val="24"/>
          <w:szCs w:val="22"/>
          <w:u w:val="none"/>
          <w:shd w:val="clear" w:color="auto" w:fill="auto"/>
        </w:rPr>
        <w:t>本次报价包含了投标人完成规定的全部工</w:t>
      </w:r>
      <w:r>
        <w:rPr>
          <w:rFonts w:hint="eastAsia" w:ascii="宋体" w:hAnsi="宋体"/>
          <w:bCs/>
          <w:color w:val="auto"/>
          <w:sz w:val="24"/>
        </w:rPr>
        <w:t>作后，委托人应支付的全部费用。总报价包括人工费、资料费、服装、清扫工具、耗材、相关税金、合理利润以及投标人认为完成本项目所需要的其他费用等。</w:t>
      </w:r>
    </w:p>
    <w:p w14:paraId="4B800D55">
      <w:pPr>
        <w:pStyle w:val="4"/>
        <w:tabs>
          <w:tab w:val="left" w:pos="0"/>
        </w:tabs>
        <w:spacing w:line="360" w:lineRule="auto"/>
        <w:ind w:firstLine="484"/>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服务期限：自合同签订之日起至202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年12月31日。</w:t>
      </w:r>
    </w:p>
    <w:p w14:paraId="0ADFBFA7">
      <w:pPr>
        <w:pStyle w:val="4"/>
        <w:spacing w:before="240" w:line="360" w:lineRule="auto"/>
        <w:contextualSpacing/>
        <w:rPr>
          <w:rFonts w:hint="eastAsia" w:ascii="宋体" w:hAnsi="宋体" w:eastAsia="宋体" w:cs="宋体"/>
          <w:color w:val="auto"/>
          <w:sz w:val="24"/>
          <w:szCs w:val="24"/>
          <w:lang w:eastAsia="zh-CN"/>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eastAsia="zh-CN"/>
        </w:rPr>
        <w:t>实施范围及内容</w:t>
      </w:r>
    </w:p>
    <w:p w14:paraId="2C420199">
      <w:pPr>
        <w:pStyle w:val="4"/>
        <w:spacing w:before="240" w:line="360" w:lineRule="auto"/>
        <w:contextualSpacing/>
        <w:rPr>
          <w:rFonts w:hint="eastAsia" w:ascii="宋体" w:hAnsi="宋体" w:cs="宋体"/>
          <w:color w:val="auto"/>
          <w:sz w:val="24"/>
          <w:szCs w:val="24"/>
          <w:lang w:eastAsia="zh-CN"/>
        </w:rPr>
      </w:pPr>
      <w:r>
        <w:rPr>
          <w:rFonts w:hint="eastAsia" w:ascii="宋体" w:hAnsi="宋体" w:eastAsia="宋体" w:cs="宋体"/>
          <w:color w:val="auto"/>
          <w:sz w:val="24"/>
          <w:szCs w:val="24"/>
        </w:rPr>
        <w:t xml:space="preserve">   (一) </w:t>
      </w:r>
      <w:r>
        <w:rPr>
          <w:rFonts w:hint="eastAsia" w:ascii="宋体" w:hAnsi="宋体" w:cs="宋体"/>
          <w:color w:val="auto"/>
          <w:sz w:val="24"/>
          <w:szCs w:val="24"/>
          <w:lang w:eastAsia="zh-CN"/>
        </w:rPr>
        <w:t>黄山街道办事处无物业管理居民小区、零散片区、涉农社区保洁服务实施范围</w:t>
      </w:r>
    </w:p>
    <w:p w14:paraId="620EC09D">
      <w:pPr>
        <w:pStyle w:val="4"/>
        <w:spacing w:before="240" w:line="360" w:lineRule="auto"/>
        <w:ind w:firstLine="480"/>
        <w:contextualSpacing/>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 作业项目：</w:t>
      </w:r>
      <w:r>
        <w:rPr>
          <w:rFonts w:hint="eastAsia" w:ascii="宋体" w:hAnsi="宋体" w:eastAsia="宋体" w:cs="宋体"/>
          <w:b w:val="0"/>
          <w:bCs w:val="0"/>
          <w:color w:val="auto"/>
          <w:sz w:val="24"/>
          <w:szCs w:val="24"/>
          <w:highlight w:val="none"/>
        </w:rPr>
        <w:t>黄山街道办事处</w:t>
      </w:r>
      <w:r>
        <w:rPr>
          <w:rFonts w:hint="eastAsia" w:ascii="宋体" w:hAnsi="宋体" w:eastAsia="宋体" w:cs="宋体"/>
          <w:b w:val="0"/>
          <w:bCs w:val="0"/>
          <w:color w:val="auto"/>
          <w:sz w:val="24"/>
          <w:szCs w:val="24"/>
          <w:highlight w:val="none"/>
          <w:lang w:val="en-US" w:eastAsia="zh-CN"/>
        </w:rPr>
        <w:t>无物业管理</w:t>
      </w:r>
      <w:r>
        <w:rPr>
          <w:rFonts w:hint="eastAsia" w:ascii="宋体" w:hAnsi="宋体" w:eastAsia="宋体" w:cs="宋体"/>
          <w:b w:val="0"/>
          <w:bCs w:val="0"/>
          <w:color w:val="auto"/>
          <w:sz w:val="24"/>
          <w:szCs w:val="24"/>
          <w:highlight w:val="none"/>
        </w:rPr>
        <w:t>居民小区、零散片区、涉农社区保洁</w:t>
      </w:r>
      <w:r>
        <w:rPr>
          <w:rFonts w:hint="eastAsia" w:ascii="宋体" w:hAnsi="宋体" w:eastAsia="宋体" w:cs="宋体"/>
          <w:b w:val="0"/>
          <w:bCs w:val="0"/>
          <w:color w:val="auto"/>
          <w:sz w:val="24"/>
          <w:szCs w:val="24"/>
          <w:highlight w:val="none"/>
          <w:lang w:val="en-US" w:eastAsia="zh-CN"/>
        </w:rPr>
        <w:t>服务</w:t>
      </w:r>
    </w:p>
    <w:p w14:paraId="441D5933">
      <w:pPr>
        <w:pStyle w:val="4"/>
        <w:spacing w:before="240" w:line="360" w:lineRule="auto"/>
        <w:ind w:firstLine="480"/>
        <w:contextualSpacing/>
        <w:rPr>
          <w:rFonts w:hint="default" w:ascii="宋体" w:hAnsi="宋体" w:eastAsia="宋体" w:cs="宋体"/>
          <w:color w:val="auto"/>
          <w:sz w:val="24"/>
          <w:szCs w:val="24"/>
          <w:highlight w:val="yellow"/>
          <w:lang w:val="en-US" w:eastAsia="zh-CN"/>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作业范围：对黄山街道办事处辖区</w:t>
      </w:r>
      <w:r>
        <w:rPr>
          <w:rFonts w:hint="eastAsia" w:ascii="宋体" w:hAnsi="宋体" w:cs="宋体"/>
          <w:color w:val="auto"/>
          <w:sz w:val="24"/>
          <w:szCs w:val="24"/>
          <w:highlight w:val="none"/>
          <w:lang w:val="en-US" w:eastAsia="zh-CN"/>
        </w:rPr>
        <w:t>范围内27个居民小区、零散片区、涉农社区 （共约525222m²）进行日常保洁管理，</w:t>
      </w:r>
      <w:r>
        <w:rPr>
          <w:rFonts w:hint="eastAsia" w:ascii="宋体" w:hAnsi="宋体" w:eastAsia="宋体" w:cs="宋体"/>
          <w:color w:val="auto"/>
          <w:sz w:val="24"/>
          <w:szCs w:val="24"/>
          <w:highlight w:val="none"/>
          <w:lang w:val="en-US" w:eastAsia="zh-CN"/>
        </w:rPr>
        <w:t>其中所涉居民小区明细如下∶</w:t>
      </w:r>
    </w:p>
    <w:tbl>
      <w:tblPr>
        <w:tblStyle w:val="2"/>
        <w:tblW w:w="81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8"/>
        <w:gridCol w:w="2237"/>
        <w:gridCol w:w="1785"/>
        <w:gridCol w:w="1509"/>
        <w:gridCol w:w="1509"/>
      </w:tblGrid>
      <w:tr w14:paraId="5939D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762F7430">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237" w:type="dxa"/>
            <w:tcBorders>
              <w:top w:val="single" w:color="000000" w:sz="4" w:space="0"/>
              <w:left w:val="single" w:color="000000" w:sz="4" w:space="0"/>
              <w:bottom w:val="single" w:color="000000" w:sz="4" w:space="0"/>
              <w:right w:val="single" w:color="000000" w:sz="4" w:space="0"/>
            </w:tcBorders>
            <w:noWrap/>
            <w:vAlign w:val="center"/>
          </w:tcPr>
          <w:p w14:paraId="32B7DC2C">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小区名称</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6FE7DE6E">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所属社区</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40E4A438">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面积</w:t>
            </w:r>
            <w:r>
              <w:rPr>
                <w:rFonts w:hint="eastAsia" w:ascii="宋体" w:hAnsi="宋体" w:cs="宋体"/>
                <w:color w:val="auto"/>
                <w:sz w:val="24"/>
                <w:szCs w:val="24"/>
                <w:highlight w:val="none"/>
                <w:lang w:val="en-US" w:eastAsia="zh-CN"/>
              </w:rPr>
              <w:t>m²</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511D7A27">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类别</w:t>
            </w:r>
          </w:p>
        </w:tc>
      </w:tr>
      <w:tr w14:paraId="43E77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1F5D6510">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37" w:type="dxa"/>
            <w:tcBorders>
              <w:top w:val="single" w:color="000000" w:sz="4" w:space="0"/>
              <w:left w:val="single" w:color="000000" w:sz="4" w:space="0"/>
              <w:bottom w:val="single" w:color="000000" w:sz="4" w:space="0"/>
              <w:right w:val="single" w:color="000000" w:sz="4" w:space="0"/>
            </w:tcBorders>
            <w:noWrap/>
            <w:vAlign w:val="center"/>
          </w:tcPr>
          <w:p w14:paraId="3A99C453">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民安小区</w:t>
            </w:r>
          </w:p>
        </w:tc>
        <w:tc>
          <w:tcPr>
            <w:tcW w:w="1785" w:type="dxa"/>
            <w:vMerge w:val="restart"/>
            <w:tcBorders>
              <w:top w:val="single" w:color="000000" w:sz="4" w:space="0"/>
              <w:left w:val="single" w:color="000000" w:sz="4" w:space="0"/>
              <w:right w:val="single" w:color="000000" w:sz="4" w:space="0"/>
            </w:tcBorders>
            <w:noWrap/>
            <w:vAlign w:val="center"/>
          </w:tcPr>
          <w:p w14:paraId="35462B0E">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民安社区</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1C533CB8">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20000</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4658F490">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A类</w:t>
            </w:r>
          </w:p>
        </w:tc>
      </w:tr>
      <w:tr w14:paraId="619E9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0CE93CA0">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37" w:type="dxa"/>
            <w:tcBorders>
              <w:top w:val="single" w:color="000000" w:sz="4" w:space="0"/>
              <w:left w:val="single" w:color="000000" w:sz="4" w:space="0"/>
              <w:bottom w:val="single" w:color="000000" w:sz="4" w:space="0"/>
              <w:right w:val="single" w:color="000000" w:sz="4" w:space="0"/>
            </w:tcBorders>
            <w:noWrap/>
            <w:vAlign w:val="center"/>
          </w:tcPr>
          <w:p w14:paraId="329116BF">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云龙小区</w:t>
            </w:r>
          </w:p>
        </w:tc>
        <w:tc>
          <w:tcPr>
            <w:tcW w:w="1785" w:type="dxa"/>
            <w:vMerge w:val="continue"/>
            <w:tcBorders>
              <w:left w:val="single" w:color="000000" w:sz="4" w:space="0"/>
              <w:bottom w:val="single" w:color="000000" w:sz="4" w:space="0"/>
              <w:right w:val="single" w:color="000000" w:sz="4" w:space="0"/>
            </w:tcBorders>
            <w:noWrap/>
            <w:vAlign w:val="center"/>
          </w:tcPr>
          <w:p w14:paraId="272432D6">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753B4761">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75000</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044D201D">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A类</w:t>
            </w:r>
          </w:p>
        </w:tc>
      </w:tr>
      <w:tr w14:paraId="1F754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0790E14C">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37" w:type="dxa"/>
            <w:tcBorders>
              <w:top w:val="single" w:color="000000" w:sz="4" w:space="0"/>
              <w:left w:val="single" w:color="000000" w:sz="4" w:space="0"/>
              <w:bottom w:val="single" w:color="000000" w:sz="4" w:space="0"/>
              <w:right w:val="single" w:color="000000" w:sz="4" w:space="0"/>
            </w:tcBorders>
            <w:noWrap/>
            <w:vAlign w:val="center"/>
          </w:tcPr>
          <w:p w14:paraId="5F25AE4F">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二十九中重型厂宿舍</w:t>
            </w:r>
          </w:p>
        </w:tc>
        <w:tc>
          <w:tcPr>
            <w:tcW w:w="1785" w:type="dxa"/>
            <w:vMerge w:val="restart"/>
            <w:tcBorders>
              <w:top w:val="single" w:color="000000" w:sz="4" w:space="0"/>
              <w:left w:val="single" w:color="000000" w:sz="4" w:space="0"/>
              <w:right w:val="single" w:color="000000" w:sz="4" w:space="0"/>
            </w:tcBorders>
            <w:noWrap/>
            <w:vAlign w:val="center"/>
          </w:tcPr>
          <w:p w14:paraId="140C1F7A">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民健社区</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1B1595D2">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7CC93C36">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A类</w:t>
            </w:r>
          </w:p>
        </w:tc>
      </w:tr>
      <w:tr w14:paraId="3A64C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61D116A8">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37" w:type="dxa"/>
            <w:tcBorders>
              <w:top w:val="single" w:color="000000" w:sz="4" w:space="0"/>
              <w:left w:val="single" w:color="000000" w:sz="4" w:space="0"/>
              <w:bottom w:val="single" w:color="000000" w:sz="4" w:space="0"/>
              <w:right w:val="single" w:color="000000" w:sz="4" w:space="0"/>
            </w:tcBorders>
            <w:noWrap/>
            <w:vAlign w:val="center"/>
          </w:tcPr>
          <w:p w14:paraId="60A08278">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民强二期</w:t>
            </w:r>
          </w:p>
        </w:tc>
        <w:tc>
          <w:tcPr>
            <w:tcW w:w="1785" w:type="dxa"/>
            <w:vMerge w:val="continue"/>
            <w:tcBorders>
              <w:left w:val="single" w:color="000000" w:sz="4" w:space="0"/>
              <w:right w:val="single" w:color="000000" w:sz="4" w:space="0"/>
            </w:tcBorders>
            <w:noWrap/>
            <w:vAlign w:val="center"/>
          </w:tcPr>
          <w:p w14:paraId="6EA0CA9D">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52959C6A">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9500</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74EA94F1">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A类</w:t>
            </w:r>
          </w:p>
        </w:tc>
      </w:tr>
      <w:tr w14:paraId="7CD8F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393C3085">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37" w:type="dxa"/>
            <w:tcBorders>
              <w:top w:val="single" w:color="000000" w:sz="4" w:space="0"/>
              <w:left w:val="single" w:color="000000" w:sz="4" w:space="0"/>
              <w:bottom w:val="single" w:color="000000" w:sz="4" w:space="0"/>
              <w:right w:val="single" w:color="000000" w:sz="4" w:space="0"/>
            </w:tcBorders>
            <w:noWrap/>
            <w:vAlign w:val="center"/>
          </w:tcPr>
          <w:p w14:paraId="534584E4">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东华园</w:t>
            </w:r>
          </w:p>
        </w:tc>
        <w:tc>
          <w:tcPr>
            <w:tcW w:w="1785" w:type="dxa"/>
            <w:vMerge w:val="continue"/>
            <w:tcBorders>
              <w:left w:val="single" w:color="000000" w:sz="4" w:space="0"/>
              <w:right w:val="single" w:color="000000" w:sz="4" w:space="0"/>
            </w:tcBorders>
            <w:noWrap/>
            <w:vAlign w:val="center"/>
          </w:tcPr>
          <w:p w14:paraId="085425E8">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00E46230">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7000</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03274246">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A类</w:t>
            </w:r>
          </w:p>
        </w:tc>
      </w:tr>
      <w:tr w14:paraId="50C4E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7AEB5FCA">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237" w:type="dxa"/>
            <w:tcBorders>
              <w:top w:val="single" w:color="000000" w:sz="4" w:space="0"/>
              <w:left w:val="single" w:color="000000" w:sz="4" w:space="0"/>
              <w:bottom w:val="single" w:color="000000" w:sz="4" w:space="0"/>
              <w:right w:val="single" w:color="000000" w:sz="4" w:space="0"/>
            </w:tcBorders>
            <w:noWrap/>
            <w:vAlign w:val="center"/>
          </w:tcPr>
          <w:p w14:paraId="26C8E8C2">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民健小区</w:t>
            </w:r>
          </w:p>
        </w:tc>
        <w:tc>
          <w:tcPr>
            <w:tcW w:w="1785" w:type="dxa"/>
            <w:vMerge w:val="continue"/>
            <w:tcBorders>
              <w:left w:val="single" w:color="000000" w:sz="4" w:space="0"/>
              <w:bottom w:val="single" w:color="000000" w:sz="4" w:space="0"/>
              <w:right w:val="single" w:color="000000" w:sz="4" w:space="0"/>
            </w:tcBorders>
            <w:noWrap/>
            <w:vAlign w:val="center"/>
          </w:tcPr>
          <w:p w14:paraId="0F72B859">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67EF8DDD">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65000</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50D9A73B">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A类</w:t>
            </w:r>
          </w:p>
        </w:tc>
      </w:tr>
      <w:tr w14:paraId="3C180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522EE0CB">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237" w:type="dxa"/>
            <w:tcBorders>
              <w:top w:val="single" w:color="000000" w:sz="4" w:space="0"/>
              <w:left w:val="single" w:color="000000" w:sz="4" w:space="0"/>
              <w:bottom w:val="single" w:color="000000" w:sz="4" w:space="0"/>
              <w:right w:val="single" w:color="000000" w:sz="4" w:space="0"/>
            </w:tcBorders>
            <w:noWrap/>
            <w:vAlign w:val="center"/>
          </w:tcPr>
          <w:p w14:paraId="37A1C257">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黄山垅小区</w:t>
            </w:r>
          </w:p>
        </w:tc>
        <w:tc>
          <w:tcPr>
            <w:tcW w:w="1785" w:type="dxa"/>
            <w:vMerge w:val="restart"/>
            <w:tcBorders>
              <w:top w:val="single" w:color="000000" w:sz="4" w:space="0"/>
              <w:left w:val="single" w:color="000000" w:sz="4" w:space="0"/>
              <w:right w:val="single" w:color="000000" w:sz="4" w:space="0"/>
            </w:tcBorders>
            <w:noWrap/>
            <w:vAlign w:val="center"/>
          </w:tcPr>
          <w:p w14:paraId="0D93E046">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梅园社区</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4F4A8ED1">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112000</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560F7AB3">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A类</w:t>
            </w:r>
          </w:p>
        </w:tc>
      </w:tr>
      <w:tr w14:paraId="03610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2A634AE0">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237" w:type="dxa"/>
            <w:tcBorders>
              <w:top w:val="single" w:color="000000" w:sz="4" w:space="0"/>
              <w:left w:val="single" w:color="000000" w:sz="4" w:space="0"/>
              <w:bottom w:val="single" w:color="000000" w:sz="4" w:space="0"/>
              <w:right w:val="single" w:color="000000" w:sz="4" w:space="0"/>
            </w:tcBorders>
            <w:noWrap/>
            <w:vAlign w:val="center"/>
          </w:tcPr>
          <w:p w14:paraId="5C3AFF05">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长城黄山花园</w:t>
            </w:r>
          </w:p>
        </w:tc>
        <w:tc>
          <w:tcPr>
            <w:tcW w:w="1785" w:type="dxa"/>
            <w:vMerge w:val="continue"/>
            <w:tcBorders>
              <w:left w:val="single" w:color="000000" w:sz="4" w:space="0"/>
              <w:bottom w:val="single" w:color="000000" w:sz="4" w:space="0"/>
              <w:right w:val="single" w:color="000000" w:sz="4" w:space="0"/>
            </w:tcBorders>
            <w:noWrap/>
            <w:vAlign w:val="center"/>
          </w:tcPr>
          <w:p w14:paraId="1D49C622">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2D6D7EF3">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50000</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60037412">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A类</w:t>
            </w:r>
          </w:p>
        </w:tc>
      </w:tr>
      <w:tr w14:paraId="14C88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182AFFAB">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237" w:type="dxa"/>
            <w:tcBorders>
              <w:top w:val="single" w:color="000000" w:sz="4" w:space="0"/>
              <w:left w:val="single" w:color="000000" w:sz="4" w:space="0"/>
              <w:bottom w:val="single" w:color="000000" w:sz="4" w:space="0"/>
              <w:right w:val="single" w:color="000000" w:sz="4" w:space="0"/>
            </w:tcBorders>
            <w:noWrap/>
            <w:vAlign w:val="center"/>
          </w:tcPr>
          <w:p w14:paraId="555BBA80">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教师公寓</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3927F95A">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育园社区</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5E3AD773">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5000</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61E85C54">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A类</w:t>
            </w:r>
          </w:p>
        </w:tc>
      </w:tr>
      <w:tr w14:paraId="338C2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426E8C27">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37" w:type="dxa"/>
            <w:tcBorders>
              <w:top w:val="single" w:color="000000" w:sz="4" w:space="0"/>
              <w:left w:val="single" w:color="000000" w:sz="4" w:space="0"/>
              <w:bottom w:val="single" w:color="000000" w:sz="4" w:space="0"/>
              <w:right w:val="single" w:color="000000" w:sz="4" w:space="0"/>
            </w:tcBorders>
            <w:noWrap/>
            <w:vAlign w:val="center"/>
          </w:tcPr>
          <w:p w14:paraId="042F58F5">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民强一期</w:t>
            </w:r>
          </w:p>
        </w:tc>
        <w:tc>
          <w:tcPr>
            <w:tcW w:w="1785" w:type="dxa"/>
            <w:vMerge w:val="restart"/>
            <w:tcBorders>
              <w:top w:val="single" w:color="000000" w:sz="4" w:space="0"/>
              <w:left w:val="single" w:color="000000" w:sz="4" w:space="0"/>
              <w:right w:val="single" w:color="000000" w:sz="4" w:space="0"/>
            </w:tcBorders>
            <w:noWrap/>
            <w:vAlign w:val="center"/>
          </w:tcPr>
          <w:p w14:paraId="4F200F12">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万达社区</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4E3E165C">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4830</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64672AEC">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A类</w:t>
            </w:r>
          </w:p>
        </w:tc>
      </w:tr>
      <w:tr w14:paraId="40E9B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0FB44C7A">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237" w:type="dxa"/>
            <w:tcBorders>
              <w:top w:val="single" w:color="000000" w:sz="4" w:space="0"/>
              <w:left w:val="single" w:color="000000" w:sz="4" w:space="0"/>
              <w:bottom w:val="single" w:color="000000" w:sz="4" w:space="0"/>
              <w:right w:val="single" w:color="000000" w:sz="4" w:space="0"/>
            </w:tcBorders>
            <w:noWrap/>
            <w:vAlign w:val="center"/>
          </w:tcPr>
          <w:p w14:paraId="23D74996">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馨园小区</w:t>
            </w:r>
          </w:p>
        </w:tc>
        <w:tc>
          <w:tcPr>
            <w:tcW w:w="1785" w:type="dxa"/>
            <w:vMerge w:val="continue"/>
            <w:tcBorders>
              <w:left w:val="single" w:color="000000" w:sz="4" w:space="0"/>
              <w:bottom w:val="single" w:color="000000" w:sz="4" w:space="0"/>
              <w:right w:val="single" w:color="000000" w:sz="4" w:space="0"/>
            </w:tcBorders>
            <w:noWrap/>
            <w:vAlign w:val="center"/>
          </w:tcPr>
          <w:p w14:paraId="6EB9C7AE">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17900AB3">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12648</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744B320F">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A类</w:t>
            </w:r>
          </w:p>
        </w:tc>
      </w:tr>
      <w:tr w14:paraId="2BA8E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47EACDE7">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237" w:type="dxa"/>
            <w:tcBorders>
              <w:top w:val="single" w:color="000000" w:sz="4" w:space="0"/>
              <w:left w:val="single" w:color="000000" w:sz="4" w:space="0"/>
              <w:bottom w:val="single" w:color="000000" w:sz="4" w:space="0"/>
              <w:right w:val="single" w:color="000000" w:sz="4" w:space="0"/>
            </w:tcBorders>
            <w:noWrap/>
            <w:vAlign w:val="center"/>
          </w:tcPr>
          <w:p w14:paraId="3934031C">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寅泰公寓</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5BA6F7BC">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工院社区</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45AE3AC2">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1534.5</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346E975D">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A类</w:t>
            </w:r>
          </w:p>
        </w:tc>
      </w:tr>
      <w:tr w14:paraId="65A1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20C013AD">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237" w:type="dxa"/>
            <w:tcBorders>
              <w:top w:val="single" w:color="000000" w:sz="4" w:space="0"/>
              <w:left w:val="single" w:color="000000" w:sz="4" w:space="0"/>
              <w:bottom w:val="single" w:color="000000" w:sz="4" w:space="0"/>
              <w:right w:val="single" w:color="000000" w:sz="4" w:space="0"/>
            </w:tcBorders>
            <w:noWrap/>
            <w:vAlign w:val="center"/>
          </w:tcPr>
          <w:p w14:paraId="78643304">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黄山公寓</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49FDBF75">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黄山垅社区</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1E0024C2">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7000</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1C441140">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B类</w:t>
            </w:r>
          </w:p>
        </w:tc>
      </w:tr>
      <w:tr w14:paraId="25C51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02799B27">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237" w:type="dxa"/>
            <w:tcBorders>
              <w:top w:val="single" w:color="000000" w:sz="4" w:space="0"/>
              <w:left w:val="single" w:color="000000" w:sz="4" w:space="0"/>
              <w:bottom w:val="single" w:color="000000" w:sz="4" w:space="0"/>
              <w:right w:val="single" w:color="000000" w:sz="4" w:space="0"/>
            </w:tcBorders>
            <w:noWrap/>
            <w:vAlign w:val="center"/>
          </w:tcPr>
          <w:p w14:paraId="702B2C3C">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亚东小区</w:t>
            </w:r>
          </w:p>
        </w:tc>
        <w:tc>
          <w:tcPr>
            <w:tcW w:w="1785" w:type="dxa"/>
            <w:vMerge w:val="restart"/>
            <w:tcBorders>
              <w:top w:val="single" w:color="000000" w:sz="4" w:space="0"/>
              <w:left w:val="single" w:color="000000" w:sz="4" w:space="0"/>
              <w:right w:val="single" w:color="000000" w:sz="4" w:space="0"/>
            </w:tcBorders>
            <w:noWrap/>
            <w:vAlign w:val="center"/>
          </w:tcPr>
          <w:p w14:paraId="7E608FB8">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梅园社区</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79740F3B">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14000</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396412DF">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B类</w:t>
            </w:r>
          </w:p>
        </w:tc>
      </w:tr>
      <w:tr w14:paraId="5081B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0E2D52D5">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237" w:type="dxa"/>
            <w:tcBorders>
              <w:top w:val="single" w:color="000000" w:sz="4" w:space="0"/>
              <w:left w:val="single" w:color="000000" w:sz="4" w:space="0"/>
              <w:bottom w:val="single" w:color="000000" w:sz="4" w:space="0"/>
              <w:right w:val="single" w:color="000000" w:sz="4" w:space="0"/>
            </w:tcBorders>
            <w:noWrap/>
            <w:vAlign w:val="center"/>
          </w:tcPr>
          <w:p w14:paraId="7E2B58C6">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黄山花园</w:t>
            </w:r>
          </w:p>
        </w:tc>
        <w:tc>
          <w:tcPr>
            <w:tcW w:w="1785" w:type="dxa"/>
            <w:vMerge w:val="continue"/>
            <w:tcBorders>
              <w:left w:val="single" w:color="000000" w:sz="4" w:space="0"/>
              <w:right w:val="single" w:color="000000" w:sz="4" w:space="0"/>
            </w:tcBorders>
            <w:noWrap/>
            <w:vAlign w:val="center"/>
          </w:tcPr>
          <w:p w14:paraId="07B24F4A">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48179983">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6200</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0CE16440">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B类</w:t>
            </w:r>
          </w:p>
        </w:tc>
      </w:tr>
      <w:tr w14:paraId="2E42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0B2DAF74">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237" w:type="dxa"/>
            <w:tcBorders>
              <w:top w:val="single" w:color="000000" w:sz="4" w:space="0"/>
              <w:left w:val="single" w:color="000000" w:sz="4" w:space="0"/>
              <w:bottom w:val="single" w:color="000000" w:sz="4" w:space="0"/>
              <w:right w:val="single" w:color="000000" w:sz="4" w:space="0"/>
            </w:tcBorders>
            <w:noWrap/>
            <w:vAlign w:val="center"/>
          </w:tcPr>
          <w:p w14:paraId="03D045F8">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坝山公寓</w:t>
            </w:r>
          </w:p>
        </w:tc>
        <w:tc>
          <w:tcPr>
            <w:tcW w:w="1785" w:type="dxa"/>
            <w:vMerge w:val="continue"/>
            <w:tcBorders>
              <w:left w:val="single" w:color="000000" w:sz="4" w:space="0"/>
              <w:right w:val="single" w:color="000000" w:sz="4" w:space="0"/>
            </w:tcBorders>
            <w:noWrap/>
            <w:vAlign w:val="center"/>
          </w:tcPr>
          <w:p w14:paraId="1F238FBC">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5545881F">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18000</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2DB83DF8">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B类</w:t>
            </w:r>
          </w:p>
        </w:tc>
      </w:tr>
      <w:tr w14:paraId="04350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320B7381">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237" w:type="dxa"/>
            <w:tcBorders>
              <w:top w:val="single" w:color="000000" w:sz="4" w:space="0"/>
              <w:left w:val="single" w:color="000000" w:sz="4" w:space="0"/>
              <w:bottom w:val="single" w:color="000000" w:sz="4" w:space="0"/>
              <w:right w:val="single" w:color="000000" w:sz="4" w:space="0"/>
            </w:tcBorders>
            <w:noWrap/>
            <w:vAlign w:val="center"/>
          </w:tcPr>
          <w:p w14:paraId="369CA64F">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淮海电器</w:t>
            </w:r>
          </w:p>
        </w:tc>
        <w:tc>
          <w:tcPr>
            <w:tcW w:w="1785" w:type="dxa"/>
            <w:vMerge w:val="continue"/>
            <w:tcBorders>
              <w:left w:val="single" w:color="000000" w:sz="4" w:space="0"/>
              <w:right w:val="single" w:color="000000" w:sz="4" w:space="0"/>
            </w:tcBorders>
            <w:noWrap/>
            <w:vAlign w:val="center"/>
          </w:tcPr>
          <w:p w14:paraId="3E7DF7EE">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3066D45E">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6000</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6B8A4375">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B类</w:t>
            </w:r>
          </w:p>
        </w:tc>
      </w:tr>
      <w:tr w14:paraId="18F57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066A0924">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237" w:type="dxa"/>
            <w:tcBorders>
              <w:top w:val="single" w:color="000000" w:sz="4" w:space="0"/>
              <w:left w:val="single" w:color="000000" w:sz="4" w:space="0"/>
              <w:bottom w:val="single" w:color="000000" w:sz="4" w:space="0"/>
              <w:right w:val="single" w:color="000000" w:sz="4" w:space="0"/>
            </w:tcBorders>
            <w:noWrap/>
            <w:vAlign w:val="center"/>
          </w:tcPr>
          <w:p w14:paraId="2108E61A">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南坝山小区</w:t>
            </w:r>
          </w:p>
        </w:tc>
        <w:tc>
          <w:tcPr>
            <w:tcW w:w="1785" w:type="dxa"/>
            <w:vMerge w:val="continue"/>
            <w:tcBorders>
              <w:left w:val="single" w:color="000000" w:sz="4" w:space="0"/>
              <w:right w:val="single" w:color="000000" w:sz="4" w:space="0"/>
            </w:tcBorders>
            <w:noWrap/>
            <w:vAlign w:val="center"/>
          </w:tcPr>
          <w:p w14:paraId="61FFFA32">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56999C21">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50000</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6750F002">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B类</w:t>
            </w:r>
          </w:p>
        </w:tc>
      </w:tr>
      <w:tr w14:paraId="6EC87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36CE78D8">
            <w:pPr>
              <w:keepNext w:val="0"/>
              <w:keepLines w:val="0"/>
              <w:widowControl/>
              <w:suppressLineNumbers w:val="0"/>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19</w:t>
            </w:r>
          </w:p>
        </w:tc>
        <w:tc>
          <w:tcPr>
            <w:tcW w:w="2237" w:type="dxa"/>
            <w:tcBorders>
              <w:top w:val="single" w:color="000000" w:sz="4" w:space="0"/>
              <w:left w:val="single" w:color="000000" w:sz="4" w:space="0"/>
              <w:bottom w:val="single" w:color="000000" w:sz="4" w:space="0"/>
              <w:right w:val="single" w:color="000000" w:sz="4" w:space="0"/>
            </w:tcBorders>
            <w:noWrap/>
            <w:vAlign w:val="center"/>
          </w:tcPr>
          <w:p w14:paraId="33B5E374">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外点楼</w:t>
            </w:r>
          </w:p>
        </w:tc>
        <w:tc>
          <w:tcPr>
            <w:tcW w:w="1785" w:type="dxa"/>
            <w:vMerge w:val="continue"/>
            <w:tcBorders>
              <w:left w:val="single" w:color="000000" w:sz="4" w:space="0"/>
              <w:right w:val="single" w:color="000000" w:sz="4" w:space="0"/>
            </w:tcBorders>
            <w:noWrap/>
            <w:vAlign w:val="center"/>
          </w:tcPr>
          <w:p w14:paraId="2AAD0548">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2037CD27">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1010</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6D05897F">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B类</w:t>
            </w:r>
          </w:p>
        </w:tc>
      </w:tr>
      <w:tr w14:paraId="79CAC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5DE77094">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237" w:type="dxa"/>
            <w:tcBorders>
              <w:top w:val="single" w:color="000000" w:sz="4" w:space="0"/>
              <w:left w:val="single" w:color="000000" w:sz="4" w:space="0"/>
              <w:bottom w:val="single" w:color="000000" w:sz="4" w:space="0"/>
              <w:right w:val="single" w:color="000000" w:sz="4" w:space="0"/>
            </w:tcBorders>
            <w:noWrap/>
            <w:vAlign w:val="center"/>
          </w:tcPr>
          <w:p w14:paraId="5B49E0FE">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水泥厂宿舍</w:t>
            </w:r>
          </w:p>
        </w:tc>
        <w:tc>
          <w:tcPr>
            <w:tcW w:w="1785" w:type="dxa"/>
            <w:vMerge w:val="continue"/>
            <w:tcBorders>
              <w:left w:val="single" w:color="000000" w:sz="4" w:space="0"/>
              <w:right w:val="single" w:color="000000" w:sz="4" w:space="0"/>
            </w:tcBorders>
            <w:noWrap/>
            <w:vAlign w:val="center"/>
          </w:tcPr>
          <w:p w14:paraId="23094C4B">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39F3AA6D">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47016C58">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C类</w:t>
            </w:r>
          </w:p>
        </w:tc>
      </w:tr>
      <w:tr w14:paraId="2038C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61292BD7">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237" w:type="dxa"/>
            <w:tcBorders>
              <w:top w:val="single" w:color="000000" w:sz="4" w:space="0"/>
              <w:left w:val="single" w:color="000000" w:sz="4" w:space="0"/>
              <w:bottom w:val="single" w:color="000000" w:sz="4" w:space="0"/>
              <w:right w:val="single" w:color="000000" w:sz="4" w:space="0"/>
            </w:tcBorders>
            <w:noWrap/>
            <w:vAlign w:val="center"/>
          </w:tcPr>
          <w:p w14:paraId="627ACCD3">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液压件厂宿舍</w:t>
            </w:r>
          </w:p>
        </w:tc>
        <w:tc>
          <w:tcPr>
            <w:tcW w:w="1785" w:type="dxa"/>
            <w:vMerge w:val="continue"/>
            <w:tcBorders>
              <w:left w:val="single" w:color="000000" w:sz="4" w:space="0"/>
              <w:bottom w:val="single" w:color="000000" w:sz="4" w:space="0"/>
              <w:right w:val="single" w:color="000000" w:sz="4" w:space="0"/>
            </w:tcBorders>
            <w:noWrap/>
            <w:vAlign w:val="center"/>
          </w:tcPr>
          <w:p w14:paraId="7F03A729">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6705A675">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6436C9AA">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C类</w:t>
            </w:r>
          </w:p>
        </w:tc>
      </w:tr>
      <w:tr w14:paraId="5BF8E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44EBF084">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237" w:type="dxa"/>
            <w:tcBorders>
              <w:top w:val="single" w:color="000000" w:sz="4" w:space="0"/>
              <w:left w:val="single" w:color="000000" w:sz="4" w:space="0"/>
              <w:bottom w:val="single" w:color="000000" w:sz="4" w:space="0"/>
              <w:right w:val="single" w:color="000000" w:sz="4" w:space="0"/>
            </w:tcBorders>
            <w:noWrap/>
            <w:vAlign w:val="center"/>
          </w:tcPr>
          <w:p w14:paraId="62206572">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坝山小区</w:t>
            </w:r>
          </w:p>
        </w:tc>
        <w:tc>
          <w:tcPr>
            <w:tcW w:w="1785" w:type="dxa"/>
            <w:vMerge w:val="restart"/>
            <w:tcBorders>
              <w:top w:val="single" w:color="000000" w:sz="4" w:space="0"/>
              <w:left w:val="single" w:color="000000" w:sz="4" w:space="0"/>
              <w:right w:val="single" w:color="000000" w:sz="4" w:space="0"/>
            </w:tcBorders>
            <w:noWrap/>
            <w:vAlign w:val="center"/>
          </w:tcPr>
          <w:p w14:paraId="1AB72567">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坝山社区</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071B0905">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13FAD3C1">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C类</w:t>
            </w:r>
          </w:p>
        </w:tc>
      </w:tr>
      <w:tr w14:paraId="4A5A4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604F524A">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237" w:type="dxa"/>
            <w:tcBorders>
              <w:top w:val="single" w:color="000000" w:sz="4" w:space="0"/>
              <w:left w:val="single" w:color="000000" w:sz="4" w:space="0"/>
              <w:bottom w:val="single" w:color="000000" w:sz="4" w:space="0"/>
              <w:right w:val="single" w:color="000000" w:sz="4" w:space="0"/>
            </w:tcBorders>
            <w:noWrap/>
            <w:vAlign w:val="center"/>
          </w:tcPr>
          <w:p w14:paraId="43AD1894">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邮电宿舍</w:t>
            </w:r>
          </w:p>
        </w:tc>
        <w:tc>
          <w:tcPr>
            <w:tcW w:w="1785" w:type="dxa"/>
            <w:vMerge w:val="continue"/>
            <w:tcBorders>
              <w:left w:val="single" w:color="000000" w:sz="4" w:space="0"/>
              <w:bottom w:val="single" w:color="000000" w:sz="4" w:space="0"/>
              <w:right w:val="single" w:color="000000" w:sz="4" w:space="0"/>
            </w:tcBorders>
            <w:noWrap/>
            <w:vAlign w:val="center"/>
          </w:tcPr>
          <w:p w14:paraId="6B82319C">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696B849D">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1BB60378">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C类</w:t>
            </w:r>
          </w:p>
        </w:tc>
      </w:tr>
      <w:tr w14:paraId="0945B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6F78C65F">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237" w:type="dxa"/>
            <w:tcBorders>
              <w:top w:val="single" w:color="000000" w:sz="4" w:space="0"/>
              <w:left w:val="single" w:color="000000" w:sz="4" w:space="0"/>
              <w:bottom w:val="single" w:color="000000" w:sz="4" w:space="0"/>
              <w:right w:val="single" w:color="000000" w:sz="4" w:space="0"/>
            </w:tcBorders>
            <w:noWrap/>
            <w:vAlign w:val="center"/>
          </w:tcPr>
          <w:p w14:paraId="5B49EF0D">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东方医院宿舍</w:t>
            </w:r>
          </w:p>
        </w:tc>
        <w:tc>
          <w:tcPr>
            <w:tcW w:w="1785" w:type="dxa"/>
            <w:vMerge w:val="restart"/>
            <w:tcBorders>
              <w:top w:val="single" w:color="000000" w:sz="4" w:space="0"/>
              <w:left w:val="single" w:color="000000" w:sz="4" w:space="0"/>
              <w:right w:val="single" w:color="000000" w:sz="4" w:space="0"/>
            </w:tcBorders>
            <w:noWrap/>
            <w:vAlign w:val="center"/>
          </w:tcPr>
          <w:p w14:paraId="31861AD6">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庆丰社区</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614ADB8D">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6500</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65C1D9B1">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C类</w:t>
            </w:r>
          </w:p>
        </w:tc>
      </w:tr>
      <w:tr w14:paraId="4B0A7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649A98B8">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237" w:type="dxa"/>
            <w:tcBorders>
              <w:top w:val="single" w:color="000000" w:sz="4" w:space="0"/>
              <w:left w:val="single" w:color="000000" w:sz="4" w:space="0"/>
              <w:bottom w:val="single" w:color="000000" w:sz="4" w:space="0"/>
              <w:right w:val="single" w:color="000000" w:sz="4" w:space="0"/>
            </w:tcBorders>
            <w:noWrap/>
            <w:vAlign w:val="center"/>
          </w:tcPr>
          <w:p w14:paraId="39C33B16">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粮运车队宿舍</w:t>
            </w:r>
          </w:p>
        </w:tc>
        <w:tc>
          <w:tcPr>
            <w:tcW w:w="1785" w:type="dxa"/>
            <w:vMerge w:val="continue"/>
            <w:tcBorders>
              <w:left w:val="single" w:color="000000" w:sz="4" w:space="0"/>
              <w:bottom w:val="single" w:color="000000" w:sz="4" w:space="0"/>
              <w:right w:val="single" w:color="000000" w:sz="4" w:space="0"/>
            </w:tcBorders>
            <w:noWrap/>
            <w:vAlign w:val="center"/>
          </w:tcPr>
          <w:p w14:paraId="299A9F24">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06E54310">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2E23B0DA">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C类</w:t>
            </w:r>
          </w:p>
        </w:tc>
      </w:tr>
      <w:tr w14:paraId="64B1E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1F3F9B97">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237" w:type="dxa"/>
            <w:tcBorders>
              <w:top w:val="single" w:color="000000" w:sz="4" w:space="0"/>
              <w:left w:val="single" w:color="000000" w:sz="4" w:space="0"/>
              <w:bottom w:val="single" w:color="000000" w:sz="4" w:space="0"/>
              <w:right w:val="single" w:color="000000" w:sz="4" w:space="0"/>
            </w:tcBorders>
            <w:noWrap/>
            <w:vAlign w:val="center"/>
          </w:tcPr>
          <w:p w14:paraId="33EE98B0">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上店子</w:t>
            </w:r>
          </w:p>
        </w:tc>
        <w:tc>
          <w:tcPr>
            <w:tcW w:w="1785" w:type="dxa"/>
            <w:vMerge w:val="restart"/>
            <w:tcBorders>
              <w:top w:val="single" w:color="000000" w:sz="4" w:space="0"/>
              <w:left w:val="single" w:color="000000" w:sz="4" w:space="0"/>
              <w:right w:val="single" w:color="000000" w:sz="4" w:space="0"/>
            </w:tcBorders>
            <w:noWrap/>
            <w:vAlign w:val="center"/>
          </w:tcPr>
          <w:p w14:paraId="0FA10CDF">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店子社区</w:t>
            </w:r>
          </w:p>
        </w:tc>
        <w:tc>
          <w:tcPr>
            <w:tcW w:w="1509" w:type="dxa"/>
            <w:vMerge w:val="restart"/>
            <w:tcBorders>
              <w:top w:val="single" w:color="000000" w:sz="4" w:space="0"/>
              <w:left w:val="single" w:color="000000" w:sz="4" w:space="0"/>
              <w:right w:val="single" w:color="000000" w:sz="4" w:space="0"/>
            </w:tcBorders>
            <w:noWrap/>
            <w:vAlign w:val="center"/>
          </w:tcPr>
          <w:p w14:paraId="5961E75D">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30000</w:t>
            </w: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6F4BBB13">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C类</w:t>
            </w:r>
          </w:p>
        </w:tc>
      </w:tr>
      <w:tr w14:paraId="10B6B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78" w:type="dxa"/>
            <w:tcBorders>
              <w:top w:val="single" w:color="000000" w:sz="4" w:space="0"/>
              <w:left w:val="single" w:color="000000" w:sz="4" w:space="0"/>
              <w:bottom w:val="single" w:color="000000" w:sz="4" w:space="0"/>
              <w:right w:val="single" w:color="000000" w:sz="4" w:space="0"/>
            </w:tcBorders>
            <w:noWrap/>
            <w:vAlign w:val="center"/>
          </w:tcPr>
          <w:p w14:paraId="7AB1984A">
            <w:pPr>
              <w:keepNext w:val="0"/>
              <w:keepLines w:val="0"/>
              <w:widowControl/>
              <w:suppressLineNumbers w:val="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2237" w:type="dxa"/>
            <w:tcBorders>
              <w:top w:val="single" w:color="000000" w:sz="4" w:space="0"/>
              <w:left w:val="single" w:color="000000" w:sz="4" w:space="0"/>
              <w:bottom w:val="single" w:color="000000" w:sz="4" w:space="0"/>
              <w:right w:val="single" w:color="000000" w:sz="4" w:space="0"/>
            </w:tcBorders>
            <w:noWrap/>
            <w:vAlign w:val="center"/>
          </w:tcPr>
          <w:p w14:paraId="61BFCFBF">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西店子</w:t>
            </w:r>
          </w:p>
        </w:tc>
        <w:tc>
          <w:tcPr>
            <w:tcW w:w="1785" w:type="dxa"/>
            <w:vMerge w:val="continue"/>
            <w:tcBorders>
              <w:left w:val="single" w:color="000000" w:sz="4" w:space="0"/>
              <w:bottom w:val="single" w:color="000000" w:sz="4" w:space="0"/>
              <w:right w:val="single" w:color="000000" w:sz="4" w:space="0"/>
            </w:tcBorders>
            <w:noWrap/>
            <w:vAlign w:val="center"/>
          </w:tcPr>
          <w:p w14:paraId="5C64E813">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p>
        </w:tc>
        <w:tc>
          <w:tcPr>
            <w:tcW w:w="1509" w:type="dxa"/>
            <w:vMerge w:val="continue"/>
            <w:tcBorders>
              <w:left w:val="single" w:color="000000" w:sz="4" w:space="0"/>
              <w:bottom w:val="single" w:color="000000" w:sz="4" w:space="0"/>
              <w:right w:val="single" w:color="000000" w:sz="4" w:space="0"/>
            </w:tcBorders>
            <w:noWrap/>
            <w:vAlign w:val="center"/>
          </w:tcPr>
          <w:p w14:paraId="2F6B54B3">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p>
        </w:tc>
        <w:tc>
          <w:tcPr>
            <w:tcW w:w="1509" w:type="dxa"/>
            <w:tcBorders>
              <w:top w:val="single" w:color="000000" w:sz="4" w:space="0"/>
              <w:left w:val="single" w:color="000000" w:sz="4" w:space="0"/>
              <w:bottom w:val="single" w:color="000000" w:sz="4" w:space="0"/>
              <w:right w:val="single" w:color="000000" w:sz="4" w:space="0"/>
            </w:tcBorders>
            <w:noWrap/>
            <w:vAlign w:val="center"/>
          </w:tcPr>
          <w:p w14:paraId="562E6B23">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C类</w:t>
            </w:r>
          </w:p>
        </w:tc>
      </w:tr>
    </w:tbl>
    <w:p w14:paraId="525705A5">
      <w:pPr>
        <w:pStyle w:val="4"/>
        <w:keepNext w:val="0"/>
        <w:keepLines w:val="0"/>
        <w:pageBreakBefore w:val="0"/>
        <w:kinsoku/>
        <w:wordWrap/>
        <w:overflowPunct/>
        <w:topLinePunct w:val="0"/>
        <w:autoSpaceDE/>
        <w:autoSpaceDN/>
        <w:bidi w:val="0"/>
        <w:adjustRightInd/>
        <w:snapToGrid/>
        <w:spacing w:line="360" w:lineRule="auto"/>
        <w:ind w:right="0"/>
        <w:contextualSpacing/>
        <w:textAlignment w:val="auto"/>
        <w:rPr>
          <w:rFonts w:hint="eastAsia" w:ascii="宋体" w:hAnsi="宋体" w:eastAsia="宋体" w:cs="宋体"/>
          <w:color w:val="auto"/>
          <w:sz w:val="24"/>
          <w:szCs w:val="24"/>
        </w:rPr>
      </w:pPr>
    </w:p>
    <w:p w14:paraId="4F36D3DF">
      <w:pPr>
        <w:pStyle w:val="4"/>
        <w:keepNext w:val="0"/>
        <w:keepLines w:val="0"/>
        <w:pageBreakBefore w:val="0"/>
        <w:kinsoku/>
        <w:wordWrap/>
        <w:overflowPunct/>
        <w:topLinePunct w:val="0"/>
        <w:autoSpaceDE/>
        <w:autoSpaceDN/>
        <w:bidi w:val="0"/>
        <w:adjustRightInd/>
        <w:snapToGrid/>
        <w:spacing w:line="360" w:lineRule="auto"/>
        <w:ind w:right="0"/>
        <w:contextualSpacing/>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(二)</w:t>
      </w:r>
      <w:r>
        <w:rPr>
          <w:rFonts w:hint="eastAsia" w:ascii="宋体" w:hAnsi="宋体" w:eastAsia="宋体" w:cs="宋体"/>
          <w:b w:val="0"/>
          <w:bCs w:val="0"/>
          <w:color w:val="auto"/>
          <w:sz w:val="24"/>
          <w:szCs w:val="24"/>
          <w:highlight w:val="none"/>
        </w:rPr>
        <w:t>黄山街道办事处</w:t>
      </w:r>
      <w:r>
        <w:rPr>
          <w:rFonts w:hint="eastAsia" w:ascii="宋体" w:hAnsi="宋体" w:eastAsia="宋体" w:cs="宋体"/>
          <w:b w:val="0"/>
          <w:bCs w:val="0"/>
          <w:color w:val="auto"/>
          <w:sz w:val="24"/>
          <w:szCs w:val="24"/>
          <w:highlight w:val="none"/>
          <w:lang w:val="en-US" w:eastAsia="zh-CN"/>
        </w:rPr>
        <w:t>无物业管理</w:t>
      </w:r>
      <w:r>
        <w:rPr>
          <w:rFonts w:hint="eastAsia" w:ascii="宋体" w:hAnsi="宋体" w:eastAsia="宋体" w:cs="宋体"/>
          <w:b w:val="0"/>
          <w:bCs w:val="0"/>
          <w:color w:val="auto"/>
          <w:sz w:val="24"/>
          <w:szCs w:val="24"/>
          <w:highlight w:val="none"/>
        </w:rPr>
        <w:t>居民小区、零散片区、涉农社区保洁</w:t>
      </w:r>
      <w:r>
        <w:rPr>
          <w:rFonts w:hint="eastAsia" w:ascii="宋体" w:hAnsi="宋体" w:eastAsia="宋体" w:cs="宋体"/>
          <w:b w:val="0"/>
          <w:bCs w:val="0"/>
          <w:color w:val="auto"/>
          <w:sz w:val="24"/>
          <w:szCs w:val="24"/>
          <w:highlight w:val="none"/>
          <w:lang w:val="en-US" w:eastAsia="zh-CN"/>
        </w:rPr>
        <w:t>服务</w:t>
      </w:r>
      <w:r>
        <w:rPr>
          <w:rFonts w:hint="eastAsia" w:ascii="宋体" w:hAnsi="宋体" w:eastAsia="宋体" w:cs="宋体"/>
          <w:color w:val="auto"/>
          <w:sz w:val="24"/>
          <w:szCs w:val="24"/>
          <w:highlight w:val="none"/>
        </w:rPr>
        <w:t>内容</w:t>
      </w:r>
    </w:p>
    <w:p w14:paraId="17F5E595">
      <w:pPr>
        <w:pStyle w:val="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contextualSpacing/>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组织制度建设网络管理。</w:t>
      </w:r>
    </w:p>
    <w:p w14:paraId="32478C28">
      <w:pPr>
        <w:pStyle w:val="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contextualSpacing/>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小区、涉农社区内道路、广场、人行道、楼道的人工清扫和巡回保洁。</w:t>
      </w:r>
    </w:p>
    <w:p w14:paraId="30FE456E">
      <w:pPr>
        <w:pStyle w:val="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contextualSpacing/>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小区、涉农社区内绿化带的保洁与捡拾，地面、墙体、楼道野广告的清理。</w:t>
      </w:r>
    </w:p>
    <w:p w14:paraId="5B8E5085">
      <w:pPr>
        <w:pStyle w:val="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contextualSpacing/>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垃圾容器的清理保洁，垃圾及时清运。</w:t>
      </w:r>
    </w:p>
    <w:p w14:paraId="64A9DB5F">
      <w:pPr>
        <w:pStyle w:val="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contextualSpacing/>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清扫、保洁、清除的垃圾及时清运至指定的场所。</w:t>
      </w:r>
    </w:p>
    <w:p w14:paraId="5DBCFA60">
      <w:pPr>
        <w:pStyle w:val="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contextualSpacing/>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环卫保洁基础设施日常维护保养。</w:t>
      </w:r>
    </w:p>
    <w:p w14:paraId="4A444E12">
      <w:pPr>
        <w:pStyle w:val="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contextualSpacing/>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各种重大活动（包括国家、省、市大检查）及节假日环境卫生、绿化管理、安全防范保障、配合做好各级管理部门及招标单位的检查评比工作。</w:t>
      </w:r>
    </w:p>
    <w:p w14:paraId="32DE5C5D">
      <w:pPr>
        <w:pStyle w:val="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contextualSpacing/>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积极协助行业管理部门对发现违反小区管理行为的个人和单位的举报及协助行政执法部门的取证</w:t>
      </w:r>
      <w:r>
        <w:rPr>
          <w:rFonts w:hint="eastAsia" w:ascii="宋体" w:hAnsi="宋体" w:eastAsia="宋体" w:cs="宋体"/>
          <w:color w:val="auto"/>
          <w:sz w:val="24"/>
          <w:szCs w:val="24"/>
          <w:lang w:eastAsia="zh-CN"/>
        </w:rPr>
        <w:t>。</w:t>
      </w:r>
    </w:p>
    <w:p w14:paraId="49C04490">
      <w:pPr>
        <w:pStyle w:val="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9、其他秩序卫生（停车划线、积极协助社区与办事处综合执法局对发现违章搭建、饲养家禽等“九乱”行为的个人和单位的举报及协助行政执法部门的取证）。</w:t>
      </w:r>
    </w:p>
    <w:p w14:paraId="42C65972">
      <w:pPr>
        <w:keepNext w:val="0"/>
        <w:keepLines w:val="0"/>
        <w:pageBreakBefore w:val="0"/>
        <w:kinsoku/>
        <w:wordWrap/>
        <w:overflowPunct/>
        <w:topLinePunct w:val="0"/>
        <w:autoSpaceDE/>
        <w:autoSpaceDN/>
        <w:bidi w:val="0"/>
        <w:adjustRightInd/>
        <w:snapToGrid/>
        <w:spacing w:after="0" w:line="360" w:lineRule="auto"/>
        <w:ind w:left="0" w:right="0" w:firstLine="482" w:firstLineChars="20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 xml:space="preserve">  三、作业模式</w:t>
      </w:r>
    </w:p>
    <w:p w14:paraId="4F0A3A87">
      <w:pPr>
        <w:keepNext w:val="0"/>
        <w:keepLines w:val="0"/>
        <w:pageBreakBefore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小区保洁作业模式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人工保洁+</w:t>
      </w:r>
      <w:r>
        <w:rPr>
          <w:rFonts w:hint="eastAsia" w:ascii="宋体" w:hAnsi="宋体" w:eastAsia="宋体" w:cs="宋体"/>
          <w:color w:val="auto"/>
          <w:sz w:val="24"/>
          <w:szCs w:val="24"/>
          <w:lang w:val="en-US" w:eastAsia="zh-CN"/>
        </w:rPr>
        <w:t>人力</w:t>
      </w:r>
      <w:r>
        <w:rPr>
          <w:rFonts w:hint="eastAsia" w:ascii="宋体" w:hAnsi="宋体" w:eastAsia="宋体" w:cs="宋体"/>
          <w:color w:val="auto"/>
          <w:sz w:val="24"/>
          <w:szCs w:val="24"/>
        </w:rPr>
        <w:t>三轮车巡回保洁+人工巡回清</w:t>
      </w:r>
      <w:r>
        <w:rPr>
          <w:rFonts w:hint="eastAsia" w:ascii="宋体" w:hAnsi="宋体" w:eastAsia="宋体" w:cs="宋体"/>
          <w:color w:val="auto"/>
          <w:sz w:val="24"/>
          <w:szCs w:val="24"/>
          <w:highlight w:val="none"/>
        </w:rPr>
        <w:t>理</w:t>
      </w:r>
      <w:r>
        <w:rPr>
          <w:rFonts w:hint="eastAsia" w:ascii="宋体" w:hAnsi="宋体" w:eastAsia="宋体" w:cs="宋体"/>
          <w:color w:val="auto"/>
          <w:sz w:val="24"/>
          <w:szCs w:val="24"/>
          <w:highlight w:val="none"/>
          <w:lang w:val="en-US" w:eastAsia="zh-CN"/>
        </w:rPr>
        <w:t>杂物及</w:t>
      </w:r>
      <w:r>
        <w:rPr>
          <w:rFonts w:hint="eastAsia" w:ascii="宋体" w:hAnsi="宋体" w:eastAsia="宋体" w:cs="宋体"/>
          <w:color w:val="auto"/>
          <w:sz w:val="24"/>
          <w:szCs w:val="24"/>
          <w:highlight w:val="none"/>
        </w:rPr>
        <w:t>野广</w:t>
      </w:r>
      <w:r>
        <w:rPr>
          <w:rFonts w:hint="eastAsia" w:ascii="宋体" w:hAnsi="宋体" w:eastAsia="宋体" w:cs="宋体"/>
          <w:color w:val="auto"/>
          <w:sz w:val="24"/>
          <w:szCs w:val="24"/>
        </w:rPr>
        <w:t>告</w:t>
      </w:r>
    </w:p>
    <w:p w14:paraId="58532C8A">
      <w:pPr>
        <w:keepNext w:val="0"/>
        <w:keepLines w:val="0"/>
        <w:pageBreakBefore w:val="0"/>
        <w:numPr>
          <w:ilvl w:val="0"/>
          <w:numId w:val="2"/>
        </w:numPr>
        <w:kinsoku/>
        <w:wordWrap/>
        <w:overflowPunct/>
        <w:topLinePunct w:val="0"/>
        <w:autoSpaceDE/>
        <w:autoSpaceDN/>
        <w:bidi w:val="0"/>
        <w:adjustRightInd/>
        <w:snapToGrid/>
        <w:spacing w:after="0" w:line="360" w:lineRule="auto"/>
        <w:ind w:left="0" w:right="0" w:firstLine="482" w:firstLineChars="20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作业质量标准及要求</w:t>
      </w:r>
    </w:p>
    <w:p w14:paraId="7B4F594B">
      <w:pPr>
        <w:pStyle w:val="16"/>
        <w:keepNext w:val="0"/>
        <w:keepLines w:val="0"/>
        <w:pageBreakBefore w:val="0"/>
        <w:numPr>
          <w:ilvl w:val="0"/>
          <w:numId w:val="3"/>
        </w:numPr>
        <w:kinsoku/>
        <w:wordWrap/>
        <w:overflowPunct/>
        <w:topLinePunct w:val="0"/>
        <w:autoSpaceDE/>
        <w:autoSpaceDN/>
        <w:bidi w:val="0"/>
        <w:adjustRightInd/>
        <w:snapToGrid/>
        <w:spacing w:after="0" w:line="360" w:lineRule="auto"/>
        <w:ind w:left="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人工普扫</w:t>
      </w:r>
    </w:p>
    <w:p w14:paraId="6AB83F9B">
      <w:pPr>
        <w:keepNext w:val="0"/>
        <w:keepLines w:val="0"/>
        <w:pageBreakBefore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小区小区、涉农社区内道路人工普扫时间为冬春季节(11月1日至第二年4月30日)早上6:30时至8:30时；夏秋季节(5月1日至10月31日)早6:00时至8:00时。在季节相对应的普扫结束时间之前必须完成首次路面普扫和垃圾清运工作，中午交接班后进行第二次普扫，并及时清运垃圾，重要区域根据实际情况晚上再增加一次普扫。</w:t>
      </w:r>
    </w:p>
    <w:p w14:paraId="6CF01F5E">
      <w:pPr>
        <w:keepNext w:val="0"/>
        <w:keepLines w:val="0"/>
        <w:pageBreakBefore w:val="0"/>
        <w:numPr>
          <w:ilvl w:val="0"/>
          <w:numId w:val="3"/>
        </w:numPr>
        <w:kinsoku/>
        <w:wordWrap/>
        <w:overflowPunct/>
        <w:topLinePunct w:val="0"/>
        <w:autoSpaceDE/>
        <w:autoSpaceDN/>
        <w:bidi w:val="0"/>
        <w:adjustRightInd/>
        <w:snapToGrid/>
        <w:spacing w:after="0" w:line="360" w:lineRule="auto"/>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巡回保洁</w:t>
      </w:r>
    </w:p>
    <w:p w14:paraId="0D8B0430">
      <w:pPr>
        <w:keepNext w:val="0"/>
        <w:keepLines w:val="0"/>
        <w:pageBreakBefore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巡回保洁时间：小区普扫结束后，转入正常巡回保洁；确保每日</w:t>
      </w:r>
    </w:p>
    <w:p w14:paraId="699A793D">
      <w:pPr>
        <w:keepNext w:val="0"/>
        <w:keepLines w:val="0"/>
        <w:pageBreakBefore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8小时工作制，各种重大活动(包括国家、省、市大检查)及节假日等情况适当延长工作时间。</w:t>
      </w:r>
    </w:p>
    <w:p w14:paraId="0CBDC374">
      <w:pPr>
        <w:keepNext w:val="0"/>
        <w:keepLines w:val="0"/>
        <w:pageBreakBefore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（三）楼道清理</w:t>
      </w:r>
    </w:p>
    <w:p w14:paraId="2DAE8311">
      <w:pPr>
        <w:keepNext w:val="0"/>
        <w:keepLines w:val="0"/>
        <w:pageBreakBefore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1、楼道保洁要定期开展，A类每15天上楼保洁一次，B类每20天上楼保洁一次，C类每30天上楼保洁一次。保洁质量要达到无痰迹、无瓜皮果壳、无纸屑、烟蒂、塑料袋、无淤泥积土、无污水漂浮物等。 </w:t>
      </w:r>
    </w:p>
    <w:p w14:paraId="457EE5BC">
      <w:pPr>
        <w:keepNext w:val="0"/>
        <w:keepLines w:val="0"/>
        <w:pageBreakBefore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2、所有楼道的楼梯清扫、扶手擦拭、野广告清理。 </w:t>
      </w:r>
    </w:p>
    <w:p w14:paraId="23BDDBF9">
      <w:pPr>
        <w:keepNext w:val="0"/>
        <w:keepLines w:val="0"/>
        <w:pageBreakBefore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3、配合街道、社区做好小区内所有楼道杂物(每个单元1-顶层)的清理；及时做好杂物、垃圾清运工作(不含楼顶平台垃圾)。</w:t>
      </w:r>
    </w:p>
    <w:p w14:paraId="678194DF">
      <w:pPr>
        <w:keepNext w:val="0"/>
        <w:keepLines w:val="0"/>
        <w:pageBreakBefore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（四）绿化带保洁</w:t>
      </w:r>
    </w:p>
    <w:p w14:paraId="1E2AF5FA">
      <w:pPr>
        <w:keepNext w:val="0"/>
        <w:keepLines w:val="0"/>
        <w:pageBreakBefore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绿化带内采取捡、拾、扫的方式，保证绿化带内无烟头、纸屑、</w:t>
      </w:r>
    </w:p>
    <w:p w14:paraId="70DDA213">
      <w:pPr>
        <w:keepNext w:val="0"/>
        <w:keepLines w:val="0"/>
        <w:pageBreakBefore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塑料袋等杂物，全天巡回保洁，保证随产随清。</w:t>
      </w:r>
    </w:p>
    <w:p w14:paraId="7A3C97C4">
      <w:pPr>
        <w:keepNext w:val="0"/>
        <w:keepLines w:val="0"/>
        <w:pageBreakBefore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（五）垃圾容器保洁使用管理</w:t>
      </w:r>
    </w:p>
    <w:p w14:paraId="0A076EA9">
      <w:pPr>
        <w:keepNext w:val="0"/>
        <w:keepLines w:val="0"/>
        <w:pageBreakBefore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1、垃圾清运做到随产随清，小区、涉农社区内垃圾不得积存，垃圾在清运过程中不得落地造成二次污染</w:t>
      </w:r>
    </w:p>
    <w:p w14:paraId="19185183">
      <w:pPr>
        <w:keepNext w:val="0"/>
        <w:keepLines w:val="0"/>
        <w:pageBreakBefore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2、保洁范围内不得存在零散垃圾桶、落地垃圾。</w:t>
      </w:r>
    </w:p>
    <w:p w14:paraId="625518F7">
      <w:pPr>
        <w:pStyle w:val="16"/>
        <w:keepNext w:val="0"/>
        <w:keepLines w:val="0"/>
        <w:pageBreakBefore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（六）杂物清理</w:t>
      </w:r>
    </w:p>
    <w:p w14:paraId="432E6051">
      <w:pPr>
        <w:pStyle w:val="16"/>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1、对小区道路、广场、花坛、树穴、墙根等处的砖头、瓦块等要及时进行清理;保证道路路面及两侧干净整洁。</w:t>
      </w:r>
    </w:p>
    <w:p w14:paraId="66F665A2">
      <w:pPr>
        <w:pStyle w:val="16"/>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2、小区内公共区域丢弃的杂物、无主建筑垃圾的清理、清运。</w:t>
      </w:r>
    </w:p>
    <w:p w14:paraId="069A7306">
      <w:pPr>
        <w:pStyle w:val="16"/>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（七）其他秩序卫生</w:t>
      </w:r>
    </w:p>
    <w:p w14:paraId="67B06765">
      <w:pPr>
        <w:pStyle w:val="16"/>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1、停车划线:每个小区内的机动车与非机车的划线要整齐划一对不规范的原有划线进行处理，根据不同漆料要定时补划，保持迎检状态。划线频次要求A类:2次/年，B、C类:1次/年。</w:t>
      </w:r>
    </w:p>
    <w:p w14:paraId="0E69FBA2">
      <w:pPr>
        <w:pStyle w:val="16"/>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2、积极协助社区与办事处综合执法局对发现违章搭建、饲养家禽等“九乱”行为的个人和单位的举报及协助行政执法部门的取证。</w:t>
      </w:r>
    </w:p>
    <w:p w14:paraId="796890F4">
      <w:pPr>
        <w:pStyle w:val="16"/>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（八）文明作业要求</w:t>
      </w:r>
    </w:p>
    <w:p w14:paraId="179B9AEE">
      <w:pPr>
        <w:pStyle w:val="16"/>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保洁人员应着装整洁干净，作业工具按要求配备，三轮保洁车完好整洁。严格按照作业规程作业，在作业时严禁向客并内扫垃圾，严禁将清扫的垃圾倒入绿化带内，严禁焚烧垃圾如树叶、纸屑等，</w:t>
      </w:r>
    </w:p>
    <w:p w14:paraId="31CC8020">
      <w:pPr>
        <w:pStyle w:val="16"/>
        <w:keepNext w:val="0"/>
        <w:keepLines w:val="0"/>
        <w:pageBreakBefore w:val="0"/>
        <w:numPr>
          <w:ilvl w:val="0"/>
          <w:numId w:val="4"/>
        </w:numPr>
        <w:kinsoku/>
        <w:wordWrap/>
        <w:overflowPunct/>
        <w:topLinePunct w:val="0"/>
        <w:autoSpaceDE/>
        <w:autoSpaceDN/>
        <w:bidi w:val="0"/>
        <w:adjustRightInd/>
        <w:snapToGrid/>
        <w:spacing w:after="0" w:line="360" w:lineRule="auto"/>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紧急事件的处理和重大活动的保障工作</w:t>
      </w:r>
    </w:p>
    <w:p w14:paraId="2A7799F7">
      <w:pPr>
        <w:pStyle w:val="16"/>
        <w:keepNext w:val="0"/>
        <w:keepLines w:val="0"/>
        <w:pageBreakBefore w:val="0"/>
        <w:numPr>
          <w:ilvl w:val="0"/>
          <w:numId w:val="0"/>
        </w:numPr>
        <w:kinsoku/>
        <w:wordWrap/>
        <w:overflowPunct/>
        <w:topLinePunct w:val="0"/>
        <w:autoSpaceDE/>
        <w:autoSpaceDN/>
        <w:bidi w:val="0"/>
        <w:adjustRightInd/>
        <w:snapToGrid/>
        <w:spacing w:after="0" w:line="360" w:lineRule="auto"/>
        <w:ind w:left="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应提前做好有预见性的紧急事件和突发事件的处理预案工作，如冬季积雪清除及重大活动的环卫保障等工作，按照甲方规定的时间和要求做好各项环卫保障，如果乙方不能按照要求完成作业，甲方可以委托其他作业部门代为完成，所需要的费用从保洁经费中扣除并进行相应的考核。乙方应做好重大活动的环境卫生工作、在遇到大型活动及检查时，应根据工作需要增加人员以及延长保洁时间，甲方不另外支付费用。</w:t>
      </w:r>
    </w:p>
    <w:p w14:paraId="7683ADA7">
      <w:pPr>
        <w:pStyle w:val="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contextualSpacing/>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（十）作业质量要求:符合居民小区作业质量应达到住房和城乡建设部《城市环境卫生质量标准》，《江苏省城市环境卫生作业服务质量标准》和《2010年环境卫生考核评分细则（居民小区作业质量）》的要求。</w:t>
      </w:r>
    </w:p>
    <w:p w14:paraId="6A57BCB1">
      <w:pPr>
        <w:pStyle w:val="4"/>
        <w:keepNext w:val="0"/>
        <w:keepLines w:val="0"/>
        <w:pageBreakBefore w:val="0"/>
        <w:kinsoku/>
        <w:wordWrap/>
        <w:overflowPunct/>
        <w:topLinePunct w:val="0"/>
        <w:autoSpaceDE/>
        <w:autoSpaceDN/>
        <w:bidi w:val="0"/>
        <w:adjustRightInd/>
        <w:snapToGrid/>
        <w:spacing w:line="360" w:lineRule="auto"/>
        <w:ind w:left="0" w:right="0" w:firstLine="482" w:firstLineChars="200"/>
        <w:contextualSpacing/>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 xml:space="preserve">、人员和设备配备要求（本项不允许负偏离，否则按废标处理） </w:t>
      </w:r>
    </w:p>
    <w:p w14:paraId="4B4BA6E1">
      <w:pPr>
        <w:pStyle w:val="4"/>
        <w:keepNext w:val="0"/>
        <w:keepLines w:val="0"/>
        <w:pageBreakBefore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.人员配备要求</w:t>
      </w:r>
    </w:p>
    <w:p w14:paraId="1397080A">
      <w:pPr>
        <w:pStyle w:val="4"/>
        <w:keepNext w:val="0"/>
        <w:keepLines w:val="0"/>
        <w:pageBreakBefore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000000"/>
          <w:sz w:val="24"/>
          <w:szCs w:val="24"/>
          <w:highlight w:val="none"/>
          <w:lang w:val="en-US" w:eastAsia="zh-CN"/>
        </w:rPr>
        <w:t>项目组人员配备总计共5</w:t>
      </w:r>
      <w:r>
        <w:rPr>
          <w:rFonts w:hint="eastAsia" w:ascii="宋体" w:hAnsi="宋体" w:eastAsia="宋体" w:cs="宋体"/>
          <w:color w:val="000000"/>
          <w:sz w:val="24"/>
          <w:szCs w:val="24"/>
          <w:highlight w:val="none"/>
        </w:rPr>
        <w:t>4 人，其中</w:t>
      </w:r>
      <w:r>
        <w:rPr>
          <w:rFonts w:hint="eastAsia" w:ascii="宋体" w:hAnsi="宋体" w:eastAsia="宋体" w:cs="宋体"/>
          <w:color w:val="000000"/>
          <w:sz w:val="24"/>
          <w:szCs w:val="24"/>
          <w:highlight w:val="none"/>
          <w:lang w:val="en-US" w:eastAsia="zh-CN"/>
        </w:rPr>
        <w:t>项目经理1人，项目主管1人，</w:t>
      </w:r>
      <w:r>
        <w:rPr>
          <w:rFonts w:hint="eastAsia" w:ascii="宋体" w:hAnsi="宋体" w:eastAsia="宋体" w:cs="宋体"/>
          <w:color w:val="000000"/>
          <w:sz w:val="24"/>
          <w:szCs w:val="24"/>
          <w:highlight w:val="none"/>
        </w:rPr>
        <w:t>班长 2 人，</w:t>
      </w:r>
      <w:r>
        <w:rPr>
          <w:rFonts w:hint="eastAsia" w:ascii="宋体" w:hAnsi="宋体" w:eastAsia="宋体" w:cs="宋体"/>
          <w:color w:val="000000"/>
          <w:sz w:val="24"/>
          <w:szCs w:val="24"/>
          <w:highlight w:val="none"/>
          <w:lang w:val="en-US" w:eastAsia="zh-CN"/>
        </w:rPr>
        <w:t>捡拾2人，野广告清理4人，楼道保洁6人，</w:t>
      </w:r>
      <w:r>
        <w:rPr>
          <w:rFonts w:hint="eastAsia" w:ascii="宋体" w:hAnsi="宋体" w:eastAsia="宋体" w:cs="宋体"/>
          <w:color w:val="000000"/>
          <w:sz w:val="24"/>
          <w:szCs w:val="24"/>
          <w:highlight w:val="none"/>
        </w:rPr>
        <w:t>清扫保洁人员</w:t>
      </w:r>
      <w:r>
        <w:rPr>
          <w:rFonts w:hint="eastAsia" w:ascii="宋体" w:hAnsi="宋体" w:eastAsia="宋体" w:cs="宋体"/>
          <w:color w:val="000000"/>
          <w:sz w:val="24"/>
          <w:szCs w:val="24"/>
          <w:highlight w:val="none"/>
          <w:lang w:val="en-US" w:eastAsia="zh-CN"/>
        </w:rPr>
        <w:t>38</w:t>
      </w:r>
      <w:r>
        <w:rPr>
          <w:rFonts w:hint="eastAsia" w:ascii="宋体" w:hAnsi="宋体" w:eastAsia="宋体" w:cs="宋体"/>
          <w:color w:val="000000"/>
          <w:sz w:val="24"/>
          <w:szCs w:val="24"/>
          <w:highlight w:val="none"/>
        </w:rPr>
        <w:t>人，实行定人、定时、定岗、定责管理，负责清扫保洁及垃圾收集工作</w:t>
      </w:r>
      <w:r>
        <w:rPr>
          <w:rFonts w:hint="eastAsia" w:ascii="宋体" w:hAnsi="宋体" w:eastAsia="宋体" w:cs="宋体"/>
          <w:color w:val="000000"/>
          <w:sz w:val="24"/>
          <w:szCs w:val="24"/>
          <w:highlight w:val="none"/>
          <w:lang w:val="en-US" w:eastAsia="zh-CN"/>
        </w:rPr>
        <w:t>。</w:t>
      </w:r>
    </w:p>
    <w:p w14:paraId="7E8B4522">
      <w:pPr>
        <w:pStyle w:val="4"/>
        <w:keepNext w:val="0"/>
        <w:keepLines w:val="0"/>
        <w:pageBreakBefore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（2）保洁人员数量占总作业人员数量的60%以上，作业人员上岗前必须进行身份证登记，将身份证复印件报办事处管理部门备案。</w:t>
      </w:r>
      <w:r>
        <w:rPr>
          <w:rFonts w:hint="eastAsia" w:ascii="宋体" w:hAnsi="宋体" w:eastAsia="宋体" w:cs="宋体"/>
          <w:color w:val="000000"/>
          <w:sz w:val="24"/>
          <w:szCs w:val="24"/>
          <w:highlight w:val="none"/>
        </w:rPr>
        <w:t>项目</w:t>
      </w:r>
      <w:r>
        <w:rPr>
          <w:rFonts w:hint="eastAsia" w:ascii="宋体" w:hAnsi="宋体" w:eastAsia="宋体" w:cs="宋体"/>
          <w:color w:val="000000"/>
          <w:sz w:val="24"/>
          <w:szCs w:val="24"/>
          <w:highlight w:val="none"/>
          <w:lang w:eastAsia="zh-CN"/>
        </w:rPr>
        <w:t>配备人</w:t>
      </w:r>
      <w:r>
        <w:rPr>
          <w:rFonts w:hint="eastAsia" w:ascii="宋体" w:hAnsi="宋体" w:eastAsia="宋体" w:cs="宋体"/>
          <w:color w:val="000000"/>
          <w:sz w:val="24"/>
          <w:szCs w:val="24"/>
          <w:highlight w:val="none"/>
        </w:rPr>
        <w:t>员应为</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本单位人员，</w:t>
      </w:r>
      <w:r>
        <w:rPr>
          <w:rFonts w:hint="eastAsia" w:ascii="宋体" w:hAnsi="宋体" w:eastAsia="宋体" w:cs="宋体"/>
          <w:color w:val="000000"/>
          <w:sz w:val="24"/>
          <w:szCs w:val="24"/>
          <w:highlight w:val="none"/>
          <w:lang w:eastAsia="zh-CN"/>
        </w:rPr>
        <w:t>且</w:t>
      </w:r>
      <w:r>
        <w:rPr>
          <w:rFonts w:hint="eastAsia" w:ascii="宋体" w:hAnsi="宋体" w:eastAsia="宋体" w:cs="宋体"/>
          <w:color w:val="000000"/>
          <w:sz w:val="24"/>
          <w:szCs w:val="24"/>
          <w:highlight w:val="none"/>
        </w:rPr>
        <w:t>具有一定</w:t>
      </w:r>
      <w:r>
        <w:rPr>
          <w:rFonts w:hint="eastAsia" w:ascii="宋体" w:hAnsi="宋体" w:eastAsia="宋体" w:cs="宋体"/>
          <w:color w:val="000000"/>
          <w:sz w:val="24"/>
          <w:szCs w:val="24"/>
          <w:highlight w:val="none"/>
          <w:lang w:eastAsia="zh-CN"/>
        </w:rPr>
        <w:t>相关工作</w:t>
      </w:r>
      <w:r>
        <w:rPr>
          <w:rFonts w:hint="eastAsia" w:ascii="宋体" w:hAnsi="宋体" w:eastAsia="宋体" w:cs="宋体"/>
          <w:color w:val="000000"/>
          <w:sz w:val="24"/>
          <w:szCs w:val="24"/>
          <w:highlight w:val="none"/>
        </w:rPr>
        <w:t>经验，本项目服务过程中所有安全责任由中标</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承担。</w:t>
      </w:r>
    </w:p>
    <w:p w14:paraId="3A233F4C">
      <w:pPr>
        <w:pStyle w:val="4"/>
        <w:keepNext w:val="0"/>
        <w:keepLines w:val="0"/>
        <w:pageBreakBefore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（3）本项目中配备的项目经理1名、项目主管1名，不得同时兼任其他项目主管。</w:t>
      </w:r>
    </w:p>
    <w:p w14:paraId="60C6FCA5">
      <w:pPr>
        <w:pStyle w:val="4"/>
        <w:keepNext w:val="0"/>
        <w:keepLines w:val="0"/>
        <w:pageBreakBefore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（4）管理人员和作业人员要经过岗位培训合格之后方可上岗。</w:t>
      </w:r>
    </w:p>
    <w:p w14:paraId="0A80D0EA">
      <w:pPr>
        <w:pStyle w:val="4"/>
        <w:keepNext w:val="0"/>
        <w:keepLines w:val="0"/>
        <w:pageBreakBefore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（5）根据本项目的要求，建立并完善相应的管理制度和作业方案，并严格执行。</w:t>
      </w:r>
    </w:p>
    <w:p w14:paraId="1C2A3CDF">
      <w:pPr>
        <w:pStyle w:val="4"/>
        <w:keepNext w:val="0"/>
        <w:keepLines w:val="0"/>
        <w:pageBreakBefore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作业工具装备及要求</w:t>
      </w:r>
    </w:p>
    <w:p w14:paraId="2903A75E">
      <w:pPr>
        <w:pStyle w:val="4"/>
        <w:keepNext w:val="0"/>
        <w:keepLines w:val="0"/>
        <w:pageBreakBefore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（1）安全维护措施到位、装备齐全。</w:t>
      </w:r>
    </w:p>
    <w:p w14:paraId="7376D9AE">
      <w:pPr>
        <w:pStyle w:val="4"/>
        <w:keepNext w:val="0"/>
        <w:keepLines w:val="0"/>
        <w:pageBreakBefore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（2）全封闭人力三轮保洁车辆共5辆，</w:t>
      </w:r>
      <w:r>
        <w:rPr>
          <w:rFonts w:hint="eastAsia" w:ascii="宋体" w:hAnsi="宋体" w:eastAsia="宋体" w:cs="宋体"/>
          <w:color w:val="auto"/>
          <w:sz w:val="24"/>
          <w:szCs w:val="24"/>
        </w:rPr>
        <w:t>并根据居民小区的垃圾产生量等实际情况适当配备厢式封闭平板车，做到外观整洁，无锈蚀、破损等现象。</w:t>
      </w:r>
    </w:p>
    <w:p w14:paraId="4B293F62">
      <w:pPr>
        <w:pStyle w:val="4"/>
        <w:keepNext w:val="0"/>
        <w:keepLines w:val="0"/>
        <w:pageBreakBefore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（3）要足额配备清理积雪等突发事件的工具和运输设备。</w:t>
      </w:r>
    </w:p>
    <w:p w14:paraId="2845313B">
      <w:pPr>
        <w:pStyle w:val="4"/>
        <w:keepNext w:val="0"/>
        <w:keepLines w:val="0"/>
        <w:pageBreakBefore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（4）保洁车、收集车在收集和运输时必须密闭。</w:t>
      </w:r>
    </w:p>
    <w:p w14:paraId="0964730F">
      <w:pPr>
        <w:pStyle w:val="4"/>
        <w:keepNext w:val="0"/>
        <w:keepLines w:val="0"/>
        <w:pageBreakBefore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.工具材料配备</w:t>
      </w:r>
    </w:p>
    <w:p w14:paraId="72A60DEC">
      <w:pPr>
        <w:pStyle w:val="4"/>
        <w:keepNext w:val="0"/>
        <w:keepLines w:val="0"/>
        <w:pageBreakBefore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日常作业工具材料大扫把、小扫把按照每人每月不低于3把的定额配备。野广告清理工具、绿化带清理工具、保洁清理工具要满足小区实际需求。</w:t>
      </w:r>
    </w:p>
    <w:p w14:paraId="14F24C24">
      <w:pPr>
        <w:pStyle w:val="4"/>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.工作服装和防护用品配备要求</w:t>
      </w:r>
    </w:p>
    <w:p w14:paraId="31C2F92E">
      <w:pPr>
        <w:pStyle w:val="4"/>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（1）工作服、反光服（马甲及冬装）每名保洁人员各一套，要求∶桔红色面料，棉成份不低于35%，化纤不高于65%；反光带宽度不低于5CM，条数不少于2横2竖，反光带的反光系数大于400CD/LXM2。</w:t>
      </w:r>
    </w:p>
    <w:p w14:paraId="478E0885">
      <w:pPr>
        <w:pStyle w:val="4"/>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（2）雨雪天气反光雨衣、雨裤、雨鞋每名保洁人员各一套。要求∶尼龙PVC 面料、涤纶丝网式衬里，具有防雨、透气功能；反光带宽度不低于5CM，条数不</w:t>
      </w:r>
      <w:r>
        <w:rPr>
          <w:rFonts w:hint="eastAsia" w:ascii="宋体" w:hAnsi="宋体" w:eastAsia="宋体" w:cs="宋体"/>
          <w:color w:val="auto"/>
          <w:sz w:val="24"/>
          <w:szCs w:val="24"/>
          <w:highlight w:val="none"/>
        </w:rPr>
        <w:t>少于2横2竖，反光带的反光系数大于400CD/LXM2。</w:t>
      </w:r>
    </w:p>
    <w:p w14:paraId="17A278D4">
      <w:pPr>
        <w:keepNext w:val="0"/>
        <w:keepLines w:val="0"/>
        <w:pageBreakBefore w:val="0"/>
        <w:kinsoku/>
        <w:wordWrap/>
        <w:overflowPunct/>
        <w:topLinePunct w:val="0"/>
        <w:autoSpaceDE/>
        <w:autoSpaceDN/>
        <w:bidi w:val="0"/>
        <w:adjustRightInd/>
        <w:snapToGrid/>
        <w:spacing w:after="0" w:line="360" w:lineRule="auto"/>
        <w:ind w:left="0"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六、项目实施要求：</w:t>
      </w:r>
    </w:p>
    <w:p w14:paraId="074E4E49">
      <w:pPr>
        <w:keepNext w:val="0"/>
        <w:keepLines w:val="0"/>
        <w:pageBreakBefore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供应商应针对本项目制定保洁实施方案，实施方案至少应包含以下部分：</w:t>
      </w:r>
    </w:p>
    <w:p w14:paraId="585B841F">
      <w:pPr>
        <w:keepNext w:val="0"/>
        <w:keepLines w:val="0"/>
        <w:pageBreakBefore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（一）项目实施方案：</w:t>
      </w:r>
    </w:p>
    <w:p w14:paraId="0D4C2DE4">
      <w:pPr>
        <w:keepNext w:val="0"/>
        <w:keepLines w:val="0"/>
        <w:pageBreakBefore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供应商根据招标文件、地方情况和个人理解等方面，对项目整体、作业范围、作业难点重点等进行分析。</w:t>
      </w:r>
    </w:p>
    <w:p w14:paraId="0A659CD0">
      <w:pPr>
        <w:keepNext w:val="0"/>
        <w:keepLines w:val="0"/>
        <w:pageBreakBefore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（二）小区保洁管理方案：</w:t>
      </w:r>
    </w:p>
    <w:p w14:paraId="07A5AE05">
      <w:pPr>
        <w:keepNext w:val="0"/>
        <w:keepLines w:val="0"/>
        <w:pageBreakBefore w:val="0"/>
        <w:numPr>
          <w:ilvl w:val="0"/>
          <w:numId w:val="0"/>
        </w:numPr>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方案内容中至少包含小区道路、广场、楼道、绿化带等人工保洁方案项目组成员清单、人工作业方案、作业人员配置、内部管理制度、设备保养等内容；</w:t>
      </w:r>
    </w:p>
    <w:p w14:paraId="00C5F5A9">
      <w:pPr>
        <w:keepNext w:val="0"/>
        <w:keepLines w:val="0"/>
        <w:pageBreakBefore w:val="0"/>
        <w:numPr>
          <w:ilvl w:val="0"/>
          <w:numId w:val="0"/>
        </w:numPr>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（三）野广告清理方案：根据经验及项目特点自行编制；</w:t>
      </w:r>
    </w:p>
    <w:p w14:paraId="65725941">
      <w:pPr>
        <w:keepNext w:val="0"/>
        <w:keepLines w:val="0"/>
        <w:pageBreakBefore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（四）垃圾清运管理方案：</w:t>
      </w:r>
    </w:p>
    <w:p w14:paraId="17BA3471">
      <w:pPr>
        <w:keepNext w:val="0"/>
        <w:keepLines w:val="0"/>
        <w:pageBreakBefore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方案内容中至少包含垃圾清运方案。方案中须至少体现人员配备、作业时间、保洁标准、内部人员管理制度、岗位工作要求、运行台帐记录等基本要求。</w:t>
      </w:r>
    </w:p>
    <w:p w14:paraId="52FF5457">
      <w:pPr>
        <w:keepNext w:val="0"/>
        <w:keepLines w:val="0"/>
        <w:pageBreakBefore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（五）应急、突击保障方案：</w:t>
      </w:r>
    </w:p>
    <w:p w14:paraId="6739A500">
      <w:pPr>
        <w:keepNext w:val="0"/>
        <w:keepLines w:val="0"/>
        <w:pageBreakBefore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方案内容中至少提供《重大活动保障应急预案》、《特殊季节性保洁应急预案》、《除雪应急预案》、《台风暴雨等恶劣天气应急预案》这四类预案；</w:t>
      </w:r>
    </w:p>
    <w:p w14:paraId="1CB75B19">
      <w:pPr>
        <w:keepNext w:val="0"/>
        <w:keepLines w:val="0"/>
        <w:pageBreakBefore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（六）服从采购人管理方案：根据采购人要求及项目特点自行编制。</w:t>
      </w:r>
    </w:p>
    <w:p w14:paraId="6753CF57">
      <w:pPr>
        <w:spacing w:line="360" w:lineRule="auto"/>
        <w:ind w:firstLine="482"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w:t>
      </w:r>
      <w:r>
        <w:rPr>
          <w:rFonts w:hint="eastAsia" w:ascii="宋体" w:hAnsi="宋体" w:eastAsia="宋体" w:cs="宋体"/>
          <w:b/>
          <w:bCs/>
          <w:sz w:val="24"/>
          <w:szCs w:val="24"/>
          <w:lang w:eastAsia="zh-CN"/>
        </w:rPr>
        <w:t>其他要求：</w:t>
      </w:r>
      <w:r>
        <w:rPr>
          <w:rFonts w:hint="eastAsia" w:ascii="宋体" w:hAnsi="宋体" w:eastAsia="宋体" w:cs="宋体"/>
          <w:b/>
          <w:bCs/>
          <w:sz w:val="24"/>
          <w:szCs w:val="24"/>
          <w:lang w:val="en-US" w:eastAsia="zh-CN"/>
        </w:rPr>
        <w:t>见磋商文件附件（合同草案条款）。</w:t>
      </w:r>
      <w:r>
        <w:rPr>
          <w:rFonts w:hint="eastAsia" w:ascii="宋体" w:hAnsi="宋体" w:eastAsia="宋体" w:cs="宋体"/>
          <w:b/>
          <w:color w:val="auto"/>
          <w:sz w:val="24"/>
          <w:szCs w:val="24"/>
          <w:highlight w:val="none"/>
        </w:rPr>
        <w:t xml:space="preserve"> </w:t>
      </w:r>
    </w:p>
    <w:p w14:paraId="0FD81709">
      <w:pPr>
        <w:rPr>
          <w:rFonts w:hint="eastAsia" w:ascii="宋体" w:hAnsi="宋体" w:eastAsia="宋体" w:cs="宋体"/>
          <w:color w:val="00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6C03F"/>
    <w:multiLevelType w:val="singleLevel"/>
    <w:tmpl w:val="9A16C03F"/>
    <w:lvl w:ilvl="0" w:tentative="0">
      <w:start w:val="1"/>
      <w:numFmt w:val="chineseCounting"/>
      <w:suff w:val="nothing"/>
      <w:lvlText w:val="（%1）"/>
      <w:lvlJc w:val="left"/>
      <w:rPr>
        <w:rFonts w:hint="eastAsia"/>
      </w:rPr>
    </w:lvl>
  </w:abstractNum>
  <w:abstractNum w:abstractNumId="1">
    <w:nsid w:val="E2D96C44"/>
    <w:multiLevelType w:val="singleLevel"/>
    <w:tmpl w:val="E2D96C44"/>
    <w:lvl w:ilvl="0" w:tentative="0">
      <w:start w:val="9"/>
      <w:numFmt w:val="chineseCounting"/>
      <w:suff w:val="nothing"/>
      <w:lvlText w:val="（%1）"/>
      <w:lvlJc w:val="left"/>
      <w:rPr>
        <w:rFonts w:hint="eastAsia"/>
      </w:rPr>
    </w:lvl>
  </w:abstractNum>
  <w:abstractNum w:abstractNumId="2">
    <w:nsid w:val="0053208E"/>
    <w:multiLevelType w:val="multilevel"/>
    <w:tmpl w:val="0053208E"/>
    <w:lvl w:ilvl="0" w:tentative="0">
      <w:start w:val="1"/>
      <w:numFmt w:val="decimal"/>
      <w:pStyle w:val="13"/>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C36D79"/>
    <w:multiLevelType w:val="singleLevel"/>
    <w:tmpl w:val="00C36D79"/>
    <w:lvl w:ilvl="0" w:tentative="0">
      <w:start w:val="4"/>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1151E"/>
    <w:rsid w:val="1073137F"/>
    <w:rsid w:val="122329AB"/>
    <w:rsid w:val="3C610B0E"/>
    <w:rsid w:val="7EA24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11"/>
    <w:next w:val="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
    <w:name w:val="标题 111"/>
    <w:basedOn w:val="6"/>
    <w:next w:val="4"/>
    <w:qFormat/>
    <w:uiPriority w:val="0"/>
    <w:pPr>
      <w:keepNext/>
      <w:keepLines/>
      <w:spacing w:before="480" w:after="200"/>
      <w:outlineLvl w:val="0"/>
    </w:pPr>
    <w:rPr>
      <w:rFonts w:ascii="Arial" w:hAnsi="Arial" w:eastAsia="Arial"/>
      <w:sz w:val="40"/>
      <w:szCs w:val="40"/>
    </w:rPr>
  </w:style>
  <w:style w:type="paragraph" w:customStyle="1" w:styleId="6">
    <w:name w:val="正文12"/>
    <w:next w:val="7"/>
    <w:qFormat/>
    <w:uiPriority w:val="0"/>
    <w:pPr>
      <w:widowControl w:val="0"/>
      <w:jc w:val="both"/>
    </w:pPr>
    <w:rPr>
      <w:rFonts w:hint="default" w:ascii="Calibri" w:hAnsi="Calibri" w:eastAsia="Calibri" w:cs="Times New Roman"/>
      <w:sz w:val="21"/>
      <w:szCs w:val="24"/>
      <w:lang w:val="en-US" w:eastAsia="zh-CN" w:bidi="ar-SA"/>
    </w:rPr>
  </w:style>
  <w:style w:type="paragraph" w:customStyle="1" w:styleId="7">
    <w:name w:val="脚注文本1"/>
    <w:basedOn w:val="8"/>
    <w:next w:val="15"/>
    <w:qFormat/>
    <w:uiPriority w:val="0"/>
    <w:rPr>
      <w:sz w:val="18"/>
      <w:szCs w:val="18"/>
    </w:rPr>
  </w:style>
  <w:style w:type="paragraph" w:customStyle="1" w:styleId="8">
    <w:name w:val="正文1"/>
    <w:basedOn w:val="4"/>
    <w:next w:val="9"/>
    <w:qFormat/>
    <w:uiPriority w:val="0"/>
  </w:style>
  <w:style w:type="paragraph" w:customStyle="1" w:styleId="9">
    <w:name w:val="文本块1"/>
    <w:basedOn w:val="10"/>
    <w:next w:val="1"/>
    <w:qFormat/>
    <w:uiPriority w:val="0"/>
    <w:pPr>
      <w:ind w:left="420" w:right="33"/>
      <w:jc w:val="left"/>
    </w:pPr>
    <w:rPr>
      <w:sz w:val="24"/>
      <w:szCs w:val="20"/>
    </w:rPr>
  </w:style>
  <w:style w:type="paragraph" w:customStyle="1" w:styleId="10">
    <w:name w:val="正文111"/>
    <w:next w:val="1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1">
    <w:name w:val="正文文本缩进1"/>
    <w:basedOn w:val="12"/>
    <w:next w:val="14"/>
    <w:qFormat/>
    <w:uiPriority w:val="0"/>
    <w:pPr>
      <w:spacing w:after="120"/>
      <w:ind w:left="420"/>
    </w:pPr>
  </w:style>
  <w:style w:type="paragraph" w:customStyle="1" w:styleId="12">
    <w:name w:val="正文1111"/>
    <w:next w:val="13"/>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3">
    <w:name w:val="标题 21"/>
    <w:basedOn w:val="4"/>
    <w:next w:val="8"/>
    <w:qFormat/>
    <w:uiPriority w:val="0"/>
    <w:pPr>
      <w:keepNext/>
      <w:keepLines/>
      <w:numPr>
        <w:ilvl w:val="0"/>
        <w:numId w:val="1"/>
      </w:numPr>
      <w:spacing w:before="260" w:after="260" w:line="416" w:lineRule="auto"/>
      <w:outlineLvl w:val="1"/>
    </w:pPr>
    <w:rPr>
      <w:rFonts w:ascii="Cambria" w:hAnsi="Cambria"/>
      <w:b/>
      <w:bCs/>
      <w:sz w:val="28"/>
      <w:szCs w:val="32"/>
    </w:rPr>
  </w:style>
  <w:style w:type="paragraph" w:customStyle="1" w:styleId="14">
    <w:name w:val="寄信人地址1"/>
    <w:basedOn w:val="10"/>
    <w:qFormat/>
    <w:uiPriority w:val="0"/>
    <w:pPr>
      <w:ind w:firstLine="200"/>
    </w:pPr>
    <w:rPr>
      <w:rFonts w:ascii="Arial" w:hAnsi="Arial" w:eastAsia="仿宋_GB2312"/>
    </w:rPr>
  </w:style>
  <w:style w:type="paragraph" w:customStyle="1" w:styleId="15">
    <w:name w:val="索引 51"/>
    <w:basedOn w:val="12"/>
    <w:next w:val="8"/>
    <w:qFormat/>
    <w:uiPriority w:val="0"/>
    <w:pPr>
      <w:ind w:left="798"/>
      <w:jc w:val="left"/>
    </w:pPr>
  </w:style>
  <w:style w:type="paragraph" w:customStyle="1" w:styleId="16">
    <w:name w:val="文本块11"/>
    <w:basedOn w:val="1"/>
    <w:unhideWhenUsed/>
    <w:qFormat/>
    <w:uiPriority w:val="0"/>
    <w:pPr>
      <w:spacing w:after="120"/>
      <w:ind w:left="1440" w:right="144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3477</Words>
  <Characters>3686</Characters>
  <Lines>0</Lines>
  <Paragraphs>0</Paragraphs>
  <TotalTime>7</TotalTime>
  <ScaleCrop>false</ScaleCrop>
  <LinksUpToDate>false</LinksUpToDate>
  <CharactersWithSpaces>3712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2024-12-19T06:48:00Z</dcterms:created>
  <dc:creator>Administrator</dc:creator>
  <cp:lastModifiedBy>Ss</cp:lastModifiedBy>
  <dcterms:modified xsi:type="dcterms:W3CDTF">2025-11-28T01:43:00Z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7BF5CC0D011C474C87368CDBF3183EB1_12</vt:lpwstr>
  </property>
  <property fmtid="{D5CDD505-2E9C-101B-9397-08002B2CF9AE}" pid="4" name="KSOTemplateDocerSaveRecord">
    <vt:lpwstr>eyJoZGlkIjoiZDEwYWNlNDQzZjE0OTE2MzI5OWMwYjQzYmIyOWFlMmYiLCJ1c2VySWQiOiI1MjEzNjc0MjUifQ==</vt:lpwstr>
  </property>
</Properties>
</file>