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F598" w14:textId="61244576" w:rsidR="007838A2" w:rsidRPr="00CD56D0" w:rsidRDefault="00836E4B" w:rsidP="00836E4B">
      <w:pPr>
        <w:spacing w:line="312" w:lineRule="auto"/>
        <w:contextualSpacing/>
        <w:rPr>
          <w:rFonts w:ascii="宋体" w:hAnsi="宋体" w:hint="eastAsia"/>
          <w:color w:val="000000" w:themeColor="text1"/>
          <w:sz w:val="24"/>
        </w:rPr>
      </w:pPr>
      <w:r w:rsidRPr="00CD56D0">
        <w:rPr>
          <w:rFonts w:ascii="宋体" w:hAnsi="宋体" w:hint="eastAsia"/>
          <w:color w:val="000000" w:themeColor="text1"/>
          <w:sz w:val="24"/>
        </w:rPr>
        <w:t>如有建议或意见，请以书面形式并加盖公章、注明联系人、联系方式，于202</w:t>
      </w:r>
      <w:r w:rsidRPr="00CD56D0">
        <w:rPr>
          <w:rFonts w:ascii="宋体" w:hAnsi="宋体"/>
          <w:color w:val="000000" w:themeColor="text1"/>
          <w:sz w:val="24"/>
        </w:rPr>
        <w:t>5</w:t>
      </w:r>
      <w:r w:rsidRPr="00CD56D0">
        <w:rPr>
          <w:rFonts w:ascii="宋体" w:hAnsi="宋体" w:hint="eastAsia"/>
          <w:color w:val="000000" w:themeColor="text1"/>
          <w:sz w:val="24"/>
        </w:rPr>
        <w:t>年11月</w:t>
      </w:r>
      <w:r w:rsidRPr="00CD56D0">
        <w:rPr>
          <w:rFonts w:ascii="宋体" w:hAnsi="宋体" w:hint="eastAsia"/>
          <w:color w:val="000000" w:themeColor="text1"/>
          <w:sz w:val="24"/>
        </w:rPr>
        <w:t>26</w:t>
      </w:r>
      <w:r w:rsidRPr="00CD56D0">
        <w:rPr>
          <w:rFonts w:ascii="宋体" w:hAnsi="宋体" w:hint="eastAsia"/>
          <w:color w:val="000000" w:themeColor="text1"/>
          <w:sz w:val="24"/>
        </w:rPr>
        <w:t>日17:00之前送至我单位，逾期不受理（如邮寄，202</w:t>
      </w:r>
      <w:r w:rsidRPr="00CD56D0">
        <w:rPr>
          <w:rFonts w:ascii="宋体" w:hAnsi="宋体"/>
          <w:color w:val="000000" w:themeColor="text1"/>
          <w:sz w:val="24"/>
        </w:rPr>
        <w:t>5</w:t>
      </w:r>
      <w:r w:rsidRPr="00CD56D0">
        <w:rPr>
          <w:rFonts w:ascii="宋体" w:hAnsi="宋体" w:hint="eastAsia"/>
          <w:color w:val="000000" w:themeColor="text1"/>
          <w:sz w:val="24"/>
        </w:rPr>
        <w:t>年11月</w:t>
      </w:r>
      <w:r w:rsidRPr="00CD56D0">
        <w:rPr>
          <w:rFonts w:ascii="宋体" w:hAnsi="宋体" w:hint="eastAsia"/>
          <w:color w:val="000000" w:themeColor="text1"/>
          <w:sz w:val="24"/>
        </w:rPr>
        <w:t>26</w:t>
      </w:r>
      <w:r w:rsidRPr="00CD56D0">
        <w:rPr>
          <w:rFonts w:ascii="宋体" w:hAnsi="宋体" w:hint="eastAsia"/>
          <w:color w:val="000000" w:themeColor="text1"/>
          <w:sz w:val="24"/>
        </w:rPr>
        <w:t>日17:00之后到达本单位的邮件将不再受理）。</w:t>
      </w:r>
    </w:p>
    <w:p w14:paraId="4789B907" w14:textId="77777777" w:rsidR="007838A2" w:rsidRPr="00CD56D0" w:rsidRDefault="007838A2" w:rsidP="007838A2">
      <w:pPr>
        <w:pStyle w:val="a0"/>
        <w:ind w:left="1470" w:right="1470"/>
        <w:rPr>
          <w:rFonts w:hint="eastAsia"/>
          <w:color w:val="000000" w:themeColor="text1"/>
        </w:rPr>
      </w:pPr>
      <w:r w:rsidRPr="00CD56D0">
        <w:rPr>
          <w:rFonts w:hint="eastAsia"/>
          <w:color w:val="000000" w:themeColor="text1"/>
        </w:rPr>
        <w:br w:type="page"/>
      </w:r>
    </w:p>
    <w:p w14:paraId="098C105F" w14:textId="77777777" w:rsidR="007838A2" w:rsidRPr="00CD56D0" w:rsidRDefault="007838A2" w:rsidP="007838A2">
      <w:pPr>
        <w:pageBreakBefore/>
        <w:spacing w:line="360" w:lineRule="auto"/>
        <w:jc w:val="center"/>
        <w:rPr>
          <w:rFonts w:ascii="宋体" w:hAnsi="宋体" w:cs="宋体" w:hint="eastAsia"/>
          <w:color w:val="000000" w:themeColor="text1"/>
          <w:sz w:val="32"/>
          <w:szCs w:val="32"/>
        </w:rPr>
      </w:pPr>
      <w:r w:rsidRPr="00CD56D0">
        <w:rPr>
          <w:rFonts w:ascii="宋体" w:hAnsi="宋体" w:cs="宋体" w:hint="eastAsia"/>
          <w:b/>
          <w:color w:val="000000" w:themeColor="text1"/>
          <w:sz w:val="32"/>
          <w:szCs w:val="32"/>
        </w:rPr>
        <w:lastRenderedPageBreak/>
        <w:t>采购需求</w:t>
      </w:r>
      <w:bookmarkStart w:id="0" w:name="_Toc322457054"/>
      <w:bookmarkStart w:id="1" w:name="_Toc324452802"/>
      <w:bookmarkEnd w:id="0"/>
      <w:bookmarkEnd w:id="1"/>
    </w:p>
    <w:p w14:paraId="7E828ADB" w14:textId="77777777" w:rsidR="007838A2" w:rsidRPr="007838A2" w:rsidRDefault="007838A2" w:rsidP="00B57109">
      <w:pPr>
        <w:rPr>
          <w:rFonts w:ascii="宋体" w:hAnsi="宋体" w:cs="新宋体" w:hint="eastAsia"/>
          <w:b/>
          <w:color w:val="000000" w:themeColor="text1"/>
          <w:sz w:val="32"/>
          <w:szCs w:val="32"/>
        </w:rPr>
      </w:pPr>
    </w:p>
    <w:p w14:paraId="7115F901" w14:textId="77777777" w:rsidR="007838A2" w:rsidRPr="007838A2" w:rsidRDefault="007838A2" w:rsidP="00B57109">
      <w:pPr>
        <w:spacing w:line="360" w:lineRule="auto"/>
        <w:rPr>
          <w:rFonts w:ascii="宋体" w:hAnsi="宋体" w:cs="宋体" w:hint="eastAsia"/>
          <w:b/>
          <w:bCs/>
          <w:color w:val="000000" w:themeColor="text1"/>
          <w:spacing w:val="-10"/>
          <w:sz w:val="24"/>
        </w:rPr>
      </w:pPr>
      <w:r w:rsidRPr="007838A2">
        <w:rPr>
          <w:rFonts w:ascii="宋体" w:hAnsi="宋体" w:cs="宋体" w:hint="eastAsia"/>
          <w:b/>
          <w:bCs/>
          <w:color w:val="000000" w:themeColor="text1"/>
          <w:spacing w:val="-10"/>
          <w:sz w:val="24"/>
          <w:lang w:val="zh-CN" w:bidi="zh-CN"/>
        </w:rPr>
        <w:t>一、说明</w:t>
      </w:r>
    </w:p>
    <w:p w14:paraId="72FE8888"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（一）采购人：徐州市公安局</w:t>
      </w:r>
    </w:p>
    <w:p w14:paraId="29C8BC46"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（二）采购项目名称：徐州市公安局及部分直属单位保安服务</w:t>
      </w:r>
    </w:p>
    <w:p w14:paraId="14EB8E71"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（三）采购标的：徐州市公安局及部分直属单位保安服务</w:t>
      </w:r>
    </w:p>
    <w:p w14:paraId="2BC443B1"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（本项目为服务类采购项目，对照《关于印发中小企业划型标准规定的通知》(工信部联企业[2011]300号)属于租赁和商务服务业）。</w:t>
      </w:r>
    </w:p>
    <w:p w14:paraId="2365B173"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（四）</w:t>
      </w:r>
      <w:r w:rsidRPr="007838A2">
        <w:rPr>
          <w:rFonts w:ascii="宋体" w:hAnsi="宋体" w:cs="宋体" w:hint="eastAsia"/>
          <w:color w:val="000000" w:themeColor="text1"/>
          <w:spacing w:val="-10"/>
          <w:sz w:val="24"/>
          <w:lang w:bidi="zh-CN"/>
        </w:rPr>
        <w:t>本</w:t>
      </w:r>
      <w:r w:rsidRPr="007838A2">
        <w:rPr>
          <w:rFonts w:ascii="宋体" w:hAnsi="宋体" w:cs="宋体" w:hint="eastAsia"/>
          <w:color w:val="000000" w:themeColor="text1"/>
          <w:spacing w:val="-10"/>
          <w:sz w:val="24"/>
          <w:lang w:val="zh-CN" w:bidi="zh-CN"/>
        </w:rPr>
        <w:t>项目不属于专门面向中小</w:t>
      </w:r>
      <w:proofErr w:type="gramStart"/>
      <w:r w:rsidRPr="007838A2">
        <w:rPr>
          <w:rFonts w:ascii="宋体" w:hAnsi="宋体" w:cs="宋体" w:hint="eastAsia"/>
          <w:color w:val="000000" w:themeColor="text1"/>
          <w:spacing w:val="-10"/>
          <w:sz w:val="24"/>
          <w:lang w:val="zh-CN" w:bidi="zh-CN"/>
        </w:rPr>
        <w:t>微企业</w:t>
      </w:r>
      <w:proofErr w:type="gramEnd"/>
      <w:r w:rsidRPr="007838A2">
        <w:rPr>
          <w:rFonts w:ascii="宋体" w:hAnsi="宋体" w:cs="宋体" w:hint="eastAsia"/>
          <w:color w:val="000000" w:themeColor="text1"/>
          <w:spacing w:val="-10"/>
          <w:sz w:val="24"/>
          <w:lang w:val="zh-CN" w:bidi="zh-CN"/>
        </w:rPr>
        <w:t>采购的项目。</w:t>
      </w:r>
    </w:p>
    <w:p w14:paraId="0F553B95" w14:textId="77777777" w:rsidR="007838A2" w:rsidRPr="007838A2" w:rsidRDefault="007838A2" w:rsidP="00B57109">
      <w:pPr>
        <w:spacing w:line="360" w:lineRule="auto"/>
        <w:ind w:firstLine="482"/>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（五）本项目不接受超过</w:t>
      </w:r>
      <w:r w:rsidRPr="007838A2">
        <w:rPr>
          <w:rFonts w:ascii="宋体" w:hAnsi="宋体" w:cs="宋体" w:hint="eastAsia"/>
          <w:b/>
          <w:bCs/>
          <w:color w:val="000000" w:themeColor="text1"/>
          <w:spacing w:val="-10"/>
          <w:sz w:val="24"/>
          <w:lang w:bidi="zh-CN"/>
        </w:rPr>
        <w:t>2088万元</w:t>
      </w:r>
      <w:r w:rsidRPr="007838A2">
        <w:rPr>
          <w:rFonts w:ascii="宋体" w:hAnsi="宋体" w:cs="宋体" w:hint="eastAsia"/>
          <w:b/>
          <w:bCs/>
          <w:color w:val="000000" w:themeColor="text1"/>
          <w:spacing w:val="-10"/>
          <w:sz w:val="24"/>
          <w:lang w:val="zh-CN" w:bidi="zh-CN"/>
        </w:rPr>
        <w:t>（采购项目预算金额）</w:t>
      </w:r>
      <w:r w:rsidRPr="007838A2">
        <w:rPr>
          <w:rFonts w:ascii="宋体" w:hAnsi="宋体" w:cs="宋体" w:hint="eastAsia"/>
          <w:color w:val="000000" w:themeColor="text1"/>
          <w:spacing w:val="-10"/>
          <w:sz w:val="24"/>
          <w:lang w:val="zh-CN" w:bidi="zh-CN"/>
        </w:rPr>
        <w:t>的投标报价。</w:t>
      </w:r>
    </w:p>
    <w:p w14:paraId="53DB7C73" w14:textId="77777777" w:rsidR="007838A2" w:rsidRPr="007838A2" w:rsidRDefault="007838A2" w:rsidP="00B57109">
      <w:pPr>
        <w:spacing w:line="360" w:lineRule="auto"/>
        <w:rPr>
          <w:rFonts w:ascii="宋体" w:hAnsi="宋体" w:cs="宋体" w:hint="eastAsia"/>
          <w:b/>
          <w:color w:val="000000" w:themeColor="text1"/>
          <w:sz w:val="24"/>
        </w:rPr>
      </w:pPr>
      <w:r w:rsidRPr="007838A2">
        <w:rPr>
          <w:rFonts w:ascii="宋体" w:hAnsi="宋体" w:cs="宋体" w:hint="eastAsia"/>
          <w:b/>
          <w:color w:val="000000" w:themeColor="text1"/>
          <w:sz w:val="24"/>
        </w:rPr>
        <w:t xml:space="preserve"> 二、项目基本概况</w:t>
      </w:r>
    </w:p>
    <w:p w14:paraId="26421FE5" w14:textId="77777777" w:rsidR="007838A2" w:rsidRPr="007838A2" w:rsidRDefault="007838A2" w:rsidP="00B57109">
      <w:pPr>
        <w:spacing w:line="360" w:lineRule="auto"/>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pacing w:val="-10"/>
          <w:sz w:val="24"/>
          <w:lang w:bidi="zh-CN"/>
        </w:rPr>
        <w:t>一</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pacing w:val="-10"/>
          <w:sz w:val="24"/>
          <w:lang w:bidi="zh-CN"/>
        </w:rPr>
        <w:t>保安</w:t>
      </w:r>
      <w:r w:rsidRPr="007838A2">
        <w:rPr>
          <w:rFonts w:ascii="宋体" w:hAnsi="宋体" w:cs="宋体" w:hint="eastAsia"/>
          <w:color w:val="000000" w:themeColor="text1"/>
          <w:spacing w:val="-10"/>
          <w:sz w:val="24"/>
          <w:lang w:val="zh-CN" w:bidi="zh-CN"/>
        </w:rPr>
        <w:t>服务区域</w:t>
      </w:r>
    </w:p>
    <w:p w14:paraId="51CE5F0B" w14:textId="77777777" w:rsidR="007838A2" w:rsidRPr="007838A2" w:rsidRDefault="007838A2" w:rsidP="00B57109">
      <w:pPr>
        <w:spacing w:after="160" w:line="360" w:lineRule="auto"/>
        <w:ind w:firstLine="360"/>
        <w:rPr>
          <w:rFonts w:ascii="宋体" w:hAnsi="宋体" w:cs="宋体" w:hint="eastAsia"/>
          <w:color w:val="000000" w:themeColor="text1"/>
          <w:sz w:val="24"/>
        </w:rPr>
      </w:pPr>
      <w:bookmarkStart w:id="2" w:name="OLE_LINK14"/>
      <w:r w:rsidRPr="007838A2">
        <w:rPr>
          <w:rFonts w:ascii="宋体" w:hAnsi="宋体" w:cs="宋体" w:hint="eastAsia"/>
          <w:color w:val="000000" w:themeColor="text1"/>
          <w:sz w:val="24"/>
        </w:rPr>
        <w:t>1.太行路业务技术用房</w:t>
      </w:r>
    </w:p>
    <w:p w14:paraId="7521147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坐落位置：新城区太行路</w:t>
      </w:r>
    </w:p>
    <w:p w14:paraId="111A1F07"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建筑面积：约10万平方米</w:t>
      </w:r>
    </w:p>
    <w:p w14:paraId="3224F947" w14:textId="77777777" w:rsidR="007838A2" w:rsidRPr="007838A2" w:rsidRDefault="007838A2" w:rsidP="00B57109">
      <w:pPr>
        <w:spacing w:after="120" w:line="278" w:lineRule="auto"/>
        <w:ind w:firstLine="420"/>
        <w:rPr>
          <w:color w:val="000000" w:themeColor="text1"/>
        </w:rPr>
      </w:pPr>
      <w:r w:rsidRPr="007838A2">
        <w:rPr>
          <w:rFonts w:ascii="宋体" w:hAnsi="宋体" w:cs="宋体" w:hint="eastAsia"/>
          <w:color w:val="000000" w:themeColor="text1"/>
          <w:sz w:val="24"/>
        </w:rPr>
        <w:t>门卫室：</w:t>
      </w:r>
      <w:r w:rsidRPr="007838A2">
        <w:rPr>
          <w:rFonts w:ascii="宋体" w:hAnsi="宋体" w:cs="宋体"/>
          <w:color w:val="000000" w:themeColor="text1"/>
          <w:sz w:val="24"/>
        </w:rPr>
        <w:t>4</w:t>
      </w:r>
      <w:r w:rsidRPr="007838A2">
        <w:rPr>
          <w:rFonts w:ascii="宋体" w:hAnsi="宋体" w:cs="宋体" w:hint="eastAsia"/>
          <w:color w:val="000000" w:themeColor="text1"/>
          <w:sz w:val="24"/>
        </w:rPr>
        <w:t>处</w:t>
      </w:r>
    </w:p>
    <w:p w14:paraId="4F7BF94D" w14:textId="77777777" w:rsidR="007838A2" w:rsidRPr="007838A2" w:rsidRDefault="007838A2" w:rsidP="00B57109">
      <w:pPr>
        <w:spacing w:after="160" w:line="360" w:lineRule="auto"/>
        <w:ind w:firstLine="480"/>
        <w:rPr>
          <w:color w:val="000000" w:themeColor="text1"/>
        </w:rPr>
      </w:pP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：1间</w:t>
      </w:r>
    </w:p>
    <w:p w14:paraId="6217D703" w14:textId="77777777" w:rsidR="007838A2" w:rsidRPr="007838A2" w:rsidRDefault="007838A2" w:rsidP="00B57109">
      <w:pPr>
        <w:spacing w:after="160" w:line="360" w:lineRule="auto"/>
        <w:ind w:firstLine="360"/>
        <w:rPr>
          <w:rFonts w:ascii="宋体" w:hAnsi="宋体" w:cs="宋体" w:hint="eastAsia"/>
          <w:color w:val="000000" w:themeColor="text1"/>
          <w:sz w:val="24"/>
        </w:rPr>
      </w:pPr>
      <w:r w:rsidRPr="007838A2">
        <w:rPr>
          <w:rFonts w:ascii="宋体" w:hAnsi="宋体" w:cs="宋体" w:hint="eastAsia"/>
          <w:color w:val="000000" w:themeColor="text1"/>
          <w:sz w:val="24"/>
        </w:rPr>
        <w:t>2.金山东路市局</w:t>
      </w:r>
    </w:p>
    <w:p w14:paraId="47A07857"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坐落位置：金山东路6号</w:t>
      </w:r>
    </w:p>
    <w:p w14:paraId="72356ACF"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建筑面积：约1.8万平方米</w:t>
      </w:r>
    </w:p>
    <w:p w14:paraId="064F72CD"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门卫室：</w:t>
      </w:r>
      <w:r w:rsidRPr="007838A2">
        <w:rPr>
          <w:rFonts w:ascii="宋体" w:hAnsi="宋体" w:cs="宋体"/>
          <w:color w:val="000000" w:themeColor="text1"/>
          <w:sz w:val="24"/>
        </w:rPr>
        <w:t>2</w:t>
      </w:r>
      <w:r w:rsidRPr="007838A2">
        <w:rPr>
          <w:rFonts w:ascii="宋体" w:hAnsi="宋体" w:cs="宋体" w:hint="eastAsia"/>
          <w:color w:val="000000" w:themeColor="text1"/>
          <w:sz w:val="24"/>
        </w:rPr>
        <w:t>处</w:t>
      </w:r>
    </w:p>
    <w:p w14:paraId="30F3CFA8" w14:textId="77777777" w:rsidR="007838A2" w:rsidRPr="007838A2" w:rsidRDefault="007838A2" w:rsidP="00B57109">
      <w:pPr>
        <w:spacing w:after="160" w:line="360" w:lineRule="auto"/>
        <w:ind w:firstLine="480"/>
        <w:rPr>
          <w:rFonts w:ascii="宋体" w:hAnsi="宋体" w:cs="宋体" w:hint="eastAsia"/>
          <w:color w:val="000000" w:themeColor="text1"/>
          <w:sz w:val="24"/>
        </w:rPr>
      </w:pP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：1间</w:t>
      </w:r>
    </w:p>
    <w:p w14:paraId="147227D1" w14:textId="7F9CD488" w:rsidR="007838A2" w:rsidRPr="007838A2" w:rsidRDefault="007838A2" w:rsidP="00B57109">
      <w:pPr>
        <w:spacing w:after="160" w:line="360" w:lineRule="auto"/>
        <w:ind w:firstLine="360"/>
        <w:rPr>
          <w:rFonts w:ascii="宋体" w:hAnsi="宋体" w:cs="宋体" w:hint="eastAsia"/>
          <w:color w:val="000000" w:themeColor="text1"/>
          <w:sz w:val="24"/>
        </w:rPr>
      </w:pPr>
      <w:r w:rsidRPr="007838A2">
        <w:rPr>
          <w:rFonts w:ascii="宋体" w:hAnsi="宋体" w:cs="宋体" w:hint="eastAsia"/>
          <w:color w:val="000000" w:themeColor="text1"/>
          <w:sz w:val="24"/>
        </w:rPr>
        <w:t>3.监管支队及办案中心</w:t>
      </w:r>
    </w:p>
    <w:p w14:paraId="7A6E30D9" w14:textId="77777777" w:rsidR="007838A2" w:rsidRPr="007838A2" w:rsidRDefault="007838A2" w:rsidP="00B57109">
      <w:pPr>
        <w:tabs>
          <w:tab w:val="left" w:pos="142"/>
        </w:tabs>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w:t>
      </w:r>
      <w:proofErr w:type="gramStart"/>
      <w:r w:rsidRPr="007838A2">
        <w:rPr>
          <w:rFonts w:ascii="宋体" w:hAnsi="宋体" w:cs="宋体" w:hint="eastAsia"/>
          <w:color w:val="000000" w:themeColor="text1"/>
          <w:sz w:val="24"/>
        </w:rPr>
        <w:t>铜山区</w:t>
      </w:r>
      <w:proofErr w:type="gramEnd"/>
      <w:r w:rsidRPr="007838A2">
        <w:rPr>
          <w:rFonts w:ascii="宋体" w:hAnsi="宋体" w:cs="宋体" w:hint="eastAsia"/>
          <w:color w:val="000000" w:themeColor="text1"/>
          <w:sz w:val="24"/>
        </w:rPr>
        <w:t>三堡镇南一公里</w:t>
      </w:r>
    </w:p>
    <w:p w14:paraId="7054F05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建筑面积：约3.2万平方米</w:t>
      </w:r>
    </w:p>
    <w:p w14:paraId="05941418"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lastRenderedPageBreak/>
        <w:t>门卫室：</w:t>
      </w:r>
      <w:r w:rsidRPr="007838A2">
        <w:rPr>
          <w:rFonts w:ascii="宋体" w:hAnsi="宋体" w:cs="宋体"/>
          <w:color w:val="000000" w:themeColor="text1"/>
          <w:sz w:val="24"/>
        </w:rPr>
        <w:t>3</w:t>
      </w:r>
      <w:r w:rsidRPr="007838A2">
        <w:rPr>
          <w:rFonts w:ascii="宋体" w:hAnsi="宋体" w:cs="宋体" w:hint="eastAsia"/>
          <w:color w:val="000000" w:themeColor="text1"/>
          <w:sz w:val="24"/>
        </w:rPr>
        <w:t>处</w:t>
      </w:r>
    </w:p>
    <w:p w14:paraId="1CD386E8" w14:textId="77777777" w:rsidR="007838A2" w:rsidRPr="007838A2" w:rsidRDefault="007838A2" w:rsidP="00B57109">
      <w:pPr>
        <w:spacing w:after="160" w:line="360" w:lineRule="auto"/>
        <w:ind w:firstLine="480"/>
        <w:rPr>
          <w:color w:val="000000" w:themeColor="text1"/>
        </w:rPr>
      </w:pP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：2间</w:t>
      </w:r>
    </w:p>
    <w:p w14:paraId="79EB2FDE" w14:textId="77777777" w:rsidR="007838A2" w:rsidRPr="007838A2" w:rsidRDefault="007838A2" w:rsidP="00B57109">
      <w:pPr>
        <w:spacing w:after="160" w:line="360" w:lineRule="auto"/>
        <w:ind w:firstLine="240"/>
        <w:rPr>
          <w:rFonts w:ascii="宋体" w:hAnsi="宋体" w:cs="宋体" w:hint="eastAsia"/>
          <w:color w:val="000000" w:themeColor="text1"/>
          <w:sz w:val="24"/>
        </w:rPr>
      </w:pPr>
      <w:r w:rsidRPr="007838A2">
        <w:rPr>
          <w:rFonts w:ascii="宋体" w:hAnsi="宋体" w:cs="宋体" w:hint="eastAsia"/>
          <w:color w:val="000000" w:themeColor="text1"/>
          <w:sz w:val="24"/>
        </w:rPr>
        <w:t>4.治安支队</w:t>
      </w:r>
    </w:p>
    <w:p w14:paraId="4E9863B0" w14:textId="77777777" w:rsidR="007838A2" w:rsidRPr="007838A2" w:rsidRDefault="007838A2" w:rsidP="00B57109">
      <w:pPr>
        <w:tabs>
          <w:tab w:val="left" w:pos="142"/>
        </w:tabs>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坐落位置：淮海西路</w:t>
      </w:r>
    </w:p>
    <w:p w14:paraId="4735438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建筑面积：约0.4万平方米</w:t>
      </w:r>
    </w:p>
    <w:p w14:paraId="616BB3A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门卫室：</w:t>
      </w:r>
      <w:r w:rsidRPr="007838A2">
        <w:rPr>
          <w:rFonts w:ascii="宋体" w:hAnsi="宋体" w:cs="宋体"/>
          <w:color w:val="000000" w:themeColor="text1"/>
          <w:sz w:val="24"/>
        </w:rPr>
        <w:t>1</w:t>
      </w:r>
      <w:r w:rsidRPr="007838A2">
        <w:rPr>
          <w:rFonts w:ascii="宋体" w:hAnsi="宋体" w:cs="宋体" w:hint="eastAsia"/>
          <w:color w:val="000000" w:themeColor="text1"/>
          <w:sz w:val="24"/>
        </w:rPr>
        <w:t>处</w:t>
      </w:r>
    </w:p>
    <w:p w14:paraId="7BD72CC8" w14:textId="0EA4C234" w:rsidR="007838A2" w:rsidRPr="007838A2" w:rsidRDefault="007838A2" w:rsidP="00B57109">
      <w:pPr>
        <w:numPr>
          <w:ilvl w:val="12"/>
          <w:numId w:val="0"/>
        </w:numPr>
        <w:spacing w:after="160" w:line="360" w:lineRule="auto"/>
        <w:ind w:firstLine="240"/>
        <w:rPr>
          <w:rFonts w:ascii="宋体" w:hAnsi="宋体" w:cs="宋体" w:hint="eastAsia"/>
          <w:color w:val="000000" w:themeColor="text1"/>
          <w:sz w:val="24"/>
        </w:rPr>
      </w:pPr>
      <w:r w:rsidRPr="007838A2">
        <w:rPr>
          <w:rFonts w:hint="eastAsia"/>
          <w:color w:val="000000" w:themeColor="text1"/>
        </w:rPr>
        <w:t>5</w:t>
      </w:r>
      <w:r w:rsidR="009C5D85">
        <w:rPr>
          <w:rFonts w:hint="eastAsia"/>
          <w:color w:val="000000" w:themeColor="text1"/>
        </w:rPr>
        <w:t>.</w:t>
      </w:r>
      <w:r w:rsidRPr="007838A2">
        <w:rPr>
          <w:rFonts w:ascii="宋体" w:hAnsi="宋体" w:cs="宋体" w:hint="eastAsia"/>
          <w:color w:val="000000" w:themeColor="text1"/>
          <w:sz w:val="24"/>
        </w:rPr>
        <w:t>交管支队</w:t>
      </w:r>
    </w:p>
    <w:p w14:paraId="08DDFA2F"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坐落位置：泉山区</w:t>
      </w:r>
      <w:proofErr w:type="gramStart"/>
      <w:r w:rsidRPr="007838A2">
        <w:rPr>
          <w:rFonts w:ascii="宋体" w:hAnsi="宋体" w:cs="宋体" w:hint="eastAsia"/>
          <w:color w:val="000000" w:themeColor="text1"/>
          <w:sz w:val="24"/>
        </w:rPr>
        <w:t>祥</w:t>
      </w:r>
      <w:proofErr w:type="gramEnd"/>
      <w:r w:rsidRPr="007838A2">
        <w:rPr>
          <w:rFonts w:ascii="宋体" w:hAnsi="宋体" w:cs="宋体" w:hint="eastAsia"/>
          <w:color w:val="000000" w:themeColor="text1"/>
          <w:sz w:val="24"/>
        </w:rPr>
        <w:t>湖路3号</w:t>
      </w:r>
    </w:p>
    <w:p w14:paraId="46D3849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建筑面积：约9.5万平方米</w:t>
      </w:r>
    </w:p>
    <w:p w14:paraId="3B91579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门卫室：</w:t>
      </w:r>
      <w:r w:rsidRPr="007838A2">
        <w:rPr>
          <w:rFonts w:ascii="宋体" w:hAnsi="宋体" w:cs="宋体"/>
          <w:color w:val="000000" w:themeColor="text1"/>
          <w:sz w:val="24"/>
        </w:rPr>
        <w:t>4</w:t>
      </w:r>
      <w:r w:rsidRPr="007838A2">
        <w:rPr>
          <w:rFonts w:ascii="宋体" w:hAnsi="宋体" w:cs="宋体" w:hint="eastAsia"/>
          <w:color w:val="000000" w:themeColor="text1"/>
          <w:sz w:val="24"/>
        </w:rPr>
        <w:t>处</w:t>
      </w:r>
    </w:p>
    <w:p w14:paraId="51D9F613" w14:textId="77777777" w:rsidR="007838A2" w:rsidRPr="007838A2" w:rsidRDefault="007838A2" w:rsidP="00B57109">
      <w:pPr>
        <w:spacing w:after="160" w:line="360" w:lineRule="auto"/>
        <w:ind w:firstLine="240"/>
        <w:rPr>
          <w:rFonts w:ascii="宋体" w:hAnsi="宋体" w:cs="宋体" w:hint="eastAsia"/>
          <w:color w:val="000000" w:themeColor="text1"/>
          <w:sz w:val="24"/>
        </w:rPr>
      </w:pPr>
      <w:r w:rsidRPr="007838A2">
        <w:rPr>
          <w:rFonts w:ascii="宋体" w:hAnsi="宋体" w:cs="宋体" w:hint="eastAsia"/>
          <w:color w:val="000000" w:themeColor="text1"/>
          <w:sz w:val="24"/>
        </w:rPr>
        <w:t>6.实训办</w:t>
      </w:r>
    </w:p>
    <w:p w14:paraId="31C215EA" w14:textId="77777777" w:rsidR="007838A2" w:rsidRPr="007838A2" w:rsidRDefault="007838A2" w:rsidP="00B57109">
      <w:pPr>
        <w:tabs>
          <w:tab w:val="left" w:pos="142"/>
        </w:tabs>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坐落位置：泉山区时代大道6号</w:t>
      </w:r>
    </w:p>
    <w:p w14:paraId="7DCF71C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建筑面积：约3.4万平方米</w:t>
      </w:r>
    </w:p>
    <w:p w14:paraId="1A4C8283"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门卫室：3处</w:t>
      </w:r>
    </w:p>
    <w:p w14:paraId="04379D75" w14:textId="77777777" w:rsidR="007838A2" w:rsidRPr="007838A2" w:rsidRDefault="007838A2" w:rsidP="00B57109">
      <w:pPr>
        <w:spacing w:after="160" w:line="360" w:lineRule="auto"/>
        <w:ind w:firstLineChars="209" w:firstLine="502"/>
        <w:rPr>
          <w:rFonts w:ascii="宋体" w:hAnsi="宋体" w:cs="宋体" w:hint="eastAsia"/>
          <w:color w:val="000000" w:themeColor="text1"/>
          <w:sz w:val="24"/>
        </w:rPr>
      </w:pP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：1间</w:t>
      </w:r>
    </w:p>
    <w:p w14:paraId="64A03804" w14:textId="77777777" w:rsidR="007838A2" w:rsidRPr="007838A2" w:rsidRDefault="007838A2" w:rsidP="00B57109">
      <w:pPr>
        <w:spacing w:after="160" w:line="360" w:lineRule="auto"/>
        <w:ind w:firstLine="240"/>
        <w:rPr>
          <w:rFonts w:ascii="宋体" w:hAnsi="宋体" w:cs="宋体" w:hint="eastAsia"/>
          <w:color w:val="000000" w:themeColor="text1"/>
          <w:sz w:val="24"/>
        </w:rPr>
      </w:pPr>
      <w:r w:rsidRPr="007838A2">
        <w:rPr>
          <w:rFonts w:ascii="宋体" w:hAnsi="宋体" w:cs="宋体" w:hint="eastAsia"/>
          <w:color w:val="000000" w:themeColor="text1"/>
          <w:sz w:val="24"/>
        </w:rPr>
        <w:t>7.区域性应急训练基地</w:t>
      </w:r>
    </w:p>
    <w:p w14:paraId="7191D93A" w14:textId="77777777" w:rsidR="007838A2" w:rsidRPr="007838A2" w:rsidRDefault="007838A2" w:rsidP="00B57109">
      <w:pPr>
        <w:tabs>
          <w:tab w:val="left" w:pos="142"/>
        </w:tabs>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坐落位置：泉山区兴安路西腾达路北</w:t>
      </w:r>
    </w:p>
    <w:p w14:paraId="034775DE"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建筑面积：约2.4万平方米</w:t>
      </w:r>
    </w:p>
    <w:p w14:paraId="6781796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门卫室：</w:t>
      </w:r>
      <w:r w:rsidRPr="007838A2">
        <w:rPr>
          <w:rFonts w:ascii="宋体" w:hAnsi="宋体" w:cs="宋体"/>
          <w:color w:val="000000" w:themeColor="text1"/>
          <w:sz w:val="24"/>
        </w:rPr>
        <w:t>1</w:t>
      </w:r>
      <w:r w:rsidRPr="007838A2">
        <w:rPr>
          <w:rFonts w:ascii="宋体" w:hAnsi="宋体" w:cs="宋体" w:hint="eastAsia"/>
          <w:color w:val="000000" w:themeColor="text1"/>
          <w:sz w:val="24"/>
        </w:rPr>
        <w:t>处</w:t>
      </w:r>
    </w:p>
    <w:p w14:paraId="6D1C11C8" w14:textId="77777777" w:rsidR="007838A2" w:rsidRPr="007838A2" w:rsidRDefault="007838A2" w:rsidP="00B57109">
      <w:pPr>
        <w:spacing w:after="160" w:line="360" w:lineRule="auto"/>
        <w:ind w:firstLine="480"/>
        <w:rPr>
          <w:rFonts w:ascii="宋体" w:hAnsi="宋体" w:cs="宋体" w:hint="eastAsia"/>
          <w:color w:val="000000" w:themeColor="text1"/>
          <w:sz w:val="24"/>
        </w:rPr>
      </w:pP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：1间</w:t>
      </w:r>
    </w:p>
    <w:p w14:paraId="68E3059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以上7家办公场所具有严格的安全和保密要求及工作特殊性，需24小时全天候运转。</w:t>
      </w:r>
    </w:p>
    <w:bookmarkEnd w:id="2"/>
    <w:p w14:paraId="68595255" w14:textId="77777777" w:rsidR="007838A2" w:rsidRPr="007838A2" w:rsidRDefault="007838A2" w:rsidP="00B57109">
      <w:pPr>
        <w:spacing w:line="360" w:lineRule="auto"/>
        <w:rPr>
          <w:rFonts w:ascii="宋体" w:hAnsi="宋体" w:cs="宋体" w:hint="eastAsia"/>
          <w:color w:val="000000" w:themeColor="text1"/>
          <w:spacing w:val="-10"/>
          <w:sz w:val="24"/>
        </w:rPr>
      </w:pPr>
      <w:r w:rsidRPr="007838A2">
        <w:rPr>
          <w:rFonts w:ascii="宋体" w:hAnsi="宋体" w:cs="宋体" w:hint="eastAsia"/>
          <w:color w:val="000000" w:themeColor="text1"/>
          <w:spacing w:val="-10"/>
          <w:sz w:val="24"/>
          <w:lang w:val="zh-CN" w:bidi="zh-CN"/>
        </w:rPr>
        <w:lastRenderedPageBreak/>
        <w:t>（</w:t>
      </w:r>
      <w:r w:rsidRPr="007838A2">
        <w:rPr>
          <w:rFonts w:ascii="宋体" w:hAnsi="宋体" w:cs="宋体" w:hint="eastAsia"/>
          <w:color w:val="000000" w:themeColor="text1"/>
          <w:spacing w:val="-10"/>
          <w:sz w:val="24"/>
          <w:lang w:bidi="zh-CN"/>
        </w:rPr>
        <w:t>二</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pacing w:val="-10"/>
          <w:sz w:val="24"/>
          <w:lang w:bidi="zh-CN"/>
        </w:rPr>
        <w:t>保安</w:t>
      </w:r>
      <w:r w:rsidRPr="007838A2">
        <w:rPr>
          <w:rFonts w:ascii="宋体" w:hAnsi="宋体" w:cs="宋体" w:hint="eastAsia"/>
          <w:color w:val="000000" w:themeColor="text1"/>
          <w:spacing w:val="-10"/>
          <w:sz w:val="24"/>
          <w:lang w:val="zh-CN" w:bidi="zh-CN"/>
        </w:rPr>
        <w:t>服务内容</w:t>
      </w:r>
    </w:p>
    <w:p w14:paraId="45B86BBB" w14:textId="77777777" w:rsidR="007838A2" w:rsidRPr="007838A2" w:rsidRDefault="007838A2" w:rsidP="00B57109">
      <w:pPr>
        <w:tabs>
          <w:tab w:val="left" w:pos="142"/>
        </w:tabs>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本项目为采购人下辖7家办公单位（太行路业务技术用房、金山东路市局、监管支队及办案中心、治安支队、交管支队、实训办、区域性应急训练基地）提供保安服务。具体服务内容如下：</w:t>
      </w:r>
    </w:p>
    <w:p w14:paraId="4F09D18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1.负责大院内的治安、门岗及车辆（含非机动车）管理工作，做好防火、防盗、防爆、防破坏、防自然灾害等工作。</w:t>
      </w:r>
    </w:p>
    <w:p w14:paraId="46B7234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2.维护使用单位正常的安全秩序，采取人防、技防相结合方式，负责使用单位24小时门卫守护、巡逻、交通指挥、值班执勤及保安。</w:t>
      </w:r>
    </w:p>
    <w:p w14:paraId="7AD0ECFF"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3.配合有关部门（单位）做好来访人员的疏导工作。</w:t>
      </w:r>
      <w:r w:rsidRPr="007838A2">
        <w:rPr>
          <w:rFonts w:ascii="宋体" w:hAnsi="宋体" w:cs="宋体"/>
          <w:color w:val="000000" w:themeColor="text1"/>
          <w:sz w:val="24"/>
        </w:rPr>
        <w:t xml:space="preserve"> </w:t>
      </w:r>
    </w:p>
    <w:p w14:paraId="3C20F829" w14:textId="77777777" w:rsidR="007838A2" w:rsidRPr="007838A2" w:rsidRDefault="007838A2" w:rsidP="00B57109">
      <w:pPr>
        <w:spacing w:after="160" w:line="360" w:lineRule="auto"/>
        <w:ind w:right="33" w:firstLine="480"/>
        <w:rPr>
          <w:color w:val="000000" w:themeColor="text1"/>
          <w:sz w:val="24"/>
          <w:szCs w:val="20"/>
        </w:rPr>
      </w:pPr>
      <w:r w:rsidRPr="007838A2">
        <w:rPr>
          <w:color w:val="000000" w:themeColor="text1"/>
          <w:sz w:val="24"/>
          <w:szCs w:val="20"/>
        </w:rPr>
        <w:t>4</w:t>
      </w:r>
      <w:r w:rsidRPr="007838A2">
        <w:rPr>
          <w:rFonts w:hint="eastAsia"/>
          <w:color w:val="000000" w:themeColor="text1"/>
          <w:sz w:val="24"/>
          <w:szCs w:val="20"/>
        </w:rPr>
        <w:t xml:space="preserve">. </w:t>
      </w:r>
      <w:r w:rsidRPr="007838A2">
        <w:rPr>
          <w:rFonts w:hint="eastAsia"/>
          <w:color w:val="000000" w:themeColor="text1"/>
          <w:sz w:val="24"/>
          <w:szCs w:val="20"/>
        </w:rPr>
        <w:t>配合使用单位开展临时安保任务（如大型会议、</w:t>
      </w:r>
      <w:r w:rsidRPr="007838A2">
        <w:rPr>
          <w:rFonts w:ascii="宋体" w:hAnsi="宋体" w:cs="宋体" w:hint="eastAsia"/>
          <w:color w:val="000000" w:themeColor="text1"/>
          <w:sz w:val="24"/>
          <w:szCs w:val="20"/>
        </w:rPr>
        <w:t>应急突发事件、</w:t>
      </w:r>
      <w:r w:rsidRPr="007838A2">
        <w:rPr>
          <w:rFonts w:hint="eastAsia"/>
          <w:color w:val="000000" w:themeColor="text1"/>
          <w:sz w:val="24"/>
          <w:szCs w:val="20"/>
        </w:rPr>
        <w:t>专项行动等）</w:t>
      </w:r>
      <w:r w:rsidRPr="007838A2">
        <w:rPr>
          <w:rFonts w:ascii="宋体" w:hAnsi="宋体" w:cs="宋体" w:hint="eastAsia"/>
          <w:color w:val="000000" w:themeColor="text1"/>
          <w:sz w:val="24"/>
          <w:szCs w:val="20"/>
        </w:rPr>
        <w:t>，</w:t>
      </w:r>
      <w:r w:rsidRPr="007838A2">
        <w:rPr>
          <w:rFonts w:hint="eastAsia"/>
          <w:color w:val="000000" w:themeColor="text1"/>
          <w:sz w:val="24"/>
          <w:szCs w:val="20"/>
        </w:rPr>
        <w:t>需按要求增派人员，增派人员费用已包含在投标报价中，采购人</w:t>
      </w:r>
      <w:proofErr w:type="gramStart"/>
      <w:r w:rsidRPr="007838A2">
        <w:rPr>
          <w:rFonts w:hint="eastAsia"/>
          <w:color w:val="000000" w:themeColor="text1"/>
          <w:sz w:val="24"/>
          <w:szCs w:val="20"/>
        </w:rPr>
        <w:t>不</w:t>
      </w:r>
      <w:proofErr w:type="gramEnd"/>
      <w:r w:rsidRPr="007838A2">
        <w:rPr>
          <w:rFonts w:hint="eastAsia"/>
          <w:color w:val="000000" w:themeColor="text1"/>
          <w:sz w:val="24"/>
          <w:szCs w:val="20"/>
        </w:rPr>
        <w:t>额外支付。</w:t>
      </w:r>
    </w:p>
    <w:p w14:paraId="57DD0ABE" w14:textId="77777777" w:rsidR="007838A2" w:rsidRPr="007838A2" w:rsidRDefault="007838A2" w:rsidP="00B57109">
      <w:pPr>
        <w:spacing w:after="160" w:line="360" w:lineRule="auto"/>
        <w:ind w:right="33" w:firstLine="480"/>
        <w:rPr>
          <w:rFonts w:ascii="宋体" w:hAnsi="宋体" w:cs="宋体" w:hint="eastAsia"/>
          <w:color w:val="000000" w:themeColor="text1"/>
          <w:sz w:val="24"/>
          <w:szCs w:val="20"/>
        </w:rPr>
      </w:pPr>
      <w:r w:rsidRPr="007838A2">
        <w:rPr>
          <w:color w:val="000000" w:themeColor="text1"/>
          <w:sz w:val="24"/>
          <w:szCs w:val="20"/>
        </w:rPr>
        <w:t>5</w:t>
      </w:r>
      <w:r w:rsidRPr="007838A2">
        <w:rPr>
          <w:rFonts w:hint="eastAsia"/>
          <w:color w:val="000000" w:themeColor="text1"/>
          <w:sz w:val="24"/>
          <w:szCs w:val="20"/>
        </w:rPr>
        <w:t>.</w:t>
      </w:r>
      <w:r w:rsidRPr="007838A2">
        <w:rPr>
          <w:rFonts w:hint="eastAsia"/>
          <w:color w:val="000000" w:themeColor="text1"/>
          <w:sz w:val="24"/>
          <w:szCs w:val="20"/>
        </w:rPr>
        <w:t>对</w:t>
      </w:r>
      <w:r w:rsidRPr="007838A2">
        <w:rPr>
          <w:rFonts w:ascii="宋体" w:hAnsi="宋体" w:cs="宋体" w:hint="eastAsia"/>
          <w:color w:val="000000" w:themeColor="text1"/>
          <w:sz w:val="24"/>
          <w:szCs w:val="20"/>
        </w:rPr>
        <w:t>消防安全的管理：设置消防管理小组和各岗位职责、</w:t>
      </w:r>
      <w:proofErr w:type="gramStart"/>
      <w:r w:rsidRPr="007838A2">
        <w:rPr>
          <w:rFonts w:ascii="宋体" w:hAnsi="宋体" w:cs="宋体" w:hint="eastAsia"/>
          <w:color w:val="000000" w:themeColor="text1"/>
          <w:sz w:val="24"/>
          <w:szCs w:val="20"/>
        </w:rPr>
        <w:t>消控室</w:t>
      </w:r>
      <w:proofErr w:type="gramEnd"/>
      <w:r w:rsidRPr="007838A2">
        <w:rPr>
          <w:rFonts w:ascii="宋体" w:hAnsi="宋体" w:cs="宋体" w:hint="eastAsia"/>
          <w:color w:val="000000" w:themeColor="text1"/>
          <w:sz w:val="24"/>
          <w:szCs w:val="20"/>
        </w:rPr>
        <w:t>的监控管理、现场巡查内容、对消防设施设备管理、维护、操作、日常消防巡查与隐患整改、应急预案与演练、档案管理等。</w:t>
      </w:r>
    </w:p>
    <w:p w14:paraId="55F210A9" w14:textId="77777777" w:rsidR="007838A2" w:rsidRPr="007838A2" w:rsidRDefault="007838A2" w:rsidP="00B57109">
      <w:pPr>
        <w:spacing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投标人向使用单位派驻保安队员，派驻的保安队员由双方共同管理，须服从使用单位管理部门的管理、考核、监督。</w:t>
      </w:r>
    </w:p>
    <w:p w14:paraId="427603FA" w14:textId="77777777" w:rsidR="007838A2" w:rsidRPr="007838A2" w:rsidRDefault="007838A2" w:rsidP="00B57109">
      <w:pPr>
        <w:spacing w:line="360" w:lineRule="auto"/>
        <w:rPr>
          <w:rFonts w:ascii="宋体" w:hAnsi="宋体" w:cs="宋体" w:hint="eastAsia"/>
          <w:b/>
          <w:color w:val="000000" w:themeColor="text1"/>
          <w:sz w:val="24"/>
        </w:rPr>
      </w:pPr>
      <w:r w:rsidRPr="007838A2">
        <w:rPr>
          <w:rFonts w:ascii="宋体" w:hAnsi="宋体" w:cs="宋体" w:hint="eastAsia"/>
          <w:b/>
          <w:color w:val="000000" w:themeColor="text1"/>
          <w:sz w:val="24"/>
        </w:rPr>
        <w:t>三、保安服务工作要求</w:t>
      </w:r>
    </w:p>
    <w:p w14:paraId="44836CD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保安人员要求24小时轮流执勤，进行秩序维护及安全保卫工作。上岗执勤，必须身着统一的保安服装，佩戴统一的标志符号，配备对讲装置和其他必备的安全护卫器械。装备佩戴、仪容仪表规范整齐，当值时坐姿挺直，站岗时不倚不靠。</w:t>
      </w:r>
    </w:p>
    <w:p w14:paraId="00F2E72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2.节假日和下班时间能确保使用单位的安全，做好防火、防盗等工作，并维护日常管理；做到出入有登记，来访有电话，处事有节奏；担任使用单位门卫的保安人员，在白天工作时间应为立岗工作。</w:t>
      </w:r>
    </w:p>
    <w:p w14:paraId="019A400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3.保安人员要对大楼各楼层和院内监控有力、协调得当，能及时发现可疑情况，预防各类事故案件的发生。加强值班责任心，发现火警、警情立即报告主管</w:t>
      </w:r>
      <w:r w:rsidRPr="007838A2">
        <w:rPr>
          <w:rFonts w:ascii="宋体" w:hAnsi="宋体" w:cs="宋体" w:hint="eastAsia"/>
          <w:color w:val="000000" w:themeColor="text1"/>
          <w:sz w:val="24"/>
        </w:rPr>
        <w:lastRenderedPageBreak/>
        <w:t>人员和警方，保安接到火警、警情后1分钟内到达现场，妥善处置并协助保护现场。</w:t>
      </w:r>
    </w:p>
    <w:p w14:paraId="1596E7E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4.保安人员应做好进入本单位办事人员和车辆的协调、疏导工作，并兼负治安及消防巡查工作。保证工作时间人员、车辆进出能及时指挥、协调，做到无堵塞、摆放有序。</w:t>
      </w:r>
    </w:p>
    <w:p w14:paraId="594B06A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5.加强夜间巡逻，巡逻时保安人员按指定的时间和路线每2小时巡查一次，办公区域巡逻人员对门窗进行检查是否关闭，是否有治安及消防安全隐患，如有必要根据使用单位要求增大巡逻密度。</w:t>
      </w:r>
    </w:p>
    <w:p w14:paraId="2E4A3627" w14:textId="77777777" w:rsidR="007838A2" w:rsidRPr="007838A2" w:rsidRDefault="007838A2" w:rsidP="00B57109">
      <w:pPr>
        <w:spacing w:after="120" w:line="278" w:lineRule="auto"/>
        <w:ind w:firstLine="420"/>
        <w:rPr>
          <w:rFonts w:ascii="宋体" w:hAnsi="宋体" w:cs="宋体" w:hint="eastAsia"/>
          <w:color w:val="000000" w:themeColor="text1"/>
          <w:sz w:val="24"/>
        </w:rPr>
      </w:pPr>
      <w:r w:rsidRPr="007838A2">
        <w:rPr>
          <w:rFonts w:ascii="宋体" w:hAnsi="宋体" w:cs="宋体" w:hint="eastAsia"/>
          <w:color w:val="000000" w:themeColor="text1"/>
          <w:sz w:val="24"/>
        </w:rPr>
        <w:t>6.对消防人员工作巡查要求：</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要求2</w:t>
      </w:r>
      <w:r w:rsidRPr="007838A2">
        <w:rPr>
          <w:rFonts w:ascii="宋体" w:hAnsi="宋体" w:cs="宋体"/>
          <w:color w:val="000000" w:themeColor="text1"/>
          <w:sz w:val="24"/>
        </w:rPr>
        <w:t>4</w:t>
      </w:r>
      <w:r w:rsidRPr="007838A2">
        <w:rPr>
          <w:rFonts w:ascii="宋体" w:hAnsi="宋体" w:cs="宋体" w:hint="eastAsia"/>
          <w:color w:val="000000" w:themeColor="text1"/>
          <w:sz w:val="24"/>
        </w:rPr>
        <w:t>小时双人值班，常规巡查白天每4小时巡查一次，夜间每2小时巡查一次，对重点消防部位必须每天巡查。要定期组织所属人员进行消防培训并熟练掌握消防器材的使用。对消防报警立即响应并妥善处理。</w:t>
      </w:r>
    </w:p>
    <w:p w14:paraId="700C4849"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color w:val="000000" w:themeColor="text1"/>
          <w:sz w:val="24"/>
        </w:rPr>
        <w:t>7</w:t>
      </w:r>
      <w:r w:rsidRPr="007838A2">
        <w:rPr>
          <w:rFonts w:ascii="宋体" w:hAnsi="宋体" w:cs="宋体" w:hint="eastAsia"/>
          <w:color w:val="000000" w:themeColor="text1"/>
          <w:sz w:val="24"/>
        </w:rPr>
        <w:t>.移交衔接要求</w:t>
      </w:r>
    </w:p>
    <w:p w14:paraId="223E1BB9"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中标人在合同签订后三天内必须与原保安公司进行交接，并派员进驻保安服务区域；中标人应及时与采购人沟通，了解相关情况，尽快做好接管原保安的相关资料，并对设施、设备逐项进行交接前的调试和测定；要求务必三天内完成交接，中标人应积极配合，采购人负责监督交接。</w:t>
      </w:r>
    </w:p>
    <w:p w14:paraId="43BA3DC8"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本项目合同期结束后，要求中标人按照采购人要求，要做好全体工作人员的思想稳定工作，在新供应商未进驻前，按原合同继续做好保安管理（注：继续做的费用不含在本合同总价内），同时，清点物品，配合使用单位及新中标人做好移交工作，无条件配合移交下一合同期内的供应商。</w:t>
      </w:r>
    </w:p>
    <w:p w14:paraId="5AE0F6A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color w:val="000000" w:themeColor="text1"/>
          <w:sz w:val="24"/>
        </w:rPr>
        <w:t>8</w:t>
      </w:r>
      <w:r w:rsidRPr="007838A2">
        <w:rPr>
          <w:rFonts w:ascii="宋体" w:hAnsi="宋体" w:cs="宋体" w:hint="eastAsia"/>
          <w:color w:val="000000" w:themeColor="text1"/>
          <w:sz w:val="24"/>
        </w:rPr>
        <w:t>.其他的项目管理要求</w:t>
      </w:r>
    </w:p>
    <w:p w14:paraId="03623138"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接受采购人管理部门对保安服务日常工作的监督和管理。使用单位认为不满足工作要求的人员随时无条件更换直至满足工作要求。中标人必须及时对相关人员进行调整。中标人更换管理人员应征得使用单位同意并提前一个月告知使用单位。</w:t>
      </w:r>
    </w:p>
    <w:p w14:paraId="6906E3B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（2）根据使用单位要求，制定安全防范预案。中标人是服务</w:t>
      </w:r>
      <w:proofErr w:type="gramStart"/>
      <w:r w:rsidRPr="007838A2">
        <w:rPr>
          <w:rFonts w:ascii="宋体" w:hAnsi="宋体" w:cs="宋体" w:hint="eastAsia"/>
          <w:color w:val="000000" w:themeColor="text1"/>
          <w:sz w:val="24"/>
        </w:rPr>
        <w:t>安全第一</w:t>
      </w:r>
      <w:proofErr w:type="gramEnd"/>
      <w:r w:rsidRPr="007838A2">
        <w:rPr>
          <w:rFonts w:ascii="宋体" w:hAnsi="宋体" w:cs="宋体" w:hint="eastAsia"/>
          <w:color w:val="000000" w:themeColor="text1"/>
          <w:sz w:val="24"/>
        </w:rPr>
        <w:t>责任</w:t>
      </w:r>
      <w:r w:rsidRPr="007838A2">
        <w:rPr>
          <w:rFonts w:ascii="宋体" w:hAnsi="宋体" w:cs="宋体" w:hint="eastAsia"/>
          <w:color w:val="000000" w:themeColor="text1"/>
          <w:sz w:val="24"/>
        </w:rPr>
        <w:lastRenderedPageBreak/>
        <w:t>人，日常加强消防演练和各项安全检查，并做好相关记录，杜绝消防及各类安全隐患。</w:t>
      </w:r>
    </w:p>
    <w:p w14:paraId="4859FFE7"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（3）鉴于公安机关的特殊性质，</w:t>
      </w:r>
      <w:r w:rsidRPr="007838A2">
        <w:rPr>
          <w:rFonts w:ascii="宋体" w:hAnsi="宋体" w:cs="宋体"/>
          <w:color w:val="000000" w:themeColor="text1"/>
          <w:sz w:val="24"/>
        </w:rPr>
        <w:t>中标人</w:t>
      </w:r>
      <w:r w:rsidRPr="007838A2">
        <w:rPr>
          <w:rFonts w:ascii="宋体" w:hAnsi="宋体" w:cs="宋体" w:hint="eastAsia"/>
          <w:color w:val="000000" w:themeColor="text1"/>
          <w:sz w:val="24"/>
        </w:rPr>
        <w:t>安排的拟派驻人员必须具有设区的市级人民政府公安机关发放的《保安员证》且无犯罪记录，中标后提供派驻人员无犯罪记录证明，如派驻人员有犯罪记录，一经发现查实，中标人必须按采购人要求无条件调换，造成损失或负面影响的，采购人有权追究中标人的法律责任，如调换人员不符合本项目要求采购人有权终止合同。</w:t>
      </w:r>
    </w:p>
    <w:p w14:paraId="3FBB0B6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中标人应有做好保密工作的相关经验及相应的管理制度，并有责任在提供服务时履行保密义务，在签订合同前，中标人须提供保密承诺书，相关承诺应提交采购人备份。如因保安服务人员泄密造成的后果将由中标人及泄密人员承担相关责任。</w:t>
      </w:r>
    </w:p>
    <w:p w14:paraId="05B110AA"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（5）中标人如在经营活动中有违法现象、出现重大安全事故等，责任自负，使用单位有权按法律程序终止合同。</w:t>
      </w:r>
    </w:p>
    <w:p w14:paraId="74D8FD9B"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（6）使用单位提供的物品，中标人要单独建立账册，专物专用，如管理单位发生变动，要列入移交。</w:t>
      </w:r>
    </w:p>
    <w:p w14:paraId="438617D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（7）大型活动要提供服务保障。</w:t>
      </w:r>
    </w:p>
    <w:p w14:paraId="0A4CBE84" w14:textId="77777777" w:rsidR="007838A2" w:rsidRPr="007838A2" w:rsidRDefault="007838A2" w:rsidP="00B57109">
      <w:pPr>
        <w:spacing w:line="360" w:lineRule="auto"/>
        <w:rPr>
          <w:rFonts w:ascii="宋体" w:hAnsi="宋体" w:cs="宋体" w:hint="eastAsia"/>
          <w:b/>
          <w:color w:val="000000" w:themeColor="text1"/>
          <w:sz w:val="24"/>
        </w:rPr>
      </w:pPr>
      <w:r w:rsidRPr="007838A2">
        <w:rPr>
          <w:rFonts w:ascii="宋体" w:hAnsi="宋体" w:cs="宋体" w:hint="eastAsia"/>
          <w:b/>
          <w:color w:val="000000" w:themeColor="text1"/>
          <w:sz w:val="24"/>
        </w:rPr>
        <w:t>四、组织机构设置及人员和设备配备要求</w:t>
      </w:r>
    </w:p>
    <w:p w14:paraId="3D357EA8" w14:textId="77777777" w:rsidR="007838A2" w:rsidRPr="007838A2" w:rsidRDefault="007838A2" w:rsidP="00B57109">
      <w:pPr>
        <w:spacing w:after="160" w:line="360" w:lineRule="auto"/>
        <w:rPr>
          <w:rFonts w:ascii="宋体" w:hAnsi="宋体" w:cs="宋体" w:hint="eastAsia"/>
          <w:color w:val="000000" w:themeColor="text1"/>
          <w:sz w:val="24"/>
        </w:rPr>
      </w:pPr>
      <w:r w:rsidRPr="007838A2">
        <w:rPr>
          <w:rFonts w:ascii="宋体" w:hAnsi="宋体" w:cs="宋体" w:hint="eastAsia"/>
          <w:color w:val="000000" w:themeColor="text1"/>
          <w:sz w:val="24"/>
        </w:rPr>
        <w:t>(</w:t>
      </w:r>
      <w:proofErr w:type="gramStart"/>
      <w:r w:rsidRPr="007838A2">
        <w:rPr>
          <w:rFonts w:ascii="宋体" w:hAnsi="宋体" w:cs="宋体" w:hint="eastAsia"/>
          <w:color w:val="000000" w:themeColor="text1"/>
          <w:sz w:val="24"/>
        </w:rPr>
        <w:t>一</w:t>
      </w:r>
      <w:proofErr w:type="gramEnd"/>
      <w:r w:rsidRPr="007838A2">
        <w:rPr>
          <w:rFonts w:ascii="宋体" w:hAnsi="宋体" w:cs="宋体" w:hint="eastAsia"/>
          <w:color w:val="000000" w:themeColor="text1"/>
          <w:sz w:val="24"/>
        </w:rPr>
        <w:t>) 组织机构设置及人员和设备配备具体要求</w:t>
      </w:r>
    </w:p>
    <w:p w14:paraId="4848CF6B"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本项目</w:t>
      </w:r>
      <w:proofErr w:type="gramStart"/>
      <w:r w:rsidRPr="007838A2">
        <w:rPr>
          <w:rFonts w:ascii="宋体" w:hAnsi="宋体" w:cs="宋体" w:hint="eastAsia"/>
          <w:color w:val="000000" w:themeColor="text1"/>
          <w:sz w:val="24"/>
        </w:rPr>
        <w:t>配置总</w:t>
      </w:r>
      <w:proofErr w:type="gramEnd"/>
      <w:r w:rsidRPr="007838A2">
        <w:rPr>
          <w:rFonts w:ascii="宋体" w:hAnsi="宋体" w:cs="宋体" w:hint="eastAsia"/>
          <w:color w:val="000000" w:themeColor="text1"/>
          <w:sz w:val="24"/>
        </w:rPr>
        <w:t>人数不少于150人。具体人员配置及要求如下：</w:t>
      </w:r>
    </w:p>
    <w:p w14:paraId="2C4A144A" w14:textId="77777777" w:rsidR="007838A2" w:rsidRPr="007838A2" w:rsidRDefault="007838A2" w:rsidP="00B57109">
      <w:pPr>
        <w:numPr>
          <w:ilvl w:val="0"/>
          <w:numId w:val="1"/>
        </w:numPr>
        <w:spacing w:after="160" w:line="360" w:lineRule="auto"/>
        <w:rPr>
          <w:rFonts w:ascii="宋体" w:hAnsi="宋体" w:cs="宋体" w:hint="eastAsia"/>
          <w:color w:val="000000" w:themeColor="text1"/>
          <w:sz w:val="24"/>
        </w:rPr>
      </w:pPr>
      <w:r w:rsidRPr="007838A2">
        <w:rPr>
          <w:rFonts w:ascii="宋体" w:hAnsi="宋体" w:cs="宋体" w:hint="eastAsia"/>
          <w:color w:val="000000" w:themeColor="text1"/>
          <w:sz w:val="24"/>
        </w:rPr>
        <w:t>人员数量要求</w:t>
      </w:r>
    </w:p>
    <w:p w14:paraId="30F91B3F" w14:textId="77777777" w:rsidR="007838A2" w:rsidRPr="007838A2" w:rsidRDefault="007838A2" w:rsidP="00B57109">
      <w:pPr>
        <w:spacing w:after="120" w:line="278" w:lineRule="auto"/>
        <w:ind w:firstLineChars="175" w:firstLine="420"/>
        <w:rPr>
          <w:color w:val="000000" w:themeColor="text1"/>
        </w:rPr>
      </w:pPr>
      <w:r w:rsidRPr="007838A2">
        <w:rPr>
          <w:rFonts w:ascii="宋体" w:hAnsi="宋体" w:cs="宋体" w:hint="eastAsia"/>
          <w:color w:val="000000" w:themeColor="text1"/>
          <w:sz w:val="24"/>
        </w:rPr>
        <w:t>（1）项目经理1人。</w:t>
      </w:r>
    </w:p>
    <w:p w14:paraId="5F971AD9"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2</w:t>
      </w:r>
      <w:r w:rsidRPr="007838A2">
        <w:rPr>
          <w:rFonts w:ascii="宋体" w:hAnsi="宋体" w:cs="宋体" w:hint="eastAsia"/>
          <w:color w:val="000000" w:themeColor="text1"/>
          <w:sz w:val="24"/>
        </w:rPr>
        <w:t>）太行路业务技术用房：人员配备至少3</w:t>
      </w:r>
      <w:r w:rsidRPr="007838A2">
        <w:rPr>
          <w:rFonts w:ascii="宋体" w:hAnsi="宋体" w:cs="宋体"/>
          <w:color w:val="000000" w:themeColor="text1"/>
          <w:sz w:val="24"/>
        </w:rPr>
        <w:t>6</w:t>
      </w:r>
      <w:r w:rsidRPr="007838A2">
        <w:rPr>
          <w:rFonts w:ascii="宋体" w:hAnsi="宋体" w:cs="宋体" w:hint="eastAsia"/>
          <w:color w:val="000000" w:themeColor="text1"/>
          <w:sz w:val="24"/>
        </w:rPr>
        <w:t>人。其中队长1人，班长3人，队员26人，</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6人。</w:t>
      </w:r>
    </w:p>
    <w:p w14:paraId="42EDE44D"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3</w:t>
      </w:r>
      <w:r w:rsidRPr="007838A2">
        <w:rPr>
          <w:rFonts w:ascii="宋体" w:hAnsi="宋体" w:cs="宋体" w:hint="eastAsia"/>
          <w:color w:val="000000" w:themeColor="text1"/>
          <w:sz w:val="24"/>
        </w:rPr>
        <w:t>）</w:t>
      </w:r>
      <w:r w:rsidRPr="007838A2">
        <w:rPr>
          <w:rFonts w:ascii="宋体" w:hAnsi="宋体" w:cs="宋体" w:hint="eastAsia"/>
          <w:color w:val="000000" w:themeColor="text1"/>
          <w:spacing w:val="-10"/>
          <w:sz w:val="24"/>
          <w:lang w:bidi="zh-CN"/>
        </w:rPr>
        <w:t>金山东路市局：</w:t>
      </w:r>
      <w:r w:rsidRPr="007838A2">
        <w:rPr>
          <w:rFonts w:ascii="宋体" w:hAnsi="宋体" w:cs="宋体" w:hint="eastAsia"/>
          <w:color w:val="000000" w:themeColor="text1"/>
          <w:sz w:val="24"/>
        </w:rPr>
        <w:t>人员配备至少19人。其中班长1人，队员12人，</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6人。</w:t>
      </w:r>
    </w:p>
    <w:p w14:paraId="3B5C464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4</w:t>
      </w:r>
      <w:r w:rsidRPr="007838A2">
        <w:rPr>
          <w:rFonts w:ascii="宋体" w:hAnsi="宋体" w:cs="宋体" w:hint="eastAsia"/>
          <w:color w:val="000000" w:themeColor="text1"/>
          <w:sz w:val="24"/>
        </w:rPr>
        <w:t>）监管支队及办案中心：人员配备至少32人。其中队长1人，班长2人，</w:t>
      </w:r>
      <w:r w:rsidRPr="007838A2">
        <w:rPr>
          <w:rFonts w:ascii="宋体" w:hAnsi="宋体" w:cs="宋体" w:hint="eastAsia"/>
          <w:color w:val="000000" w:themeColor="text1"/>
          <w:sz w:val="24"/>
        </w:rPr>
        <w:lastRenderedPageBreak/>
        <w:t>队员17人，</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12人。</w:t>
      </w:r>
    </w:p>
    <w:p w14:paraId="5E00BF4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5</w:t>
      </w:r>
      <w:r w:rsidRPr="007838A2">
        <w:rPr>
          <w:rFonts w:ascii="宋体" w:hAnsi="宋体" w:cs="宋体" w:hint="eastAsia"/>
          <w:color w:val="000000" w:themeColor="text1"/>
          <w:sz w:val="24"/>
        </w:rPr>
        <w:t>）治安支队</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z w:val="24"/>
        </w:rPr>
        <w:t>人员配备至少4人。其中班长1人，队员3人。</w:t>
      </w:r>
    </w:p>
    <w:p w14:paraId="5DB6C41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6</w:t>
      </w:r>
      <w:r w:rsidRPr="007838A2">
        <w:rPr>
          <w:rFonts w:ascii="宋体" w:hAnsi="宋体" w:cs="宋体" w:hint="eastAsia"/>
          <w:color w:val="000000" w:themeColor="text1"/>
          <w:sz w:val="24"/>
        </w:rPr>
        <w:t>）交管支队：人员配备至少28人。其中队长1人，班长1人，队员26人。</w:t>
      </w:r>
    </w:p>
    <w:p w14:paraId="478D49C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7</w:t>
      </w:r>
      <w:r w:rsidRPr="007838A2">
        <w:rPr>
          <w:rFonts w:ascii="宋体" w:hAnsi="宋体" w:cs="宋体" w:hint="eastAsia"/>
          <w:color w:val="000000" w:themeColor="text1"/>
          <w:sz w:val="24"/>
        </w:rPr>
        <w:t>）实训办</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z w:val="24"/>
        </w:rPr>
        <w:t>人员配备至少20人。其中队长1人，队员13人，</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6人。</w:t>
      </w:r>
    </w:p>
    <w:p w14:paraId="1254EDBB" w14:textId="77777777" w:rsidR="007838A2" w:rsidRPr="007838A2" w:rsidRDefault="007838A2" w:rsidP="00B57109">
      <w:pPr>
        <w:spacing w:after="160" w:line="360" w:lineRule="auto"/>
        <w:ind w:firstLine="480"/>
        <w:rPr>
          <w:color w:val="000000" w:themeColor="text1"/>
        </w:rPr>
      </w:pPr>
      <w:r w:rsidRPr="007838A2">
        <w:rPr>
          <w:rFonts w:ascii="宋体" w:hAnsi="宋体" w:cs="宋体" w:hint="eastAsia"/>
          <w:color w:val="000000" w:themeColor="text1"/>
          <w:sz w:val="24"/>
        </w:rPr>
        <w:t>（</w:t>
      </w:r>
      <w:r w:rsidRPr="007838A2">
        <w:rPr>
          <w:rFonts w:ascii="宋体" w:hAnsi="宋体" w:cs="宋体"/>
          <w:color w:val="000000" w:themeColor="text1"/>
          <w:sz w:val="24"/>
        </w:rPr>
        <w:t>8</w:t>
      </w:r>
      <w:r w:rsidRPr="007838A2">
        <w:rPr>
          <w:rFonts w:ascii="宋体" w:hAnsi="宋体" w:cs="宋体" w:hint="eastAsia"/>
          <w:color w:val="000000" w:themeColor="text1"/>
          <w:sz w:val="24"/>
        </w:rPr>
        <w:t>）区域性应急训练基地</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z w:val="24"/>
        </w:rPr>
        <w:t>人员配备至少10人。其中班长1人，队员3人，</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6人。</w:t>
      </w:r>
    </w:p>
    <w:p w14:paraId="5F30D18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2.人员资历及形象要求</w:t>
      </w:r>
    </w:p>
    <w:p w14:paraId="6EE2595E"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w:t>
      </w:r>
      <w:bookmarkStart w:id="3" w:name="OLE_LINK16"/>
      <w:r w:rsidRPr="007838A2">
        <w:rPr>
          <w:rFonts w:ascii="宋体" w:hAnsi="宋体" w:cs="宋体" w:hint="eastAsia"/>
          <w:color w:val="000000" w:themeColor="text1"/>
          <w:sz w:val="24"/>
        </w:rPr>
        <w:t>拟派驻人员必须具有设区的市级人民政府公安机关发放的《保安员证》且无犯罪记录；</w:t>
      </w:r>
    </w:p>
    <w:bookmarkEnd w:id="3"/>
    <w:p w14:paraId="7C8B4FA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（2）项目经理年龄在50周岁以下的男性，大专及以上学历，具有保安员国家职业资格三级/高级工（</w:t>
      </w:r>
      <w:proofErr w:type="gramStart"/>
      <w:r w:rsidRPr="007838A2">
        <w:rPr>
          <w:rFonts w:ascii="宋体" w:hAnsi="宋体" w:cs="宋体" w:hint="eastAsia"/>
          <w:color w:val="000000" w:themeColor="text1"/>
          <w:sz w:val="24"/>
        </w:rPr>
        <w:t>原高级</w:t>
      </w:r>
      <w:proofErr w:type="gramEnd"/>
      <w:r w:rsidRPr="007838A2">
        <w:rPr>
          <w:rFonts w:ascii="宋体" w:hAnsi="宋体" w:cs="宋体" w:hint="eastAsia"/>
          <w:color w:val="000000" w:themeColor="text1"/>
          <w:sz w:val="24"/>
        </w:rPr>
        <w:t>保安员）及以上证书，并提供投标人在投标截止前6个月内任意连续三个月为其缴纳社保的证明材料。具有良好的语言文字表达能力和沟通、协调、组织、指挥能力。在投标人单位任职1年以上，有五年以上安保管理工作经验；</w:t>
      </w:r>
    </w:p>
    <w:p w14:paraId="077A9D4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（3）保安队</w:t>
      </w:r>
      <w:proofErr w:type="gramStart"/>
      <w:r w:rsidRPr="007838A2">
        <w:rPr>
          <w:rFonts w:ascii="宋体" w:hAnsi="宋体" w:cs="宋体" w:hint="eastAsia"/>
          <w:color w:val="000000" w:themeColor="text1"/>
          <w:sz w:val="24"/>
        </w:rPr>
        <w:t>长年龄</w:t>
      </w:r>
      <w:proofErr w:type="gramEnd"/>
      <w:r w:rsidRPr="007838A2">
        <w:rPr>
          <w:rFonts w:ascii="宋体" w:hAnsi="宋体" w:cs="宋体" w:hint="eastAsia"/>
          <w:color w:val="000000" w:themeColor="text1"/>
          <w:sz w:val="24"/>
        </w:rPr>
        <w:t>在50周岁以下，大专及以上学历，具有保安员国家职业资格四级/中级工（原中级保安员）及以上级别证书，并提供投标人在投标截止前6个月内任意连续三个月为其缴纳社保的证明材料。具有良好的语言文字表达能力和沟通、协调、组织、指挥能力。在投标人单位任职1年以上，有五年以上安保管理工作经验；</w:t>
      </w:r>
    </w:p>
    <w:p w14:paraId="05F11CF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（4）保安班长及保安队员年龄在40周岁以下，派驻男性保安队员不低于总人数的80%，初中以上文化程度，熟悉和掌握消防、安保等有关知识。</w:t>
      </w:r>
    </w:p>
    <w:p w14:paraId="0DF00319" w14:textId="77777777" w:rsidR="007838A2" w:rsidRPr="007838A2" w:rsidRDefault="007838A2" w:rsidP="00B57109">
      <w:pPr>
        <w:spacing w:after="120" w:line="278" w:lineRule="auto"/>
        <w:ind w:firstLine="420"/>
        <w:rPr>
          <w:color w:val="000000" w:themeColor="text1"/>
        </w:rPr>
      </w:pPr>
      <w:r w:rsidRPr="007838A2">
        <w:rPr>
          <w:rFonts w:ascii="宋体" w:hAnsi="宋体" w:cs="宋体" w:hint="eastAsia"/>
          <w:color w:val="000000" w:themeColor="text1"/>
          <w:sz w:val="24"/>
        </w:rPr>
        <w:t>（5）</w:t>
      </w:r>
      <w:proofErr w:type="gramStart"/>
      <w:r w:rsidRPr="007838A2">
        <w:rPr>
          <w:rFonts w:ascii="宋体" w:hAnsi="宋体" w:cs="宋体" w:hint="eastAsia"/>
          <w:color w:val="000000" w:themeColor="text1"/>
          <w:sz w:val="24"/>
        </w:rPr>
        <w:t>消控室</w:t>
      </w:r>
      <w:proofErr w:type="gramEnd"/>
      <w:r w:rsidRPr="007838A2">
        <w:rPr>
          <w:rFonts w:ascii="宋体" w:hAnsi="宋体" w:cs="宋体" w:hint="eastAsia"/>
          <w:color w:val="000000" w:themeColor="text1"/>
          <w:sz w:val="24"/>
        </w:rPr>
        <w:t>人员年龄在</w:t>
      </w:r>
      <w:r w:rsidRPr="007838A2">
        <w:rPr>
          <w:rFonts w:ascii="宋体" w:hAnsi="宋体" w:cs="宋体"/>
          <w:color w:val="000000" w:themeColor="text1"/>
          <w:sz w:val="24"/>
        </w:rPr>
        <w:t>55</w:t>
      </w:r>
      <w:r w:rsidRPr="007838A2">
        <w:rPr>
          <w:rFonts w:ascii="宋体" w:hAnsi="宋体" w:cs="宋体" w:hint="eastAsia"/>
          <w:color w:val="000000" w:themeColor="text1"/>
          <w:sz w:val="24"/>
        </w:rPr>
        <w:t>周岁以下的男性或</w:t>
      </w:r>
      <w:r w:rsidRPr="007838A2">
        <w:rPr>
          <w:rFonts w:ascii="宋体" w:hAnsi="宋体" w:cs="宋体"/>
          <w:color w:val="000000" w:themeColor="text1"/>
          <w:sz w:val="24"/>
        </w:rPr>
        <w:t>45</w:t>
      </w:r>
      <w:r w:rsidRPr="007838A2">
        <w:rPr>
          <w:rFonts w:ascii="宋体" w:hAnsi="宋体" w:cs="宋体" w:hint="eastAsia"/>
          <w:color w:val="000000" w:themeColor="text1"/>
          <w:sz w:val="24"/>
        </w:rPr>
        <w:t>周岁以下女性，有《</w:t>
      </w:r>
      <w:bookmarkStart w:id="4" w:name="OLE_LINK1"/>
      <w:r w:rsidRPr="007838A2">
        <w:rPr>
          <w:rFonts w:ascii="宋体" w:hAnsi="宋体" w:cs="宋体" w:hint="eastAsia"/>
          <w:color w:val="000000" w:themeColor="text1"/>
          <w:sz w:val="24"/>
        </w:rPr>
        <w:t>消防设施操作员</w:t>
      </w:r>
      <w:bookmarkEnd w:id="4"/>
      <w:r w:rsidRPr="007838A2">
        <w:rPr>
          <w:rFonts w:ascii="宋体" w:hAnsi="宋体" w:cs="宋体" w:hint="eastAsia"/>
          <w:color w:val="000000" w:themeColor="text1"/>
          <w:sz w:val="24"/>
        </w:rPr>
        <w:t>》（中级及以上）证书，熟练操作火灾报警控制器、联动控制系统等设备。</w:t>
      </w:r>
    </w:p>
    <w:p w14:paraId="4BB39CBD" w14:textId="77777777" w:rsidR="007838A2" w:rsidRPr="007838A2" w:rsidRDefault="007838A2" w:rsidP="00B57109">
      <w:pPr>
        <w:spacing w:after="120" w:line="278" w:lineRule="auto"/>
        <w:ind w:firstLine="420"/>
        <w:rPr>
          <w:rFonts w:ascii="宋体" w:hAnsi="宋体" w:cs="宋体" w:hint="eastAsia"/>
          <w:color w:val="000000" w:themeColor="text1"/>
          <w:sz w:val="24"/>
        </w:rPr>
      </w:pPr>
      <w:r w:rsidRPr="007838A2">
        <w:rPr>
          <w:rFonts w:ascii="宋体" w:hAnsi="宋体" w:cs="宋体" w:hint="eastAsia"/>
          <w:color w:val="000000" w:themeColor="text1"/>
          <w:sz w:val="24"/>
        </w:rPr>
        <w:t>（</w:t>
      </w:r>
      <w:r w:rsidRPr="007838A2">
        <w:rPr>
          <w:rFonts w:ascii="宋体" w:hAnsi="宋体" w:cs="宋体"/>
          <w:color w:val="000000" w:themeColor="text1"/>
          <w:sz w:val="24"/>
        </w:rPr>
        <w:t>6</w:t>
      </w:r>
      <w:r w:rsidRPr="007838A2">
        <w:rPr>
          <w:rFonts w:ascii="宋体" w:hAnsi="宋体" w:cs="宋体" w:hint="eastAsia"/>
          <w:color w:val="000000" w:themeColor="text1"/>
          <w:sz w:val="24"/>
        </w:rPr>
        <w:t>）以上所有人员要求相貌端正，身体健康，无纹身，无违法犯罪记录。</w:t>
      </w:r>
    </w:p>
    <w:p w14:paraId="4490E38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lastRenderedPageBreak/>
        <w:t>说明：</w:t>
      </w:r>
      <w:r w:rsidRPr="007838A2">
        <w:rPr>
          <w:rFonts w:ascii="宋体" w:hAnsi="宋体" w:cs="宋体" w:hint="eastAsia"/>
          <w:b/>
          <w:bCs/>
          <w:color w:val="000000" w:themeColor="text1"/>
          <w:sz w:val="24"/>
        </w:rPr>
        <w:t>对项目经理、</w:t>
      </w:r>
      <w:r w:rsidRPr="007838A2">
        <w:rPr>
          <w:rFonts w:ascii="宋体" w:hAnsi="宋体" w:cs="宋体" w:hint="eastAsia"/>
          <w:color w:val="000000" w:themeColor="text1"/>
          <w:sz w:val="24"/>
        </w:rPr>
        <w:t>保安队长按上述要求投标时提供身份证、学历证书、社保等。其他人员中标后按要求配备。</w:t>
      </w:r>
    </w:p>
    <w:p w14:paraId="0575052A"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3.服装装备配备要求</w:t>
      </w:r>
    </w:p>
    <w:p w14:paraId="7553D74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中标供应商自行统一配备保安服装，保安服装款式、颜色、标识等应由使用单位认可。</w:t>
      </w:r>
    </w:p>
    <w:p w14:paraId="2C7783E9" w14:textId="77777777" w:rsidR="007838A2" w:rsidRPr="007838A2" w:rsidRDefault="007838A2" w:rsidP="00B17677">
      <w:pPr>
        <w:spacing w:after="160" w:line="360" w:lineRule="auto"/>
        <w:ind w:firstLine="480"/>
        <w:rPr>
          <w:rFonts w:ascii="宋体" w:hAnsi="宋体" w:cs="宋体"/>
          <w:b/>
          <w:bCs/>
          <w:color w:val="000000" w:themeColor="text1"/>
          <w:sz w:val="24"/>
        </w:rPr>
      </w:pPr>
      <w:r w:rsidRPr="007838A2">
        <w:rPr>
          <w:rFonts w:ascii="宋体" w:hAnsi="宋体" w:cs="宋体" w:hint="eastAsia"/>
          <w:b/>
          <w:bCs/>
          <w:color w:val="000000" w:themeColor="text1"/>
          <w:sz w:val="24"/>
        </w:rPr>
        <w:t>说明：投标时提供承诺书（格式自拟），中标后按要求配备。</w:t>
      </w:r>
    </w:p>
    <w:p w14:paraId="000C3A8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4.设备（含</w:t>
      </w:r>
      <w:r w:rsidRPr="007838A2">
        <w:rPr>
          <w:rFonts w:ascii="宋体" w:hAnsi="宋体" w:cs="宋体" w:hint="eastAsia"/>
          <w:b/>
          <w:bCs/>
          <w:color w:val="000000" w:themeColor="text1"/>
          <w:sz w:val="24"/>
        </w:rPr>
        <w:t>带有巡逻标识的巡逻</w:t>
      </w:r>
      <w:r w:rsidRPr="007838A2">
        <w:rPr>
          <w:rFonts w:ascii="宋体" w:hAnsi="宋体" w:cs="宋体" w:hint="eastAsia"/>
          <w:color w:val="000000" w:themeColor="text1"/>
          <w:sz w:val="24"/>
        </w:rPr>
        <w:t>车辆、对讲机等）配置基本要求</w:t>
      </w:r>
    </w:p>
    <w:p w14:paraId="702DAE9F"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（1）太行路业务技术用房：四轮电动巡逻车不少于1辆，两轮电动巡逻车不少于2辆，通信设备对讲机不少于</w:t>
      </w:r>
      <w:r w:rsidRPr="007838A2">
        <w:rPr>
          <w:rFonts w:ascii="宋体" w:hAnsi="宋体" w:cs="宋体"/>
          <w:color w:val="000000" w:themeColor="text1"/>
          <w:sz w:val="24"/>
        </w:rPr>
        <w:t>12</w:t>
      </w:r>
      <w:r w:rsidRPr="007838A2">
        <w:rPr>
          <w:rFonts w:ascii="宋体" w:hAnsi="宋体" w:cs="宋体" w:hint="eastAsia"/>
          <w:color w:val="000000" w:themeColor="text1"/>
          <w:sz w:val="24"/>
        </w:rPr>
        <w:t>部。</w:t>
      </w:r>
    </w:p>
    <w:p w14:paraId="2390ED58"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（2）金山东路市局</w:t>
      </w:r>
      <w:r w:rsidRPr="007838A2">
        <w:rPr>
          <w:rFonts w:ascii="宋体" w:hAnsi="宋体" w:cs="宋体" w:hint="eastAsia"/>
          <w:color w:val="000000" w:themeColor="text1"/>
          <w:spacing w:val="-10"/>
          <w:sz w:val="24"/>
          <w:lang w:bidi="zh-CN"/>
        </w:rPr>
        <w:t>：</w:t>
      </w:r>
      <w:r w:rsidRPr="007838A2">
        <w:rPr>
          <w:rFonts w:ascii="宋体" w:hAnsi="宋体" w:cs="宋体" w:hint="eastAsia"/>
          <w:color w:val="000000" w:themeColor="text1"/>
          <w:sz w:val="24"/>
        </w:rPr>
        <w:t>两轮电动巡逻车不少于1辆，通信设备对讲机不少于6部。</w:t>
      </w:r>
    </w:p>
    <w:p w14:paraId="09EE198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（3）监管支队及办案中心：四轮电动巡逻车不少于1辆，两轮电动巡逻车不少于2辆，通信设备对讲机不少于6部。</w:t>
      </w:r>
    </w:p>
    <w:p w14:paraId="0E55C0E9"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（4）治安支队：通信设备对讲机不少于</w:t>
      </w:r>
      <w:r w:rsidRPr="007838A2">
        <w:rPr>
          <w:rFonts w:ascii="宋体" w:hAnsi="宋体" w:cs="宋体"/>
          <w:color w:val="000000" w:themeColor="text1"/>
          <w:sz w:val="24"/>
        </w:rPr>
        <w:t>2</w:t>
      </w:r>
      <w:r w:rsidRPr="007838A2">
        <w:rPr>
          <w:rFonts w:ascii="宋体" w:hAnsi="宋体" w:cs="宋体" w:hint="eastAsia"/>
          <w:color w:val="000000" w:themeColor="text1"/>
          <w:sz w:val="24"/>
        </w:rPr>
        <w:t>部。</w:t>
      </w:r>
    </w:p>
    <w:p w14:paraId="0AD669F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（5）交管支队：四轮电动巡逻车不少于1辆，两轮电动巡逻车不少于</w:t>
      </w:r>
      <w:r w:rsidRPr="007838A2">
        <w:rPr>
          <w:rFonts w:ascii="宋体" w:hAnsi="宋体" w:cs="宋体"/>
          <w:color w:val="000000" w:themeColor="text1"/>
          <w:sz w:val="24"/>
        </w:rPr>
        <w:t>2</w:t>
      </w:r>
      <w:r w:rsidRPr="007838A2">
        <w:rPr>
          <w:rFonts w:ascii="宋体" w:hAnsi="宋体" w:cs="宋体" w:hint="eastAsia"/>
          <w:color w:val="000000" w:themeColor="text1"/>
          <w:sz w:val="24"/>
        </w:rPr>
        <w:t>辆，通信设备对讲机不少于</w:t>
      </w:r>
      <w:r w:rsidRPr="007838A2">
        <w:rPr>
          <w:rFonts w:ascii="宋体" w:hAnsi="宋体" w:cs="宋体"/>
          <w:color w:val="000000" w:themeColor="text1"/>
          <w:sz w:val="24"/>
        </w:rPr>
        <w:t>12</w:t>
      </w:r>
      <w:r w:rsidRPr="007838A2">
        <w:rPr>
          <w:rFonts w:ascii="宋体" w:hAnsi="宋体" w:cs="宋体" w:hint="eastAsia"/>
          <w:color w:val="000000" w:themeColor="text1"/>
          <w:sz w:val="24"/>
        </w:rPr>
        <w:t>部。</w:t>
      </w:r>
    </w:p>
    <w:p w14:paraId="5EABC88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（6）实训办</w:t>
      </w:r>
      <w:r w:rsidRPr="007838A2">
        <w:rPr>
          <w:rFonts w:ascii="宋体" w:hAnsi="宋体" w:cs="宋体" w:hint="eastAsia"/>
          <w:color w:val="000000" w:themeColor="text1"/>
          <w:spacing w:val="-10"/>
          <w:sz w:val="24"/>
          <w:lang w:val="zh-CN" w:bidi="zh-CN"/>
        </w:rPr>
        <w:t>：</w:t>
      </w:r>
      <w:r w:rsidRPr="007838A2">
        <w:rPr>
          <w:rFonts w:ascii="宋体" w:hAnsi="宋体" w:cs="宋体" w:hint="eastAsia"/>
          <w:color w:val="000000" w:themeColor="text1"/>
          <w:sz w:val="24"/>
        </w:rPr>
        <w:t>四轮电动巡逻车不少于1辆，两轮电动巡逻车不少于</w:t>
      </w:r>
      <w:r w:rsidRPr="007838A2">
        <w:rPr>
          <w:rFonts w:ascii="宋体" w:hAnsi="宋体" w:cs="宋体"/>
          <w:color w:val="000000" w:themeColor="text1"/>
          <w:sz w:val="24"/>
        </w:rPr>
        <w:t>1</w:t>
      </w:r>
      <w:r w:rsidRPr="007838A2">
        <w:rPr>
          <w:rFonts w:ascii="宋体" w:hAnsi="宋体" w:cs="宋体" w:hint="eastAsia"/>
          <w:color w:val="000000" w:themeColor="text1"/>
          <w:sz w:val="24"/>
        </w:rPr>
        <w:t>辆，通信设备对讲机不少于6部。</w:t>
      </w:r>
    </w:p>
    <w:p w14:paraId="7F37B0EF" w14:textId="77777777" w:rsidR="007838A2" w:rsidRPr="007838A2" w:rsidRDefault="007838A2" w:rsidP="00B57109">
      <w:pPr>
        <w:spacing w:after="160" w:line="360" w:lineRule="auto"/>
        <w:ind w:firstLine="480"/>
        <w:rPr>
          <w:color w:val="000000" w:themeColor="text1"/>
        </w:rPr>
      </w:pPr>
      <w:r w:rsidRPr="007838A2">
        <w:rPr>
          <w:rFonts w:ascii="宋体" w:hAnsi="宋体" w:cs="宋体" w:hint="eastAsia"/>
          <w:color w:val="000000" w:themeColor="text1"/>
          <w:sz w:val="24"/>
        </w:rPr>
        <w:t>（7）区域性应急训练基地：通信设备对讲机不少于</w:t>
      </w:r>
      <w:r w:rsidRPr="007838A2">
        <w:rPr>
          <w:rFonts w:ascii="宋体" w:hAnsi="宋体" w:cs="宋体"/>
          <w:color w:val="000000" w:themeColor="text1"/>
          <w:sz w:val="24"/>
        </w:rPr>
        <w:t>2</w:t>
      </w:r>
      <w:r w:rsidRPr="007838A2">
        <w:rPr>
          <w:rFonts w:ascii="宋体" w:hAnsi="宋体" w:cs="宋体" w:hint="eastAsia"/>
          <w:color w:val="000000" w:themeColor="text1"/>
          <w:sz w:val="24"/>
        </w:rPr>
        <w:t>部。</w:t>
      </w:r>
    </w:p>
    <w:p w14:paraId="168BCA3F" w14:textId="77777777" w:rsidR="007838A2" w:rsidRPr="007838A2" w:rsidRDefault="007838A2" w:rsidP="00B57109">
      <w:pPr>
        <w:spacing w:after="160" w:line="360" w:lineRule="auto"/>
        <w:ind w:firstLine="482"/>
        <w:rPr>
          <w:rFonts w:ascii="宋体" w:hAnsi="宋体" w:cs="宋体" w:hint="eastAsia"/>
          <w:b/>
          <w:bCs/>
          <w:color w:val="000000" w:themeColor="text1"/>
          <w:sz w:val="24"/>
        </w:rPr>
      </w:pPr>
      <w:r w:rsidRPr="007838A2">
        <w:rPr>
          <w:rFonts w:ascii="宋体" w:hAnsi="宋体" w:cs="宋体" w:hint="eastAsia"/>
          <w:b/>
          <w:bCs/>
          <w:color w:val="000000" w:themeColor="text1"/>
          <w:sz w:val="24"/>
        </w:rPr>
        <w:t>说明：投标时提供承诺书（格式自拟），中标后按要求配备</w:t>
      </w:r>
      <w:r w:rsidRPr="007838A2">
        <w:rPr>
          <w:rFonts w:ascii="宋体" w:hAnsi="宋体" w:cs="宋体" w:hint="eastAsia"/>
          <w:color w:val="000000" w:themeColor="text1"/>
          <w:sz w:val="24"/>
        </w:rPr>
        <w:t>。</w:t>
      </w:r>
    </w:p>
    <w:p w14:paraId="0BDA8B76" w14:textId="77777777" w:rsidR="007838A2" w:rsidRPr="007838A2" w:rsidRDefault="007838A2" w:rsidP="00B57109">
      <w:pPr>
        <w:spacing w:after="160" w:line="360" w:lineRule="auto"/>
        <w:ind w:firstLineChars="200" w:firstLine="482"/>
        <w:rPr>
          <w:rFonts w:ascii="宋体" w:hAnsi="宋体" w:cs="宋体" w:hint="eastAsia"/>
          <w:b/>
          <w:bCs/>
          <w:color w:val="000000" w:themeColor="text1"/>
          <w:sz w:val="24"/>
        </w:rPr>
      </w:pPr>
      <w:r w:rsidRPr="007838A2">
        <w:rPr>
          <w:rFonts w:ascii="宋体" w:hAnsi="宋体" w:cs="宋体" w:hint="eastAsia"/>
          <w:b/>
          <w:bCs/>
          <w:color w:val="000000" w:themeColor="text1"/>
          <w:sz w:val="24"/>
        </w:rPr>
        <w:t>以上“四、组织机构设置及人员和设备配备要求”中“1.人员数量要求”、“2.人员资历</w:t>
      </w:r>
      <w:r w:rsidRPr="007838A2">
        <w:rPr>
          <w:rFonts w:ascii="宋体" w:hAnsi="宋体" w:cs="宋体" w:hint="eastAsia"/>
          <w:color w:val="000000" w:themeColor="text1"/>
          <w:sz w:val="24"/>
        </w:rPr>
        <w:t>及形象</w:t>
      </w:r>
      <w:r w:rsidRPr="007838A2">
        <w:rPr>
          <w:rFonts w:ascii="宋体" w:hAnsi="宋体" w:cs="宋体" w:hint="eastAsia"/>
          <w:b/>
          <w:bCs/>
          <w:color w:val="000000" w:themeColor="text1"/>
          <w:sz w:val="24"/>
        </w:rPr>
        <w:t>要求中（1）-（6）”、“3.服装装备配备要求”、“4.设备（含车辆、对讲机等）配置基本要求”为不允许偏离的实质性要求和条件，如有偏离，在符合性审查时按照投标无效处理。</w:t>
      </w:r>
    </w:p>
    <w:p w14:paraId="5A24E6A9" w14:textId="77777777" w:rsidR="007838A2" w:rsidRPr="007838A2" w:rsidRDefault="007838A2" w:rsidP="00B57109">
      <w:pPr>
        <w:spacing w:after="160" w:line="360" w:lineRule="auto"/>
        <w:rPr>
          <w:rFonts w:ascii="宋体" w:hAnsi="宋体" w:cs="宋体" w:hint="eastAsia"/>
          <w:b/>
          <w:bCs/>
          <w:color w:val="000000" w:themeColor="text1"/>
          <w:sz w:val="24"/>
        </w:rPr>
      </w:pPr>
      <w:r w:rsidRPr="007838A2">
        <w:rPr>
          <w:rFonts w:ascii="宋体" w:hAnsi="宋体" w:cs="宋体" w:hint="eastAsia"/>
          <w:b/>
          <w:bCs/>
          <w:color w:val="000000" w:themeColor="text1"/>
          <w:sz w:val="24"/>
        </w:rPr>
        <w:t>(二) 投标文件要求</w:t>
      </w:r>
    </w:p>
    <w:p w14:paraId="54B1D575"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lastRenderedPageBreak/>
        <w:t>1.投标文件中提供《组织机构设置方案及人员配备、设备配备方案》文件。</w:t>
      </w:r>
    </w:p>
    <w:p w14:paraId="4556D13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2.《组织机构设置方案及人员配备、设备配备方案》</w:t>
      </w:r>
      <w:proofErr w:type="gramStart"/>
      <w:r w:rsidRPr="007838A2">
        <w:rPr>
          <w:rFonts w:ascii="宋体" w:hAnsi="宋体" w:cs="宋体" w:hint="eastAsia"/>
          <w:color w:val="000000" w:themeColor="text1"/>
          <w:sz w:val="24"/>
        </w:rPr>
        <w:t>需包括</w:t>
      </w:r>
      <w:proofErr w:type="gramEnd"/>
      <w:r w:rsidRPr="007838A2">
        <w:rPr>
          <w:rFonts w:ascii="宋体" w:hAnsi="宋体" w:cs="宋体" w:hint="eastAsia"/>
          <w:color w:val="000000" w:themeColor="text1"/>
          <w:sz w:val="24"/>
        </w:rPr>
        <w:t>以下内容：</w:t>
      </w:r>
    </w:p>
    <w:p w14:paraId="2EA4A0B7"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2.1 组织机构设置方案；</w:t>
      </w:r>
    </w:p>
    <w:p w14:paraId="7CB66ABD"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2.2人员配置</w:t>
      </w:r>
    </w:p>
    <w:p w14:paraId="7D29C1D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（1）人员配置数量；对照以上相关“数量要求”列出人员配备数量。</w:t>
      </w:r>
    </w:p>
    <w:p w14:paraId="45FDD4E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（2）人员配置：项目经理、保安队长人员相关证书及投标人在投标截止前6个月内任意连续三个月为其缴纳社保的证明材料。</w:t>
      </w:r>
    </w:p>
    <w:p w14:paraId="35DCA71D"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2.3设备（车辆）配置。</w:t>
      </w:r>
    </w:p>
    <w:p w14:paraId="6D03C22C" w14:textId="77777777" w:rsidR="007838A2" w:rsidRPr="007838A2" w:rsidRDefault="007838A2" w:rsidP="00B57109">
      <w:pPr>
        <w:spacing w:after="160" w:line="360" w:lineRule="auto"/>
        <w:rPr>
          <w:rFonts w:ascii="宋体" w:hAnsi="宋体" w:cs="宋体" w:hint="eastAsia"/>
          <w:b/>
          <w:bCs/>
          <w:color w:val="000000" w:themeColor="text1"/>
          <w:sz w:val="24"/>
        </w:rPr>
      </w:pPr>
      <w:r w:rsidRPr="007838A2">
        <w:rPr>
          <w:rFonts w:ascii="宋体" w:hAnsi="宋体" w:cs="宋体" w:hint="eastAsia"/>
          <w:b/>
          <w:bCs/>
          <w:color w:val="000000" w:themeColor="text1"/>
          <w:sz w:val="24"/>
        </w:rPr>
        <w:t>五、关于投标报价的相关说明</w:t>
      </w:r>
    </w:p>
    <w:p w14:paraId="443D0C7E"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1.不接受超过2088万元人民币（采购项目预算金额）的投标报价。</w:t>
      </w:r>
    </w:p>
    <w:p w14:paraId="75151703"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2.报价须充分考虑保安服务期限（合同期限）内最低工资标准调整因素和社会保险基数调整因素。</w:t>
      </w:r>
    </w:p>
    <w:p w14:paraId="4520B4BE"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3.报价需充分考虑保安服务期限（合同期限）内的市场因素和成本变化状况的风险。</w:t>
      </w:r>
    </w:p>
    <w:p w14:paraId="12C2B12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4.采购人不支付报价以外的任何费用。</w:t>
      </w:r>
    </w:p>
    <w:p w14:paraId="521397C9"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5.投标总报价</w:t>
      </w:r>
      <w:proofErr w:type="gramStart"/>
      <w:r w:rsidRPr="007838A2">
        <w:rPr>
          <w:rFonts w:ascii="宋体" w:hAnsi="宋体" w:cs="宋体" w:hint="eastAsia"/>
          <w:color w:val="000000" w:themeColor="text1"/>
          <w:sz w:val="24"/>
        </w:rPr>
        <w:t>一次报定</w:t>
      </w:r>
      <w:proofErr w:type="gramEnd"/>
      <w:r w:rsidRPr="007838A2">
        <w:rPr>
          <w:rFonts w:ascii="宋体" w:hAnsi="宋体" w:cs="宋体" w:hint="eastAsia"/>
          <w:color w:val="000000" w:themeColor="text1"/>
          <w:sz w:val="24"/>
        </w:rPr>
        <w:t>,投标人报价应包含以下各项费用：</w:t>
      </w:r>
    </w:p>
    <w:p w14:paraId="54B2D9B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中标人支付的如养老金（退休费）、医疗费、安全费、卫生费、福利费、教育费、住房公积金、保险费、体检费、劳保用品费、服装费、伙食费等国家规定或用工合同中注明的一切人员费用及材料、机械、统一服装、配备车辆、对讲机、胸卡、通讯器材、办公设备、保险、利润、政策性文件规定及合同包含的所有风险、责任等各项应有费用；采购人不再承担相关费用及因人员辞退、工伤事故等造成的赔偿金。</w:t>
      </w:r>
    </w:p>
    <w:p w14:paraId="6C56A68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(2)保安服务本身的各种税费，包括保安服务中的管理费、安全费、垃圾清运费、保养费、绿化费及员工餐费等；</w:t>
      </w:r>
    </w:p>
    <w:p w14:paraId="533E941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lastRenderedPageBreak/>
        <w:t xml:space="preserve"> (</w:t>
      </w:r>
      <w:r w:rsidRPr="007838A2">
        <w:rPr>
          <w:rFonts w:ascii="宋体" w:hAnsi="宋体" w:cs="宋体"/>
          <w:color w:val="000000" w:themeColor="text1"/>
          <w:sz w:val="24"/>
        </w:rPr>
        <w:t>3</w:t>
      </w:r>
      <w:r w:rsidRPr="007838A2">
        <w:rPr>
          <w:rFonts w:ascii="宋体" w:hAnsi="宋体" w:cs="宋体" w:hint="eastAsia"/>
          <w:color w:val="000000" w:themeColor="text1"/>
          <w:sz w:val="24"/>
        </w:rPr>
        <w:t>)投标人的投标报价在合同执行过程中是固定的，不得以任何理由予以变更。投标报价为最终报价，投标人不得再要求追加任何费用。同时，除非合同条款中另有规定，否则，投标人所报价格在合同实施期间不因市场变化因素而变动,政策性条款例外。</w:t>
      </w:r>
    </w:p>
    <w:p w14:paraId="22C3AECA"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6.报价的编制依据：</w:t>
      </w:r>
    </w:p>
    <w:p w14:paraId="481547F6"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(1)本保安服务的报价，按照各投标人方案确定的配置人员，参照市场价格和行业习惯的取费标准，结合投标人的具体情况和实力并考虑竞争因素方式进行报价。报价不得低于当年徐州本市规定的就业人员工资的最低工资（</w:t>
      </w:r>
      <w:proofErr w:type="gramStart"/>
      <w:r w:rsidRPr="007838A2">
        <w:rPr>
          <w:rFonts w:ascii="宋体" w:hAnsi="宋体" w:cs="宋体" w:hint="eastAsia"/>
          <w:color w:val="000000" w:themeColor="text1"/>
          <w:sz w:val="24"/>
        </w:rPr>
        <w:t>含相关</w:t>
      </w:r>
      <w:proofErr w:type="gramEnd"/>
      <w:r w:rsidRPr="007838A2">
        <w:rPr>
          <w:rFonts w:ascii="宋体" w:hAnsi="宋体" w:cs="宋体" w:hint="eastAsia"/>
          <w:color w:val="000000" w:themeColor="text1"/>
          <w:sz w:val="24"/>
        </w:rPr>
        <w:t>社保及公积金）标准。</w:t>
      </w:r>
    </w:p>
    <w:p w14:paraId="7376744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(2)公安工作特殊性有周末备勤和加班情况，需要中标人配合做好工作保障，加班费包含在投标报价内。</w:t>
      </w:r>
    </w:p>
    <w:p w14:paraId="225754F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7.中标人到使用单位工作的保安服务人员食宿费用由中标人负责，如需在使用单位就餐，餐费由中标人承担，餐费按照每人早中晚三餐4元、8元、4元（餐费如有变化，双方另行协商），据实结算。</w:t>
      </w:r>
    </w:p>
    <w:p w14:paraId="0B63F9D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8.如公安机关以后对保安人员进行统一管理所发生的费用（如服装费、培训费等），应由中标人承担，投标人应在报价时考虑上述因素，无论是否列入费用，采购人将一律视为总报价已包括可能产生的该项费用。</w:t>
      </w:r>
    </w:p>
    <w:p w14:paraId="1573E8EC"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9.在合同期内社保基金调整的费用由中标人负责。</w:t>
      </w:r>
    </w:p>
    <w:p w14:paraId="1ABB7456" w14:textId="77777777" w:rsidR="007838A2" w:rsidRPr="007838A2" w:rsidRDefault="007838A2" w:rsidP="00B57109">
      <w:pPr>
        <w:spacing w:after="160" w:line="360" w:lineRule="auto"/>
        <w:ind w:firstLine="482"/>
        <w:rPr>
          <w:rFonts w:ascii="宋体" w:hAnsi="宋体" w:cs="宋体" w:hint="eastAsia"/>
          <w:b/>
          <w:bCs/>
          <w:color w:val="000000" w:themeColor="text1"/>
          <w:sz w:val="24"/>
        </w:rPr>
      </w:pPr>
      <w:r w:rsidRPr="007838A2">
        <w:rPr>
          <w:rFonts w:ascii="宋体" w:hAnsi="宋体" w:cs="宋体" w:hint="eastAsia"/>
          <w:b/>
          <w:bCs/>
          <w:color w:val="000000" w:themeColor="text1"/>
          <w:sz w:val="24"/>
        </w:rPr>
        <w:t>说明：本“五、关于投标报价的相关说明”为不允许偏离的实质性要求和条件，如有偏离，在符合性审查时按照投标无效处理。</w:t>
      </w:r>
    </w:p>
    <w:p w14:paraId="246ACF7A" w14:textId="77777777" w:rsidR="007838A2" w:rsidRPr="007838A2" w:rsidRDefault="007838A2" w:rsidP="00B57109">
      <w:pPr>
        <w:spacing w:after="160" w:line="360" w:lineRule="auto"/>
        <w:rPr>
          <w:rFonts w:ascii="宋体" w:hAnsi="宋体" w:cs="宋体" w:hint="eastAsia"/>
          <w:b/>
          <w:bCs/>
          <w:color w:val="000000" w:themeColor="text1"/>
          <w:sz w:val="24"/>
        </w:rPr>
      </w:pPr>
      <w:r w:rsidRPr="007838A2">
        <w:rPr>
          <w:rFonts w:ascii="宋体" w:hAnsi="宋体" w:cs="宋体" w:hint="eastAsia"/>
          <w:b/>
          <w:bCs/>
          <w:color w:val="000000" w:themeColor="text1"/>
          <w:sz w:val="24"/>
        </w:rPr>
        <w:t>六、保安服务费用的支付</w:t>
      </w:r>
    </w:p>
    <w:p w14:paraId="30A632B2"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见招标文件第五章《拟签订的合同文本》中“第六条 保安服务费用（服务费用）”。</w:t>
      </w:r>
    </w:p>
    <w:p w14:paraId="72F3930E" w14:textId="77777777" w:rsidR="007838A2" w:rsidRPr="007838A2" w:rsidRDefault="007838A2" w:rsidP="00B57109">
      <w:pPr>
        <w:spacing w:after="160" w:line="360" w:lineRule="auto"/>
        <w:ind w:firstLine="482"/>
        <w:rPr>
          <w:rFonts w:ascii="宋体" w:hAnsi="宋体" w:cs="宋体" w:hint="eastAsia"/>
          <w:b/>
          <w:bCs/>
          <w:color w:val="000000" w:themeColor="text1"/>
          <w:sz w:val="24"/>
        </w:rPr>
      </w:pPr>
      <w:r w:rsidRPr="007838A2">
        <w:rPr>
          <w:rFonts w:ascii="宋体" w:hAnsi="宋体" w:cs="宋体" w:hint="eastAsia"/>
          <w:b/>
          <w:bCs/>
          <w:color w:val="000000" w:themeColor="text1"/>
          <w:sz w:val="24"/>
        </w:rPr>
        <w:t>说明：本“六、保安服务费用的支付”为不允许偏离的实质性要求和条件，如有偏离，在符合性审查时按照投标无效处理。</w:t>
      </w:r>
    </w:p>
    <w:p w14:paraId="055D695D" w14:textId="77777777" w:rsidR="007838A2" w:rsidRPr="007838A2" w:rsidRDefault="007838A2" w:rsidP="00B57109">
      <w:pPr>
        <w:spacing w:after="160" w:line="360" w:lineRule="auto"/>
        <w:rPr>
          <w:rFonts w:ascii="宋体" w:hAnsi="宋体" w:cs="宋体" w:hint="eastAsia"/>
          <w:b/>
          <w:bCs/>
          <w:color w:val="000000" w:themeColor="text1"/>
          <w:sz w:val="24"/>
        </w:rPr>
      </w:pPr>
      <w:r w:rsidRPr="007838A2">
        <w:rPr>
          <w:rFonts w:ascii="宋体" w:hAnsi="宋体" w:cs="宋体" w:hint="eastAsia"/>
          <w:b/>
          <w:bCs/>
          <w:color w:val="000000" w:themeColor="text1"/>
          <w:sz w:val="24"/>
        </w:rPr>
        <w:t>七、保安服务期限（合同期限）</w:t>
      </w:r>
    </w:p>
    <w:p w14:paraId="6B9FD033"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lastRenderedPageBreak/>
        <w:t>1.太行路业务技术用房：</w:t>
      </w:r>
      <w:bookmarkStart w:id="5" w:name="OLE_LINK22"/>
      <w:r w:rsidRPr="007838A2">
        <w:rPr>
          <w:rFonts w:ascii="宋体" w:hAnsi="宋体" w:cs="宋体" w:hint="eastAsia"/>
          <w:color w:val="000000" w:themeColor="text1"/>
          <w:sz w:val="24"/>
        </w:rPr>
        <w:t>730日历天。</w:t>
      </w:r>
      <w:bookmarkEnd w:id="5"/>
    </w:p>
    <w:p w14:paraId="6D03364D"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2.金山东路市局： 730日历天。</w:t>
      </w:r>
    </w:p>
    <w:p w14:paraId="2F4718E4"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3.监管支队及办案中心：726日历天。</w:t>
      </w:r>
    </w:p>
    <w:p w14:paraId="5592B27A"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4.治安支队：</w:t>
      </w:r>
      <w:bookmarkStart w:id="6" w:name="OLE_LINK23"/>
      <w:r w:rsidRPr="007838A2">
        <w:rPr>
          <w:rFonts w:ascii="宋体" w:hAnsi="宋体" w:cs="宋体" w:hint="eastAsia"/>
          <w:color w:val="000000" w:themeColor="text1"/>
          <w:sz w:val="24"/>
        </w:rPr>
        <w:t>730日历天</w:t>
      </w:r>
      <w:bookmarkEnd w:id="6"/>
      <w:r w:rsidRPr="007838A2">
        <w:rPr>
          <w:rFonts w:ascii="宋体" w:hAnsi="宋体" w:cs="宋体" w:hint="eastAsia"/>
          <w:color w:val="000000" w:themeColor="text1"/>
          <w:sz w:val="24"/>
        </w:rPr>
        <w:t>。</w:t>
      </w:r>
    </w:p>
    <w:p w14:paraId="77D5CF6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5.交管支队：</w:t>
      </w:r>
      <w:bookmarkStart w:id="7" w:name="OLE_LINK24"/>
      <w:r w:rsidRPr="007838A2">
        <w:rPr>
          <w:rFonts w:ascii="宋体" w:hAnsi="宋体" w:cs="宋体" w:hint="eastAsia"/>
          <w:color w:val="000000" w:themeColor="text1"/>
          <w:sz w:val="24"/>
        </w:rPr>
        <w:t>726日历天</w:t>
      </w:r>
      <w:bookmarkEnd w:id="7"/>
      <w:r w:rsidRPr="007838A2">
        <w:rPr>
          <w:rFonts w:ascii="宋体" w:hAnsi="宋体" w:cs="宋体" w:hint="eastAsia"/>
          <w:color w:val="000000" w:themeColor="text1"/>
          <w:sz w:val="24"/>
        </w:rPr>
        <w:t>。</w:t>
      </w:r>
    </w:p>
    <w:p w14:paraId="6081AD01"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6.实训办：</w:t>
      </w:r>
      <w:bookmarkStart w:id="8" w:name="OLE_LINK25"/>
      <w:r w:rsidRPr="007838A2">
        <w:rPr>
          <w:rFonts w:ascii="宋体" w:hAnsi="宋体" w:cs="宋体" w:hint="eastAsia"/>
          <w:color w:val="000000" w:themeColor="text1"/>
          <w:sz w:val="24"/>
        </w:rPr>
        <w:t>730日历天</w:t>
      </w:r>
      <w:bookmarkEnd w:id="8"/>
      <w:r w:rsidRPr="007838A2">
        <w:rPr>
          <w:rFonts w:ascii="宋体" w:hAnsi="宋体" w:cs="宋体" w:hint="eastAsia"/>
          <w:color w:val="000000" w:themeColor="text1"/>
          <w:sz w:val="24"/>
        </w:rPr>
        <w:t>。</w:t>
      </w:r>
    </w:p>
    <w:p w14:paraId="69D6E770" w14:textId="77777777" w:rsidR="007838A2" w:rsidRPr="007838A2" w:rsidRDefault="007838A2" w:rsidP="00B57109">
      <w:pPr>
        <w:spacing w:after="160" w:line="360" w:lineRule="auto"/>
        <w:ind w:firstLine="480"/>
        <w:rPr>
          <w:rFonts w:ascii="宋体" w:hAnsi="宋体" w:cs="宋体" w:hint="eastAsia"/>
          <w:color w:val="000000" w:themeColor="text1"/>
          <w:sz w:val="24"/>
        </w:rPr>
      </w:pPr>
      <w:r w:rsidRPr="007838A2">
        <w:rPr>
          <w:rFonts w:ascii="宋体" w:hAnsi="宋体" w:cs="宋体" w:hint="eastAsia"/>
          <w:color w:val="000000" w:themeColor="text1"/>
          <w:sz w:val="24"/>
        </w:rPr>
        <w:t>7.区域性应急训练基地：730日历天。</w:t>
      </w:r>
    </w:p>
    <w:p w14:paraId="747998FD" w14:textId="77777777" w:rsidR="007838A2" w:rsidRPr="007838A2" w:rsidRDefault="007838A2" w:rsidP="00B57109">
      <w:pPr>
        <w:spacing w:after="160" w:line="360" w:lineRule="auto"/>
        <w:ind w:firstLine="482"/>
        <w:rPr>
          <w:rFonts w:ascii="宋体" w:hAnsi="宋体" w:cs="宋体" w:hint="eastAsia"/>
          <w:color w:val="000000" w:themeColor="text1"/>
          <w:sz w:val="24"/>
        </w:rPr>
      </w:pPr>
      <w:r w:rsidRPr="007838A2">
        <w:rPr>
          <w:rFonts w:ascii="宋体" w:hAnsi="宋体" w:cs="宋体" w:hint="eastAsia"/>
          <w:b/>
          <w:bCs/>
          <w:color w:val="000000" w:themeColor="text1"/>
          <w:sz w:val="24"/>
        </w:rPr>
        <w:t>说明：本“七、保安服务期限（合同期限）”为不允许偏离的实质性要求和条件，如有偏离，在符合性审查时按照投标无效处理。</w:t>
      </w:r>
    </w:p>
    <w:p w14:paraId="53683E20" w14:textId="77777777" w:rsidR="00836E4B" w:rsidRPr="00CD56D0" w:rsidRDefault="00836E4B" w:rsidP="00836E4B">
      <w:pPr>
        <w:spacing w:line="312" w:lineRule="auto"/>
        <w:contextualSpacing/>
        <w:rPr>
          <w:rFonts w:ascii="宋体" w:hAnsi="宋体" w:hint="eastAsia"/>
          <w:color w:val="000000" w:themeColor="text1"/>
          <w:sz w:val="24"/>
        </w:rPr>
      </w:pPr>
    </w:p>
    <w:p w14:paraId="70D2CBA7" w14:textId="77777777" w:rsidR="006B3433" w:rsidRPr="00CD56D0" w:rsidRDefault="006B3433">
      <w:pPr>
        <w:rPr>
          <w:rFonts w:hint="eastAsia"/>
          <w:color w:val="000000" w:themeColor="text1"/>
        </w:rPr>
      </w:pPr>
    </w:p>
    <w:sectPr w:rsidR="006B3433" w:rsidRPr="00CD5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4417" w14:textId="77777777" w:rsidR="000944C2" w:rsidRDefault="000944C2" w:rsidP="008F1269">
      <w:pPr>
        <w:rPr>
          <w:rFonts w:hint="eastAsia"/>
        </w:rPr>
      </w:pPr>
      <w:r>
        <w:separator/>
      </w:r>
    </w:p>
  </w:endnote>
  <w:endnote w:type="continuationSeparator" w:id="0">
    <w:p w14:paraId="542818C7" w14:textId="77777777" w:rsidR="000944C2" w:rsidRDefault="000944C2" w:rsidP="008F12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A78B" w14:textId="77777777" w:rsidR="000944C2" w:rsidRDefault="000944C2" w:rsidP="008F1269">
      <w:pPr>
        <w:rPr>
          <w:rFonts w:hint="eastAsia"/>
        </w:rPr>
      </w:pPr>
      <w:r>
        <w:separator/>
      </w:r>
    </w:p>
  </w:footnote>
  <w:footnote w:type="continuationSeparator" w:id="0">
    <w:p w14:paraId="64254B18" w14:textId="77777777" w:rsidR="000944C2" w:rsidRDefault="000944C2" w:rsidP="008F12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23A51"/>
    <w:multiLevelType w:val="multilevel"/>
    <w:tmpl w:val="4D823A5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007294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8D"/>
    <w:rsid w:val="000944C2"/>
    <w:rsid w:val="001302E8"/>
    <w:rsid w:val="00213FA0"/>
    <w:rsid w:val="005167B1"/>
    <w:rsid w:val="006B3433"/>
    <w:rsid w:val="007838A2"/>
    <w:rsid w:val="00836E4B"/>
    <w:rsid w:val="008F1269"/>
    <w:rsid w:val="00942900"/>
    <w:rsid w:val="009C5D85"/>
    <w:rsid w:val="00B0672B"/>
    <w:rsid w:val="00B17677"/>
    <w:rsid w:val="00B57109"/>
    <w:rsid w:val="00C55E95"/>
    <w:rsid w:val="00CD56D0"/>
    <w:rsid w:val="00DA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1E980"/>
  <w15:chartTrackingRefBased/>
  <w15:docId w15:val="{E69D0A4D-8938-47B7-B1B7-BDEF52BF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36E4B"/>
    <w:pPr>
      <w:widowControl w:val="0"/>
      <w:jc w:val="both"/>
    </w:pPr>
    <w:rPr>
      <w:rFonts w:ascii="Times New Roman" w:eastAsia="宋体" w:hAnsi="Times New Roman" w:cs="Times New Roman"/>
      <w:kern w:val="0"/>
      <w:szCs w:val="24"/>
      <w14:ligatures w14:val="none"/>
    </w:rPr>
  </w:style>
  <w:style w:type="paragraph" w:styleId="1">
    <w:name w:val="heading 1"/>
    <w:basedOn w:val="a"/>
    <w:next w:val="a"/>
    <w:link w:val="10"/>
    <w:uiPriority w:val="9"/>
    <w:qFormat/>
    <w:rsid w:val="00DA43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3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3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3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3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38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38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38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A438D"/>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DA43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DA43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DA43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DA438D"/>
    <w:rPr>
      <w:rFonts w:cstheme="majorBidi"/>
      <w:color w:val="2F5496" w:themeColor="accent1" w:themeShade="BF"/>
      <w:sz w:val="28"/>
      <w:szCs w:val="28"/>
    </w:rPr>
  </w:style>
  <w:style w:type="character" w:customStyle="1" w:styleId="50">
    <w:name w:val="标题 5 字符"/>
    <w:basedOn w:val="a1"/>
    <w:link w:val="5"/>
    <w:uiPriority w:val="9"/>
    <w:semiHidden/>
    <w:rsid w:val="00DA438D"/>
    <w:rPr>
      <w:rFonts w:cstheme="majorBidi"/>
      <w:color w:val="2F5496" w:themeColor="accent1" w:themeShade="BF"/>
      <w:sz w:val="24"/>
      <w:szCs w:val="24"/>
    </w:rPr>
  </w:style>
  <w:style w:type="character" w:customStyle="1" w:styleId="60">
    <w:name w:val="标题 6 字符"/>
    <w:basedOn w:val="a1"/>
    <w:link w:val="6"/>
    <w:uiPriority w:val="9"/>
    <w:semiHidden/>
    <w:rsid w:val="00DA438D"/>
    <w:rPr>
      <w:rFonts w:cstheme="majorBidi"/>
      <w:b/>
      <w:bCs/>
      <w:color w:val="2F5496" w:themeColor="accent1" w:themeShade="BF"/>
    </w:rPr>
  </w:style>
  <w:style w:type="character" w:customStyle="1" w:styleId="70">
    <w:name w:val="标题 7 字符"/>
    <w:basedOn w:val="a1"/>
    <w:link w:val="7"/>
    <w:uiPriority w:val="9"/>
    <w:semiHidden/>
    <w:rsid w:val="00DA438D"/>
    <w:rPr>
      <w:rFonts w:cstheme="majorBidi"/>
      <w:b/>
      <w:bCs/>
      <w:color w:val="595959" w:themeColor="text1" w:themeTint="A6"/>
    </w:rPr>
  </w:style>
  <w:style w:type="character" w:customStyle="1" w:styleId="80">
    <w:name w:val="标题 8 字符"/>
    <w:basedOn w:val="a1"/>
    <w:link w:val="8"/>
    <w:uiPriority w:val="9"/>
    <w:semiHidden/>
    <w:rsid w:val="00DA438D"/>
    <w:rPr>
      <w:rFonts w:cstheme="majorBidi"/>
      <w:color w:val="595959" w:themeColor="text1" w:themeTint="A6"/>
    </w:rPr>
  </w:style>
  <w:style w:type="character" w:customStyle="1" w:styleId="90">
    <w:name w:val="标题 9 字符"/>
    <w:basedOn w:val="a1"/>
    <w:link w:val="9"/>
    <w:uiPriority w:val="9"/>
    <w:semiHidden/>
    <w:rsid w:val="00DA438D"/>
    <w:rPr>
      <w:rFonts w:eastAsiaTheme="majorEastAsia" w:cstheme="majorBidi"/>
      <w:color w:val="595959" w:themeColor="text1" w:themeTint="A6"/>
    </w:rPr>
  </w:style>
  <w:style w:type="paragraph" w:styleId="a4">
    <w:name w:val="Title"/>
    <w:basedOn w:val="a"/>
    <w:next w:val="a"/>
    <w:link w:val="a5"/>
    <w:uiPriority w:val="10"/>
    <w:qFormat/>
    <w:rsid w:val="00DA438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DA438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A43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DA438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A438D"/>
    <w:pPr>
      <w:spacing w:before="160" w:after="160"/>
      <w:jc w:val="center"/>
    </w:pPr>
    <w:rPr>
      <w:i/>
      <w:iCs/>
      <w:color w:val="404040" w:themeColor="text1" w:themeTint="BF"/>
    </w:rPr>
  </w:style>
  <w:style w:type="character" w:customStyle="1" w:styleId="a9">
    <w:name w:val="引用 字符"/>
    <w:basedOn w:val="a1"/>
    <w:link w:val="a8"/>
    <w:uiPriority w:val="29"/>
    <w:rsid w:val="00DA438D"/>
    <w:rPr>
      <w:i/>
      <w:iCs/>
      <w:color w:val="404040" w:themeColor="text1" w:themeTint="BF"/>
    </w:rPr>
  </w:style>
  <w:style w:type="paragraph" w:styleId="aa">
    <w:name w:val="List Paragraph"/>
    <w:basedOn w:val="a"/>
    <w:uiPriority w:val="34"/>
    <w:qFormat/>
    <w:rsid w:val="00DA438D"/>
    <w:pPr>
      <w:ind w:left="720"/>
      <w:contextualSpacing/>
    </w:pPr>
  </w:style>
  <w:style w:type="character" w:styleId="ab">
    <w:name w:val="Intense Emphasis"/>
    <w:basedOn w:val="a1"/>
    <w:uiPriority w:val="21"/>
    <w:qFormat/>
    <w:rsid w:val="00DA438D"/>
    <w:rPr>
      <w:i/>
      <w:iCs/>
      <w:color w:val="2F5496" w:themeColor="accent1" w:themeShade="BF"/>
    </w:rPr>
  </w:style>
  <w:style w:type="paragraph" w:styleId="ac">
    <w:name w:val="Intense Quote"/>
    <w:basedOn w:val="a"/>
    <w:next w:val="a"/>
    <w:link w:val="ad"/>
    <w:uiPriority w:val="30"/>
    <w:qFormat/>
    <w:rsid w:val="00DA4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DA438D"/>
    <w:rPr>
      <w:i/>
      <w:iCs/>
      <w:color w:val="2F5496" w:themeColor="accent1" w:themeShade="BF"/>
    </w:rPr>
  </w:style>
  <w:style w:type="character" w:styleId="ae">
    <w:name w:val="Intense Reference"/>
    <w:basedOn w:val="a1"/>
    <w:uiPriority w:val="32"/>
    <w:qFormat/>
    <w:rsid w:val="00DA438D"/>
    <w:rPr>
      <w:b/>
      <w:bCs/>
      <w:smallCaps/>
      <w:color w:val="2F5496" w:themeColor="accent1" w:themeShade="BF"/>
      <w:spacing w:val="5"/>
    </w:rPr>
  </w:style>
  <w:style w:type="paragraph" w:styleId="af">
    <w:name w:val="header"/>
    <w:basedOn w:val="a"/>
    <w:link w:val="af0"/>
    <w:uiPriority w:val="99"/>
    <w:unhideWhenUsed/>
    <w:rsid w:val="008F1269"/>
    <w:pPr>
      <w:tabs>
        <w:tab w:val="center" w:pos="4153"/>
        <w:tab w:val="right" w:pos="8306"/>
      </w:tabs>
      <w:snapToGrid w:val="0"/>
      <w:jc w:val="center"/>
    </w:pPr>
    <w:rPr>
      <w:sz w:val="18"/>
      <w:szCs w:val="18"/>
    </w:rPr>
  </w:style>
  <w:style w:type="character" w:customStyle="1" w:styleId="af0">
    <w:name w:val="页眉 字符"/>
    <w:basedOn w:val="a1"/>
    <w:link w:val="af"/>
    <w:uiPriority w:val="99"/>
    <w:rsid w:val="008F1269"/>
    <w:rPr>
      <w:sz w:val="18"/>
      <w:szCs w:val="18"/>
    </w:rPr>
  </w:style>
  <w:style w:type="paragraph" w:styleId="af1">
    <w:name w:val="footer"/>
    <w:basedOn w:val="a"/>
    <w:link w:val="af2"/>
    <w:uiPriority w:val="99"/>
    <w:unhideWhenUsed/>
    <w:rsid w:val="008F1269"/>
    <w:pPr>
      <w:tabs>
        <w:tab w:val="center" w:pos="4153"/>
        <w:tab w:val="right" w:pos="8306"/>
      </w:tabs>
      <w:snapToGrid w:val="0"/>
      <w:jc w:val="left"/>
    </w:pPr>
    <w:rPr>
      <w:sz w:val="18"/>
      <w:szCs w:val="18"/>
    </w:rPr>
  </w:style>
  <w:style w:type="character" w:customStyle="1" w:styleId="af2">
    <w:name w:val="页脚 字符"/>
    <w:basedOn w:val="a1"/>
    <w:link w:val="af1"/>
    <w:uiPriority w:val="99"/>
    <w:rsid w:val="008F1269"/>
    <w:rPr>
      <w:sz w:val="18"/>
      <w:szCs w:val="18"/>
    </w:rPr>
  </w:style>
  <w:style w:type="paragraph" w:styleId="a0">
    <w:name w:val="Block Text"/>
    <w:basedOn w:val="a"/>
    <w:uiPriority w:val="99"/>
    <w:unhideWhenUsed/>
    <w:rsid w:val="00836E4B"/>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62</cp:revision>
  <dcterms:created xsi:type="dcterms:W3CDTF">2025-11-20T09:31:00Z</dcterms:created>
  <dcterms:modified xsi:type="dcterms:W3CDTF">2025-11-20T09:39:00Z</dcterms:modified>
</cp:coreProperties>
</file>