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1F43B">
      <w:pPr>
        <w:rPr>
          <w:rFonts w:ascii="Calibri" w:hAnsi="Calibri" w:eastAsia="宋体" w:cs="Times New Roman"/>
        </w:rPr>
      </w:pPr>
      <w:r>
        <w:rPr>
          <w:rFonts w:hint="eastAsia" w:ascii="宋体" w:hAnsi="宋体" w:eastAsia="宋体" w:cs="宋体"/>
          <w:sz w:val="28"/>
          <w:szCs w:val="28"/>
          <w:lang w:eastAsia="zh-CN"/>
        </w:rPr>
        <w:t>如有建议或意见，请以书面形式并加盖公章、注明联系人、联系方式，</w:t>
      </w:r>
      <w:r>
        <w:rPr>
          <w:rFonts w:hint="eastAsia" w:ascii="宋体" w:hAnsi="宋体" w:eastAsia="宋体" w:cs="宋体"/>
          <w:sz w:val="28"/>
          <w:szCs w:val="28"/>
          <w:highlight w:val="none"/>
          <w:lang w:eastAsia="zh-CN"/>
        </w:rPr>
        <w:t>于202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 xml:space="preserve"> 27 </w:t>
      </w:r>
      <w:r>
        <w:rPr>
          <w:rFonts w:hint="eastAsia" w:ascii="宋体" w:hAnsi="宋体" w:eastAsia="宋体" w:cs="宋体"/>
          <w:sz w:val="28"/>
          <w:szCs w:val="28"/>
          <w:highlight w:val="none"/>
          <w:lang w:eastAsia="zh-CN"/>
        </w:rPr>
        <w:t>日17:00之前送至我单位，逾期不受理（如邮寄，202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 xml:space="preserve"> 27</w:t>
      </w:r>
      <w:r>
        <w:rPr>
          <w:rFonts w:hint="eastAsia" w:ascii="宋体" w:hAnsi="宋体" w:eastAsia="宋体" w:cs="宋体"/>
          <w:sz w:val="28"/>
          <w:szCs w:val="28"/>
          <w:highlight w:val="none"/>
          <w:lang w:eastAsia="zh-CN"/>
        </w:rPr>
        <w:t>日17：00之后到</w:t>
      </w:r>
      <w:r>
        <w:rPr>
          <w:rFonts w:hint="eastAsia" w:ascii="宋体" w:hAnsi="宋体" w:eastAsia="宋体" w:cs="宋体"/>
          <w:sz w:val="28"/>
          <w:szCs w:val="28"/>
          <w:lang w:eastAsia="zh-CN"/>
        </w:rPr>
        <w:t>达本单位的邮件将不再受理）。</w:t>
      </w:r>
    </w:p>
    <w:p w14:paraId="55267E9F">
      <w:r>
        <w:br w:type="page"/>
      </w:r>
    </w:p>
    <w:p w14:paraId="4B91470A">
      <w:pPr>
        <w:widowControl w:val="0"/>
        <w:spacing w:line="360" w:lineRule="auto"/>
        <w:ind w:firstLine="48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采购需求</w:t>
      </w:r>
    </w:p>
    <w:p w14:paraId="0323A2A0">
      <w:pPr>
        <w:widowControl w:val="0"/>
        <w:spacing w:line="360" w:lineRule="auto"/>
        <w:ind w:firstLine="48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FF0000"/>
          <w:kern w:val="0"/>
          <w:sz w:val="24"/>
          <w:szCs w:val="24"/>
          <w:highlight w:val="none"/>
          <w:lang w:val="en-US" w:eastAsia="zh-CN" w:bidi="ar-SA"/>
        </w:rPr>
        <w:t>一、</w:t>
      </w:r>
      <w:r>
        <w:rPr>
          <w:rFonts w:hint="eastAsia" w:ascii="宋体" w:hAnsi="宋体" w:eastAsia="宋体" w:cs="宋体"/>
          <w:b/>
          <w:bCs/>
          <w:color w:val="FF0000"/>
          <w:kern w:val="0"/>
          <w:sz w:val="24"/>
          <w:szCs w:val="24"/>
          <w:highlight w:val="none"/>
          <w:lang w:val="en-US" w:eastAsia="zh-CN" w:bidi="ar-SA"/>
        </w:rPr>
        <w:t>本项目预算总金额101.4万，其中一标段不接受超过33.8万元的响应报价，二标段不接受超过33.8万元的响应报价，三标段不接受超过33.8万元的响应报价。</w:t>
      </w:r>
      <w:r>
        <w:rPr>
          <w:rFonts w:hint="eastAsia" w:ascii="宋体" w:hAnsi="宋体" w:eastAsia="宋体" w:cs="宋体"/>
          <w:color w:val="auto"/>
          <w:kern w:val="0"/>
          <w:sz w:val="24"/>
          <w:szCs w:val="24"/>
          <w:highlight w:val="none"/>
          <w:lang w:val="en-US" w:eastAsia="zh-CN" w:bidi="ar-SA"/>
        </w:rPr>
        <w:t>报价包含项目完成所需全部费用，</w:t>
      </w:r>
      <w:r>
        <w:rPr>
          <w:rFonts w:hint="eastAsia" w:ascii="宋体" w:hAnsi="宋体" w:eastAsia="宋体" w:cs="Times New Roman"/>
          <w:color w:val="auto"/>
          <w:kern w:val="0"/>
          <w:sz w:val="24"/>
          <w:szCs w:val="24"/>
          <w:highlight w:val="none"/>
          <w:lang w:val="en-US" w:eastAsia="zh-CN" w:bidi="ar-SA"/>
        </w:rPr>
        <w:t>供应商报价时需考虑完成本项目内容所涉及的包含并不限于人工费、材料费、机械费、工具设备费、税费、保险、培训、售后服务、验收、利润等供应商认为可能发生的相关一切费用</w:t>
      </w:r>
      <w:r>
        <w:rPr>
          <w:rFonts w:hint="eastAsia" w:ascii="宋体" w:hAnsi="宋体" w:eastAsia="宋体" w:cs="宋体"/>
          <w:color w:val="auto"/>
          <w:kern w:val="0"/>
          <w:sz w:val="24"/>
          <w:szCs w:val="24"/>
          <w:highlight w:val="none"/>
          <w:lang w:val="en-US" w:eastAsia="zh-CN" w:bidi="ar-SA"/>
        </w:rPr>
        <w:t>（含支付现场抽样或取样样品费），采购人不再支付报价以外的任何费用。</w:t>
      </w:r>
      <w:r>
        <w:rPr>
          <w:rFonts w:hint="eastAsia" w:ascii="宋体" w:hAnsi="宋体" w:eastAsia="宋体" w:cs="Times New Roman"/>
          <w:color w:val="auto"/>
          <w:kern w:val="0"/>
          <w:sz w:val="24"/>
          <w:szCs w:val="24"/>
          <w:highlight w:val="none"/>
          <w:lang w:val="en-US" w:eastAsia="zh-CN" w:bidi="ar-SA"/>
        </w:rPr>
        <w:t>报价包含项目完成的所有费用。</w:t>
      </w:r>
    </w:p>
    <w:p w14:paraId="08C8D413">
      <w:pPr>
        <w:widowControl w:val="0"/>
        <w:spacing w:line="360" w:lineRule="auto"/>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lang w:val="en-US" w:eastAsia="zh-CN" w:bidi="ar-SA"/>
        </w:rPr>
        <w:t>二、项目概况</w:t>
      </w:r>
    </w:p>
    <w:p w14:paraId="4113A7B8">
      <w:pPr>
        <w:widowControl w:val="0"/>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项目名称：2025年沛县农产品质量安全风险监测</w:t>
      </w:r>
    </w:p>
    <w:p w14:paraId="02B7FDB4">
      <w:pPr>
        <w:widowControl w:val="0"/>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内容：为更加全面掌握我县地产农产品质量安全状况，强化农产品质量安全风险预警，依法规范农产品质量安全生产行为，保障农产品质量安全，根据省市2025年农产品质量安全监测工作通知等文件要求，县级组织开展农产品质量安全风险监测，包含风险（例行）监测、专项监测（含二品一标、部省绿优基地）等检测服务。共计1560批次,涵盖粮食作物、果蔬、禽肉（蛋）、水产品等。</w:t>
      </w:r>
    </w:p>
    <w:p w14:paraId="1469742B">
      <w:pPr>
        <w:widowControl w:val="0"/>
        <w:spacing w:line="360" w:lineRule="auto"/>
        <w:ind w:firstLine="480"/>
        <w:jc w:val="both"/>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服务期限：1年。</w:t>
      </w:r>
    </w:p>
    <w:p w14:paraId="0D3A88DC">
      <w:pPr>
        <w:widowControl w:val="0"/>
        <w:spacing w:line="360" w:lineRule="auto"/>
        <w:ind w:firstLine="480"/>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监测范围：沛县境内。</w:t>
      </w:r>
    </w:p>
    <w:p w14:paraId="185380E3">
      <w:pPr>
        <w:widowControl w:val="0"/>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本次采购共分3个标段，选取3家检测机构，每个标段按照评分排序由高到低的原则确定1名成交检测机构，具体需求如下：</w:t>
      </w:r>
    </w:p>
    <w:p w14:paraId="7F133041">
      <w:pPr>
        <w:widowControl w:val="0"/>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1.2025年沛县农产品质量安全风险监测项目一标段：完成农产品质量安全监测520批次。</w:t>
      </w:r>
    </w:p>
    <w:p w14:paraId="6306E7F7">
      <w:pPr>
        <w:widowControl w:val="0"/>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2.2025年沛县农产品质量安全风险监测项目二标段：完成农产品质量安全监测520批次。</w:t>
      </w:r>
    </w:p>
    <w:p w14:paraId="689DDE3E">
      <w:pPr>
        <w:widowControl w:val="0"/>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3.2025年沛县农产品质量安全风险监测项目三标段：完成农产品质量安全监测520批次。</w:t>
      </w:r>
    </w:p>
    <w:p w14:paraId="68C22CEF">
      <w:pPr>
        <w:keepNext w:val="0"/>
        <w:keepLines w:val="0"/>
        <w:pageBreakBefore w:val="0"/>
        <w:widowControl/>
        <w:wordWrap/>
        <w:topLinePunct w:val="0"/>
        <w:bidi w:val="0"/>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注：本项目分为三个标段，每个投标人可以对本项目三个标段提交投标文件及参与评审，但每个投标人最多只能获得一个标段的中标资格。按标段一、标段二、标段三的顺序进行定标。</w:t>
      </w:r>
    </w:p>
    <w:p w14:paraId="3942DFEF">
      <w:pPr>
        <w:keepNext w:val="0"/>
        <w:keepLines w:val="0"/>
        <w:pageBreakBefore w:val="0"/>
        <w:widowControl/>
        <w:wordWrap/>
        <w:topLinePunct w:val="0"/>
        <w:bidi w:val="0"/>
        <w:spacing w:line="500" w:lineRule="exact"/>
        <w:ind w:firstLine="480" w:firstLineChars="2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三</w:t>
      </w:r>
      <w:r>
        <w:rPr>
          <w:rFonts w:hint="eastAsia" w:ascii="宋体" w:hAnsi="宋体" w:eastAsia="宋体" w:cs="宋体"/>
          <w:b w:val="0"/>
          <w:bCs/>
          <w:color w:val="auto"/>
          <w:kern w:val="0"/>
          <w:sz w:val="24"/>
          <w:szCs w:val="24"/>
          <w:highlight w:val="none"/>
        </w:rPr>
        <w:t>、采购要求</w:t>
      </w:r>
    </w:p>
    <w:p w14:paraId="4E1C7C32">
      <w:pPr>
        <w:keepNext w:val="0"/>
        <w:keepLines w:val="0"/>
        <w:pageBreakBefore w:val="0"/>
        <w:kinsoku/>
        <w:wordWrap/>
        <w:overflowPunct/>
        <w:topLinePunct w:val="0"/>
        <w:autoSpaceDE/>
        <w:autoSpaceDN/>
        <w:bidi w:val="0"/>
        <w:adjustRightInd w:val="0"/>
        <w:snapToGrid/>
        <w:spacing w:line="500" w:lineRule="exact"/>
        <w:ind w:firstLine="480" w:firstLineChars="200"/>
        <w:textAlignment w:val="auto"/>
        <w:rPr>
          <w:rFonts w:hint="eastAsia" w:ascii="宋体" w:hAnsi="宋体" w:eastAsia="宋体" w:cs="宋体"/>
          <w:b w:val="0"/>
          <w:bCs/>
          <w:color w:val="000000"/>
          <w:kern w:val="2"/>
          <w:sz w:val="24"/>
          <w:szCs w:val="24"/>
          <w:highlight w:val="none"/>
        </w:rPr>
      </w:pPr>
      <w:r>
        <w:rPr>
          <w:rFonts w:hint="eastAsia" w:ascii="宋体" w:hAnsi="宋体" w:eastAsia="宋体" w:cs="宋体"/>
          <w:b w:val="0"/>
          <w:bCs/>
          <w:color w:val="auto"/>
          <w:kern w:val="0"/>
          <w:sz w:val="24"/>
          <w:szCs w:val="24"/>
          <w:highlight w:val="none"/>
        </w:rPr>
        <w:t>（一）</w:t>
      </w:r>
      <w:r>
        <w:rPr>
          <w:rFonts w:hint="eastAsia" w:ascii="宋体" w:hAnsi="宋体" w:eastAsia="宋体" w:cs="宋体"/>
          <w:b w:val="0"/>
          <w:bCs/>
          <w:color w:val="000000"/>
          <w:kern w:val="2"/>
          <w:sz w:val="24"/>
          <w:szCs w:val="24"/>
          <w:highlight w:val="none"/>
        </w:rPr>
        <w:t>监测项目、检测方法和判定依据</w:t>
      </w:r>
    </w:p>
    <w:p w14:paraId="664D3D30">
      <w:pPr>
        <w:keepNext w:val="0"/>
        <w:keepLines w:val="0"/>
        <w:pageBreakBefore w:val="0"/>
        <w:kinsoku/>
        <w:wordWrap/>
        <w:overflowPunct/>
        <w:topLinePunct w:val="0"/>
        <w:autoSpaceDE/>
        <w:autoSpaceDN/>
        <w:bidi w:val="0"/>
        <w:adjustRightInd w:val="0"/>
        <w:snapToGrid/>
        <w:spacing w:line="500" w:lineRule="exact"/>
        <w:ind w:firstLine="480" w:firstLineChars="200"/>
        <w:textAlignment w:val="auto"/>
        <w:rPr>
          <w:rFonts w:hint="eastAsia" w:ascii="宋体" w:hAnsi="宋体" w:eastAsia="宋体" w:cs="宋体"/>
          <w:b w:val="0"/>
          <w:bCs/>
          <w:color w:val="000000"/>
          <w:kern w:val="2"/>
          <w:sz w:val="24"/>
          <w:szCs w:val="24"/>
          <w:highlight w:val="none"/>
          <w:lang w:val="en-US" w:eastAsia="zh-CN"/>
        </w:rPr>
      </w:pPr>
      <w:r>
        <w:rPr>
          <w:rFonts w:hint="eastAsia" w:ascii="宋体" w:hAnsi="宋体" w:eastAsia="宋体" w:cs="宋体"/>
          <w:b w:val="0"/>
          <w:bCs/>
          <w:color w:val="000000"/>
          <w:kern w:val="2"/>
          <w:sz w:val="24"/>
          <w:szCs w:val="24"/>
          <w:highlight w:val="none"/>
        </w:rPr>
        <w:t>蔬果产品、畜禽产品、水产品的监测项目、检测方法和判定依据参照《关于开展202</w:t>
      </w:r>
      <w:r>
        <w:rPr>
          <w:rFonts w:hint="eastAsia" w:ascii="宋体" w:hAnsi="宋体" w:eastAsia="宋体" w:cs="宋体"/>
          <w:b w:val="0"/>
          <w:bCs/>
          <w:color w:val="000000"/>
          <w:kern w:val="2"/>
          <w:sz w:val="24"/>
          <w:szCs w:val="24"/>
          <w:highlight w:val="none"/>
          <w:lang w:val="en-US" w:eastAsia="zh-CN"/>
        </w:rPr>
        <w:t>5</w:t>
      </w:r>
      <w:r>
        <w:rPr>
          <w:rFonts w:hint="eastAsia" w:ascii="宋体" w:hAnsi="宋体" w:eastAsia="宋体" w:cs="宋体"/>
          <w:b w:val="0"/>
          <w:bCs/>
          <w:color w:val="000000"/>
          <w:kern w:val="2"/>
          <w:sz w:val="24"/>
          <w:szCs w:val="24"/>
          <w:highlight w:val="none"/>
        </w:rPr>
        <w:t>年农</w:t>
      </w:r>
      <w:r>
        <w:rPr>
          <w:rFonts w:hint="eastAsia" w:ascii="宋体" w:hAnsi="宋体" w:eastAsia="宋体" w:cs="宋体"/>
          <w:b w:val="0"/>
          <w:bCs/>
          <w:color w:val="auto"/>
          <w:kern w:val="2"/>
          <w:sz w:val="24"/>
          <w:szCs w:val="24"/>
          <w:highlight w:val="none"/>
        </w:rPr>
        <w:t>产品质量安全监测工作的通知》苏农质</w:t>
      </w:r>
      <w:r>
        <w:rPr>
          <w:rFonts w:hint="eastAsia" w:ascii="宋体" w:hAnsi="宋体" w:eastAsia="宋体" w:cs="宋体"/>
          <w:b w:val="0"/>
          <w:bCs/>
          <w:color w:val="auto"/>
          <w:kern w:val="2"/>
          <w:sz w:val="24"/>
          <w:szCs w:val="24"/>
          <w:highlight w:val="none"/>
          <w:lang w:val="en-US" w:eastAsia="zh-CN"/>
        </w:rPr>
        <w:t>[2025]2</w:t>
      </w:r>
      <w:r>
        <w:rPr>
          <w:rFonts w:hint="eastAsia" w:ascii="宋体" w:hAnsi="宋体" w:eastAsia="宋体" w:cs="宋体"/>
          <w:b w:val="0"/>
          <w:bCs/>
          <w:color w:val="auto"/>
          <w:kern w:val="2"/>
          <w:sz w:val="24"/>
          <w:szCs w:val="24"/>
          <w:highlight w:val="none"/>
        </w:rPr>
        <w:t>号文</w:t>
      </w:r>
      <w:r>
        <w:rPr>
          <w:rFonts w:hint="eastAsia" w:ascii="宋体" w:hAnsi="宋体" w:eastAsia="宋体" w:cs="宋体"/>
          <w:b w:val="0"/>
          <w:bCs/>
          <w:color w:val="auto"/>
          <w:kern w:val="2"/>
          <w:sz w:val="24"/>
          <w:szCs w:val="24"/>
          <w:highlight w:val="none"/>
          <w:lang w:eastAsia="zh-CN"/>
        </w:rPr>
        <w:t>，</w:t>
      </w:r>
      <w:r>
        <w:rPr>
          <w:rFonts w:hint="eastAsia" w:ascii="宋体" w:hAnsi="宋体" w:eastAsia="宋体" w:cs="宋体"/>
          <w:b w:val="0"/>
          <w:bCs/>
          <w:color w:val="auto"/>
          <w:kern w:val="2"/>
          <w:sz w:val="24"/>
          <w:szCs w:val="24"/>
          <w:highlight w:val="none"/>
          <w:lang w:val="en-US" w:eastAsia="zh-CN"/>
        </w:rPr>
        <w:t>附件1中附表2、3、4（种植业产品70项，畜禽产品37项，水产品33项）；</w:t>
      </w:r>
      <w:r>
        <w:rPr>
          <w:rFonts w:hint="eastAsia" w:ascii="宋体" w:hAnsi="宋体" w:eastAsia="宋体" w:cs="宋体"/>
          <w:b w:val="0"/>
          <w:bCs/>
          <w:color w:val="auto"/>
          <w:kern w:val="2"/>
          <w:sz w:val="24"/>
          <w:szCs w:val="24"/>
          <w:highlight w:val="none"/>
        </w:rPr>
        <w:t>小麦、水稻、玉米、大豆的监测项目、检测方法和判定依据参照《关于开展202</w:t>
      </w:r>
      <w:r>
        <w:rPr>
          <w:rFonts w:hint="eastAsia" w:ascii="宋体" w:hAnsi="宋体" w:eastAsia="宋体" w:cs="宋体"/>
          <w:b w:val="0"/>
          <w:bCs/>
          <w:color w:val="auto"/>
          <w:kern w:val="2"/>
          <w:sz w:val="24"/>
          <w:szCs w:val="24"/>
          <w:highlight w:val="none"/>
          <w:lang w:val="en-US" w:eastAsia="zh-CN"/>
        </w:rPr>
        <w:t>4</w:t>
      </w:r>
      <w:r>
        <w:rPr>
          <w:rFonts w:hint="eastAsia" w:ascii="宋体" w:hAnsi="宋体" w:eastAsia="宋体" w:cs="宋体"/>
          <w:b w:val="0"/>
          <w:bCs/>
          <w:color w:val="auto"/>
          <w:kern w:val="2"/>
          <w:sz w:val="24"/>
          <w:szCs w:val="24"/>
          <w:highlight w:val="none"/>
        </w:rPr>
        <w:t>年徐州市专项风险监测工作的通知》</w:t>
      </w:r>
      <w:r>
        <w:rPr>
          <w:rFonts w:hint="eastAsia" w:ascii="宋体" w:hAnsi="宋体" w:eastAsia="宋体" w:cs="宋体"/>
          <w:b w:val="0"/>
          <w:bCs/>
          <w:color w:val="auto"/>
          <w:kern w:val="2"/>
          <w:sz w:val="24"/>
          <w:szCs w:val="24"/>
          <w:highlight w:val="none"/>
          <w:lang w:eastAsia="zh-CN"/>
        </w:rPr>
        <w:t>（</w:t>
      </w:r>
      <w:r>
        <w:rPr>
          <w:rFonts w:hint="eastAsia" w:ascii="宋体" w:hAnsi="宋体" w:eastAsia="宋体" w:cs="宋体"/>
          <w:b w:val="0"/>
          <w:bCs/>
          <w:color w:val="auto"/>
          <w:kern w:val="2"/>
          <w:sz w:val="24"/>
          <w:szCs w:val="24"/>
          <w:highlight w:val="none"/>
          <w:lang w:val="en-US" w:eastAsia="zh-CN"/>
        </w:rPr>
        <w:t>徐农办[2024]10</w:t>
      </w:r>
      <w:r>
        <w:rPr>
          <w:rFonts w:hint="eastAsia" w:ascii="宋体" w:hAnsi="宋体" w:eastAsia="宋体" w:cs="宋体"/>
          <w:b w:val="0"/>
          <w:bCs/>
          <w:color w:val="auto"/>
          <w:kern w:val="2"/>
          <w:sz w:val="24"/>
          <w:szCs w:val="24"/>
          <w:highlight w:val="none"/>
        </w:rPr>
        <w:t>号</w:t>
      </w:r>
      <w:r>
        <w:rPr>
          <w:rFonts w:hint="eastAsia" w:ascii="宋体" w:hAnsi="宋体" w:eastAsia="宋体" w:cs="宋体"/>
          <w:b w:val="0"/>
          <w:bCs/>
          <w:color w:val="auto"/>
          <w:kern w:val="2"/>
          <w:sz w:val="24"/>
          <w:szCs w:val="24"/>
          <w:highlight w:val="none"/>
          <w:lang w:eastAsia="zh-CN"/>
        </w:rPr>
        <w:t>）（</w:t>
      </w:r>
      <w:r>
        <w:rPr>
          <w:rFonts w:hint="eastAsia" w:ascii="宋体" w:hAnsi="宋体" w:eastAsia="宋体" w:cs="宋体"/>
          <w:b w:val="0"/>
          <w:bCs/>
          <w:color w:val="auto"/>
          <w:kern w:val="2"/>
          <w:sz w:val="24"/>
          <w:szCs w:val="24"/>
          <w:highlight w:val="none"/>
          <w:lang w:val="en-US" w:eastAsia="zh-CN"/>
        </w:rPr>
        <w:t>重金属7项，农残34项</w:t>
      </w:r>
      <w:r>
        <w:rPr>
          <w:rFonts w:hint="eastAsia" w:ascii="宋体" w:hAnsi="宋体" w:eastAsia="宋体" w:cs="宋体"/>
          <w:b w:val="0"/>
          <w:bCs/>
          <w:color w:val="auto"/>
          <w:kern w:val="2"/>
          <w:sz w:val="24"/>
          <w:szCs w:val="24"/>
          <w:highlight w:val="none"/>
          <w:lang w:eastAsia="zh-CN"/>
        </w:rPr>
        <w:t>）</w:t>
      </w:r>
      <w:r>
        <w:rPr>
          <w:rFonts w:hint="eastAsia" w:ascii="宋体" w:hAnsi="宋体" w:eastAsia="宋体" w:cs="宋体"/>
          <w:b w:val="0"/>
          <w:bCs/>
          <w:color w:val="auto"/>
          <w:kern w:val="2"/>
          <w:sz w:val="24"/>
          <w:szCs w:val="24"/>
          <w:highlight w:val="none"/>
        </w:rPr>
        <w:t>。</w:t>
      </w:r>
    </w:p>
    <w:p w14:paraId="740E89F8">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（二）检测时间要求</w:t>
      </w:r>
    </w:p>
    <w:p w14:paraId="73B394A1">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具体抽样时间由承检单位与</w:t>
      </w:r>
      <w:r>
        <w:rPr>
          <w:rFonts w:hint="eastAsia" w:ascii="宋体" w:hAnsi="宋体" w:eastAsia="宋体" w:cs="宋体"/>
          <w:b w:val="0"/>
          <w:bCs/>
          <w:color w:val="auto"/>
          <w:kern w:val="0"/>
          <w:sz w:val="24"/>
          <w:szCs w:val="24"/>
          <w:lang w:val="en-US" w:eastAsia="zh-CN"/>
        </w:rPr>
        <w:t>沛县</w:t>
      </w:r>
      <w:r>
        <w:rPr>
          <w:rFonts w:hint="eastAsia" w:ascii="宋体" w:hAnsi="宋体" w:eastAsia="宋体" w:cs="宋体"/>
          <w:b w:val="0"/>
          <w:bCs/>
          <w:color w:val="auto"/>
          <w:kern w:val="0"/>
          <w:sz w:val="24"/>
          <w:szCs w:val="24"/>
        </w:rPr>
        <w:t>农业农村局商定。检测方应从采集完样品之日起</w:t>
      </w:r>
      <w:r>
        <w:rPr>
          <w:rFonts w:hint="eastAsia" w:ascii="宋体" w:hAnsi="宋体" w:eastAsia="宋体" w:cs="宋体"/>
          <w:b w:val="0"/>
          <w:bCs/>
          <w:color w:val="auto"/>
          <w:kern w:val="0"/>
          <w:sz w:val="24"/>
          <w:szCs w:val="24"/>
          <w:lang w:val="en-US" w:eastAsia="zh-CN"/>
        </w:rPr>
        <w:t>20个工作</w:t>
      </w:r>
      <w:r>
        <w:rPr>
          <w:rFonts w:hint="eastAsia" w:ascii="宋体" w:hAnsi="宋体" w:eastAsia="宋体" w:cs="宋体"/>
          <w:b w:val="0"/>
          <w:bCs/>
          <w:color w:val="auto"/>
          <w:kern w:val="0"/>
          <w:sz w:val="24"/>
          <w:szCs w:val="24"/>
        </w:rPr>
        <w:t>日内完成样品检测</w:t>
      </w:r>
      <w:r>
        <w:rPr>
          <w:rFonts w:hint="eastAsia" w:ascii="宋体" w:hAnsi="宋体" w:eastAsia="宋体" w:cs="宋体"/>
          <w:b w:val="0"/>
          <w:bCs/>
          <w:color w:val="auto"/>
          <w:kern w:val="0"/>
          <w:sz w:val="24"/>
          <w:szCs w:val="24"/>
          <w:lang w:val="en-US" w:eastAsia="zh-CN"/>
        </w:rPr>
        <w:t>并反馈检测结果</w:t>
      </w:r>
      <w:r>
        <w:rPr>
          <w:rFonts w:hint="eastAsia" w:ascii="宋体" w:hAnsi="宋体" w:eastAsia="宋体" w:cs="宋体"/>
          <w:b w:val="0"/>
          <w:bCs/>
          <w:color w:val="auto"/>
          <w:kern w:val="0"/>
          <w:sz w:val="24"/>
          <w:szCs w:val="24"/>
        </w:rPr>
        <w:t>。</w:t>
      </w:r>
    </w:p>
    <w:p w14:paraId="69355F47">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default" w:ascii="宋体" w:hAnsi="宋体" w:eastAsia="宋体" w:cs="宋体"/>
          <w:b w:val="0"/>
          <w:bCs/>
          <w:color w:val="FF0000"/>
          <w:kern w:val="0"/>
          <w:sz w:val="24"/>
          <w:szCs w:val="24"/>
          <w:lang w:val="en-US" w:eastAsia="zh-CN"/>
        </w:rPr>
      </w:pP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lang w:val="en-US" w:eastAsia="zh-CN"/>
        </w:rPr>
        <w:t>三</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lang w:val="en-US" w:eastAsia="zh-CN"/>
        </w:rPr>
        <w:t>供应商须具有检验检测机构资质认定证书（CMA）和农产品质量安全检测机构考核合格证书（CATL）。</w:t>
      </w:r>
    </w:p>
    <w:p w14:paraId="443B6767">
      <w:pPr>
        <w:keepNext w:val="0"/>
        <w:keepLines w:val="0"/>
        <w:pageBreakBefore w:val="0"/>
        <w:widowControl w:val="0"/>
        <w:numPr>
          <w:ilvl w:val="0"/>
          <w:numId w:val="0"/>
        </w:numPr>
        <w:kinsoku/>
        <w:wordWrap/>
        <w:overflowPunct/>
        <w:topLinePunct w:val="0"/>
        <w:autoSpaceDE/>
        <w:autoSpaceDN/>
        <w:bidi w:val="0"/>
        <w:snapToGrid/>
        <w:spacing w:line="500" w:lineRule="exact"/>
        <w:ind w:leftChars="0" w:firstLine="482" w:firstLineChars="200"/>
        <w:jc w:val="both"/>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四、服务要求</w:t>
      </w:r>
    </w:p>
    <w:p w14:paraId="4853CFD6">
      <w:pPr>
        <w:keepNext w:val="0"/>
        <w:keepLines w:val="0"/>
        <w:pageBreakBefore w:val="0"/>
        <w:widowControl w:val="0"/>
        <w:numPr>
          <w:ilvl w:val="0"/>
          <w:numId w:val="0"/>
        </w:numPr>
        <w:kinsoku/>
        <w:wordWrap/>
        <w:overflowPunct/>
        <w:topLinePunct w:val="0"/>
        <w:autoSpaceDE/>
        <w:autoSpaceDN/>
        <w:bidi w:val="0"/>
        <w:snapToGrid/>
        <w:spacing w:line="500" w:lineRule="exact"/>
        <w:ind w:leftChars="0" w:firstLine="240" w:firstLineChars="1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（一）基本要求</w:t>
      </w:r>
    </w:p>
    <w:p w14:paraId="49142248">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.1抽样时间：本项目自合同签定之日起至项目结束，按照采购人实际需求确定时间。</w:t>
      </w:r>
    </w:p>
    <w:p w14:paraId="22C40837">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.2抽样地点：根据实际工作要求，由采购人确定具体抽样地点。</w:t>
      </w:r>
    </w:p>
    <w:p w14:paraId="7741223B">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.3抽样人员：每次抽样须派出2名以上专业抽样人员进行抽样。</w:t>
      </w:r>
    </w:p>
    <w:p w14:paraId="1B451845">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.4抽样办法：根据检验项目及国家标准中规定的采样方法及采样数量抽取样品。</w:t>
      </w:r>
    </w:p>
    <w:p w14:paraId="4A0D9475">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.5样品运输：由供应商负责，并确保样品贮存、运输符合国家相关规定和包装标示的要求，不发生影响检验结论的变化。</w:t>
      </w:r>
    </w:p>
    <w:p w14:paraId="2BFE36A7">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.6样品检验：由供应商负责，并对样品检验结果负责。</w:t>
      </w:r>
    </w:p>
    <w:p w14:paraId="2187186A">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（二）</w:t>
      </w:r>
      <w:r>
        <w:rPr>
          <w:rFonts w:hint="eastAsia" w:ascii="宋体" w:hAnsi="宋体" w:eastAsia="宋体" w:cs="宋体"/>
          <w:color w:val="auto"/>
          <w:kern w:val="0"/>
          <w:sz w:val="24"/>
          <w:szCs w:val="24"/>
        </w:rPr>
        <w:t>工作要求</w:t>
      </w:r>
    </w:p>
    <w:p w14:paraId="125A9F75">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.1 成交供应商要严格按照采购人的具体要求，细化采样方案，建立工作档案，确保工作质量和工作进度。</w:t>
      </w:r>
    </w:p>
    <w:p w14:paraId="1B3ACA22">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.2 本检测工作方案所涉及的内容、监测数据、原始记录及问题样品报告等工作文件，作为内部资料妥善保管。未经采购人批准，任何单位和个人不得擅自泄露和对外发布相关数据和信息。</w:t>
      </w:r>
    </w:p>
    <w:p w14:paraId="6B7FFFD7">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.3供应商应具备高效液相色谱仪、气相色谱仪、液相色谱/串联质谱联用仪、气相色谱/质谱联用仪等所必须的实验室检验设备，具有与承检项目相适应的独立的检验实验室，能满足农产品检验的特殊要求。</w:t>
      </w:r>
    </w:p>
    <w:p w14:paraId="688D8911">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.4供应商技术服务水平高，采样操作规范，实验室质量控制严格。</w:t>
      </w:r>
    </w:p>
    <w:p w14:paraId="387C5ECD">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.5按照专业操守尽职尽责，根据国际国内的相关标准进行样品的抽样、检验及判定工作，并且按当次抽检方案约定日期出具检验报告；</w:t>
      </w:r>
    </w:p>
    <w:p w14:paraId="0DB3AE97">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6对抽检程序及检验结果的规范性、真实性负责，由于抽检程序操作违法违规或虚假、错误检验数据和结论而给被检人造成损失的，或者给社会带来不良影响的，取消其抽检资格，并承担赔偿责任及相应法律责任。</w:t>
      </w:r>
    </w:p>
    <w:p w14:paraId="681183DE">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both"/>
        <w:textAlignment w:val="auto"/>
        <w:rPr>
          <w:rFonts w:hint="eastAsia" w:ascii="Times New Roman" w:hAnsi="Times New Roman" w:eastAsia="宋体" w:cs="Times New Roman"/>
          <w:color w:val="auto"/>
          <w:kern w:val="0"/>
          <w:sz w:val="21"/>
          <w:szCs w:val="24"/>
          <w:lang w:val="en-US" w:eastAsia="zh-CN" w:bidi="ar-SA"/>
        </w:rPr>
      </w:pPr>
      <w:r>
        <w:rPr>
          <w:rFonts w:hint="eastAsia" w:ascii="宋体" w:hAnsi="宋体" w:eastAsia="宋体" w:cs="宋体"/>
          <w:color w:val="auto"/>
          <w:kern w:val="0"/>
          <w:sz w:val="24"/>
          <w:szCs w:val="24"/>
          <w:lang w:val="en-US" w:eastAsia="zh-CN" w:bidi="ar-SA"/>
        </w:rPr>
        <w:t>（三）其他：</w:t>
      </w:r>
    </w:p>
    <w:p w14:paraId="4F5565AE">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3.1</w:t>
      </w:r>
      <w:r>
        <w:rPr>
          <w:rFonts w:hint="eastAsia" w:ascii="宋体" w:hAnsi="宋体" w:eastAsia="宋体" w:cs="宋体"/>
          <w:color w:val="auto"/>
          <w:kern w:val="0"/>
          <w:sz w:val="24"/>
          <w:szCs w:val="24"/>
        </w:rPr>
        <w:t>.成交供应商在开展检验活动时，应遵守以下规定：</w:t>
      </w:r>
    </w:p>
    <w:p w14:paraId="745CE627">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3.1.1</w:t>
      </w:r>
      <w:r>
        <w:rPr>
          <w:rFonts w:hint="eastAsia" w:ascii="宋体" w:hAnsi="宋体" w:eastAsia="宋体" w:cs="宋体"/>
          <w:color w:val="auto"/>
          <w:kern w:val="0"/>
          <w:sz w:val="24"/>
          <w:szCs w:val="24"/>
        </w:rPr>
        <w:t xml:space="preserve"> 遵守关于检验检测的法律、法规、规章和规范；</w:t>
      </w:r>
    </w:p>
    <w:p w14:paraId="38F6A407">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3.1.2</w:t>
      </w:r>
      <w:r>
        <w:rPr>
          <w:rFonts w:hint="eastAsia" w:ascii="宋体" w:hAnsi="宋体" w:eastAsia="宋体" w:cs="宋体"/>
          <w:color w:val="auto"/>
          <w:kern w:val="0"/>
          <w:sz w:val="24"/>
          <w:szCs w:val="24"/>
        </w:rPr>
        <w:t xml:space="preserve"> 按照委托合同的约定开展相关检验检测工作；</w:t>
      </w:r>
    </w:p>
    <w:p w14:paraId="19623E4F">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3.1.3</w:t>
      </w:r>
      <w:r>
        <w:rPr>
          <w:rFonts w:hint="eastAsia" w:ascii="宋体" w:hAnsi="宋体" w:eastAsia="宋体" w:cs="宋体"/>
          <w:color w:val="auto"/>
          <w:kern w:val="0"/>
          <w:sz w:val="24"/>
          <w:szCs w:val="24"/>
        </w:rPr>
        <w:t>未经采购人同意，不得将检验检测任务分包或转包给其他检验机构。</w:t>
      </w:r>
    </w:p>
    <w:p w14:paraId="77B8D2DF">
      <w:pPr>
        <w:keepNext w:val="0"/>
        <w:keepLines w:val="0"/>
        <w:pageBreakBefore w:val="0"/>
        <w:kinsoku/>
        <w:wordWrap/>
        <w:overflowPunct/>
        <w:topLinePunct w:val="0"/>
        <w:autoSpaceDE/>
        <w:autoSpaceDN/>
        <w:bidi w:val="0"/>
        <w:adjustRightInd w:val="0"/>
        <w:snapToGrid/>
        <w:spacing w:line="500" w:lineRule="exact"/>
        <w:ind w:firstLine="240" w:firstLineChars="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出具检测报告</w:t>
      </w:r>
    </w:p>
    <w:p w14:paraId="5A1CF42C">
      <w:pPr>
        <w:keepNext w:val="0"/>
        <w:keepLines w:val="0"/>
        <w:pageBreakBefore w:val="0"/>
        <w:kinsoku/>
        <w:wordWrap/>
        <w:overflowPunct/>
        <w:topLinePunct w:val="0"/>
        <w:autoSpaceDE/>
        <w:autoSpaceDN/>
        <w:bidi w:val="0"/>
        <w:adjustRightInd w:val="0"/>
        <w:snapToGrid/>
        <w:spacing w:line="500" w:lineRule="exact"/>
        <w:ind w:firstLine="432" w:firstLineChars="1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（1）检验报告出来后，供应商应将不合格报告于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 个工作日内及时送达采购人，合格报告5 个工作日内送达。当月实施抽检的结果汇总表（电子版及文字版）等相关材料，供应商于收集完全后2 个工作日内统一提交采购人。</w:t>
      </w:r>
    </w:p>
    <w:p w14:paraId="05D8DDE1">
      <w:pPr>
        <w:keepNext w:val="0"/>
        <w:keepLines w:val="0"/>
        <w:pageBreakBefore w:val="0"/>
        <w:widowControl w:val="0"/>
        <w:kinsoku/>
        <w:wordWrap/>
        <w:overflowPunct/>
        <w:topLinePunct w:val="0"/>
        <w:autoSpaceDE/>
        <w:autoSpaceDN/>
        <w:bidi w:val="0"/>
        <w:snapToGrid/>
        <w:spacing w:line="500" w:lineRule="exact"/>
        <w:ind w:left="0" w:lef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（2）供应商需提供PDF版检验报告，纸质版检测报告根据采购人要求按需提供。</w:t>
      </w:r>
    </w:p>
    <w:p w14:paraId="1C95CD84">
      <w:pPr>
        <w:spacing w:line="360" w:lineRule="auto"/>
        <w:ind w:firstLine="240" w:firstLineChars="1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（五）人员配备要求：成交供应商应</w:t>
      </w:r>
      <w:r>
        <w:rPr>
          <w:rFonts w:hint="eastAsia" w:ascii="宋体" w:hAnsi="宋体" w:eastAsia="宋体" w:cs="宋体"/>
          <w:color w:val="auto"/>
          <w:kern w:val="0"/>
          <w:sz w:val="24"/>
          <w:szCs w:val="24"/>
          <w:lang w:val="en-US" w:eastAsia="zh-CN"/>
        </w:rPr>
        <w:t>根据检测任务配备相应人员</w:t>
      </w:r>
      <w:r>
        <w:rPr>
          <w:rFonts w:hint="eastAsia" w:ascii="宋体" w:hAnsi="宋体" w:eastAsia="宋体" w:cs="宋体"/>
          <w:color w:val="auto"/>
          <w:kern w:val="0"/>
          <w:sz w:val="24"/>
          <w:szCs w:val="24"/>
          <w:lang w:eastAsia="zh-CN"/>
        </w:rPr>
        <w:t>成立项目工作组，项目</w:t>
      </w:r>
      <w:r>
        <w:rPr>
          <w:rFonts w:hint="eastAsia" w:ascii="宋体" w:hAnsi="宋体" w:eastAsia="宋体" w:cs="宋体"/>
          <w:color w:val="auto"/>
          <w:kern w:val="0"/>
          <w:sz w:val="24"/>
          <w:szCs w:val="24"/>
          <w:lang w:val="en-US" w:eastAsia="zh-CN"/>
        </w:rPr>
        <w:t>组</w:t>
      </w:r>
      <w:r>
        <w:rPr>
          <w:rFonts w:hint="eastAsia" w:ascii="宋体" w:hAnsi="宋体" w:eastAsia="宋体" w:cs="宋体"/>
          <w:color w:val="auto"/>
          <w:kern w:val="0"/>
          <w:sz w:val="24"/>
          <w:szCs w:val="24"/>
          <w:lang w:eastAsia="zh-CN"/>
        </w:rPr>
        <w:t>负责人应具有丰富的相关研究经验并在本项目中担负实质性研究工作，挂名或不担负实质性研究工作的不得作为本项目的项目负责人。</w:t>
      </w:r>
    </w:p>
    <w:p w14:paraId="79410D00">
      <w:pPr>
        <w:keepNext w:val="0"/>
        <w:keepLines w:val="0"/>
        <w:pageBreakBefore w:val="0"/>
        <w:widowControl w:val="0"/>
        <w:spacing w:line="360" w:lineRule="auto"/>
        <w:ind w:left="0" w:right="0" w:firstLine="482"/>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rPr>
        <w:t>五、其他要求：见竞争性磋商文件《拟签订的合同文本》。</w:t>
      </w:r>
    </w:p>
    <w:p w14:paraId="35044E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F41A6"/>
    <w:rsid w:val="12750F57"/>
    <w:rsid w:val="1C8E1FE6"/>
    <w:rsid w:val="1EF54A65"/>
    <w:rsid w:val="1F1A0B37"/>
    <w:rsid w:val="25602D5E"/>
    <w:rsid w:val="420C765B"/>
    <w:rsid w:val="45462A9D"/>
    <w:rsid w:val="5CC37B93"/>
    <w:rsid w:val="5D32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6"/>
    <w:qFormat/>
    <w:uiPriority w:val="0"/>
    <w:pPr>
      <w:widowControl/>
      <w:spacing w:before="100" w:beforeAutospacing="1" w:after="100" w:afterAutospacing="1"/>
      <w:jc w:val="center"/>
      <w:outlineLvl w:val="0"/>
    </w:pPr>
    <w:rPr>
      <w:rFonts w:ascii="宋体" w:hAnsi="宋体" w:eastAsia="宋体" w:cs="宋体"/>
      <w:b/>
      <w:bCs/>
      <w:kern w:val="36"/>
      <w:sz w:val="44"/>
      <w:szCs w:val="48"/>
      <w:lang w:val="en-US" w:eastAsia="zh-CN" w:bidi="ar-SA"/>
    </w:rPr>
  </w:style>
  <w:style w:type="paragraph" w:styleId="3">
    <w:name w:val="heading 2"/>
    <w:basedOn w:val="1"/>
    <w:next w:val="1"/>
    <w:semiHidden/>
    <w:unhideWhenUsed/>
    <w:qFormat/>
    <w:uiPriority w:val="0"/>
    <w:pPr>
      <w:keepNext/>
      <w:keepLines/>
      <w:widowControl w:val="0"/>
      <w:spacing w:before="260" w:after="260" w:line="416" w:lineRule="auto"/>
      <w:jc w:val="both"/>
      <w:outlineLvl w:val="1"/>
    </w:pPr>
    <w:rPr>
      <w:rFonts w:ascii="Cambria" w:hAnsi="Cambria" w:eastAsia="宋体" w:cs="Times New Roman"/>
      <w:b/>
      <w:bCs/>
      <w:sz w:val="28"/>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Char"/>
    <w:link w:val="2"/>
    <w:qFormat/>
    <w:uiPriority w:val="0"/>
    <w:rPr>
      <w:rFonts w:ascii="宋体" w:hAnsi="宋体" w:eastAsia="宋体" w:cs="宋体"/>
      <w:b/>
      <w:bCs/>
      <w:kern w:val="36"/>
      <w:sz w:val="44"/>
      <w:szCs w:val="4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2020</Words>
  <Characters>2149</Characters>
  <Lines>0</Lines>
  <Paragraphs>0</Paragraphs>
  <TotalTime>0</TotalTime>
  <ScaleCrop>false</ScaleCrop>
  <LinksUpToDate>false</LinksUpToDate>
  <CharactersWithSpaces>2159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2024-07-08T08:14:00Z</dcterms:created>
  <dc:creator>Administrator</dc:creator>
  <cp:lastModifiedBy>Ms.wang</cp:lastModifiedBy>
  <dcterms:modified xsi:type="dcterms:W3CDTF">2025-10-23T07:36:07Z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BFCE26D039EA4E438904398FB1A75B95_12</vt:lpwstr>
  </property>
  <property fmtid="{D5CDD505-2E9C-101B-9397-08002B2CF9AE}" pid="4" name="KSOTemplateDocerSaveRecord">
    <vt:lpwstr>eyJoZGlkIjoiNzc2MzU0YWY0MGI3NDRmN2FiNGE5ZjExNzA2N2FjN2IiLCJ1c2VySWQiOiI3MTM1NTEzNTEifQ==</vt:lpwstr>
  </property>
</Properties>
</file>