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1F43B">
      <w:bookmarkStart w:id="0" w:name="_Toc522790135"/>
      <w:bookmarkStart w:id="1" w:name="_Toc12097"/>
      <w:r>
        <w:rPr>
          <w:rFonts w:hint="eastAsia" w:ascii="宋体" w:hAnsi="宋体" w:eastAsia="宋体" w:cs="宋体"/>
          <w:sz w:val="28"/>
          <w:szCs w:val="28"/>
          <w:lang w:eastAsia="zh-CN"/>
        </w:rPr>
        <w:t>如有建议或意见，请以书面形式并加盖公章、注明联系人、联系方式，</w:t>
      </w:r>
      <w:r>
        <w:rPr>
          <w:rFonts w:hint="eastAsia" w:ascii="宋体" w:hAnsi="宋体" w:eastAsia="宋体" w:cs="宋体"/>
          <w:sz w:val="28"/>
          <w:szCs w:val="28"/>
          <w:highlight w:val="none"/>
          <w:lang w:eastAsia="zh-CN"/>
        </w:rPr>
        <w:t>于202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lang w:eastAsia="zh-CN"/>
        </w:rPr>
        <w:t>年</w:t>
      </w:r>
      <w:r>
        <w:rPr>
          <w:rFonts w:hint="eastAsia" w:ascii="宋体" w:hAnsi="宋体" w:eastAsia="宋体" w:cs="宋体"/>
          <w:sz w:val="28"/>
          <w:szCs w:val="28"/>
          <w:highlight w:val="none"/>
          <w:lang w:val="en-US" w:eastAsia="zh-CN"/>
        </w:rPr>
        <w:t>10</w:t>
      </w:r>
      <w:r>
        <w:rPr>
          <w:rFonts w:hint="eastAsia" w:ascii="宋体" w:hAnsi="宋体" w:eastAsia="宋体" w:cs="宋体"/>
          <w:sz w:val="28"/>
          <w:szCs w:val="28"/>
          <w:highlight w:val="none"/>
          <w:lang w:eastAsia="zh-CN"/>
        </w:rPr>
        <w:t>月</w:t>
      </w:r>
      <w:r>
        <w:rPr>
          <w:rFonts w:hint="eastAsia" w:ascii="宋体" w:hAnsi="宋体" w:eastAsia="宋体" w:cs="宋体"/>
          <w:sz w:val="28"/>
          <w:szCs w:val="28"/>
          <w:highlight w:val="none"/>
          <w:lang w:val="en-US" w:eastAsia="zh-CN"/>
        </w:rPr>
        <w:t xml:space="preserve"> 2</w:t>
      </w:r>
      <w:r>
        <w:rPr>
          <w:rFonts w:hint="eastAsia" w:ascii="宋体" w:hAnsi="宋体" w:cs="宋体"/>
          <w:sz w:val="28"/>
          <w:szCs w:val="28"/>
          <w:highlight w:val="none"/>
          <w:lang w:val="en-US" w:eastAsia="zh-CN"/>
        </w:rPr>
        <w:t>4</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日1</w:t>
      </w:r>
      <w:r>
        <w:rPr>
          <w:rFonts w:hint="eastAsia" w:ascii="宋体" w:hAnsi="宋体" w:cs="宋体"/>
          <w:sz w:val="28"/>
          <w:szCs w:val="28"/>
          <w:highlight w:val="none"/>
          <w:lang w:val="en-US" w:eastAsia="zh-CN"/>
        </w:rPr>
        <w:t>7</w:t>
      </w:r>
      <w:r>
        <w:rPr>
          <w:rFonts w:hint="eastAsia" w:ascii="宋体" w:hAnsi="宋体" w:eastAsia="宋体" w:cs="宋体"/>
          <w:sz w:val="28"/>
          <w:szCs w:val="28"/>
          <w:highlight w:val="none"/>
          <w:lang w:eastAsia="zh-CN"/>
        </w:rPr>
        <w:t>:00之前送至我单位，逾期不受理（如邮寄，202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lang w:eastAsia="zh-CN"/>
        </w:rPr>
        <w:t>年</w:t>
      </w:r>
      <w:r>
        <w:rPr>
          <w:rFonts w:hint="eastAsia" w:ascii="宋体" w:hAnsi="宋体" w:eastAsia="宋体" w:cs="宋体"/>
          <w:sz w:val="28"/>
          <w:szCs w:val="28"/>
          <w:highlight w:val="none"/>
          <w:lang w:val="en-US" w:eastAsia="zh-CN"/>
        </w:rPr>
        <w:t>10</w:t>
      </w:r>
      <w:r>
        <w:rPr>
          <w:rFonts w:hint="eastAsia" w:ascii="宋体" w:hAnsi="宋体" w:eastAsia="宋体" w:cs="宋体"/>
          <w:sz w:val="28"/>
          <w:szCs w:val="28"/>
          <w:highlight w:val="none"/>
          <w:lang w:eastAsia="zh-CN"/>
        </w:rPr>
        <w:t>月</w:t>
      </w:r>
      <w:r>
        <w:rPr>
          <w:rFonts w:hint="eastAsia" w:ascii="宋体" w:hAnsi="宋体" w:eastAsia="宋体" w:cs="宋体"/>
          <w:sz w:val="28"/>
          <w:szCs w:val="28"/>
          <w:highlight w:val="none"/>
          <w:lang w:val="en-US" w:eastAsia="zh-CN"/>
        </w:rPr>
        <w:t xml:space="preserve"> 2</w:t>
      </w:r>
      <w:r>
        <w:rPr>
          <w:rFonts w:hint="eastAsia" w:ascii="宋体" w:hAnsi="宋体" w:cs="宋体"/>
          <w:sz w:val="28"/>
          <w:szCs w:val="28"/>
          <w:highlight w:val="none"/>
          <w:lang w:val="en-US" w:eastAsia="zh-CN"/>
        </w:rPr>
        <w:t>4</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日1</w:t>
      </w:r>
      <w:r>
        <w:rPr>
          <w:rFonts w:hint="eastAsia" w:ascii="宋体" w:hAnsi="宋体" w:cs="宋体"/>
          <w:sz w:val="28"/>
          <w:szCs w:val="28"/>
          <w:highlight w:val="none"/>
          <w:lang w:val="en-US" w:eastAsia="zh-CN"/>
        </w:rPr>
        <w:t>7</w:t>
      </w:r>
      <w:r>
        <w:rPr>
          <w:rFonts w:hint="eastAsia" w:ascii="宋体" w:hAnsi="宋体" w:eastAsia="宋体" w:cs="宋体"/>
          <w:sz w:val="28"/>
          <w:szCs w:val="28"/>
          <w:highlight w:val="none"/>
          <w:lang w:eastAsia="zh-CN"/>
        </w:rPr>
        <w:t>：00之后到</w:t>
      </w:r>
      <w:r>
        <w:rPr>
          <w:rFonts w:hint="eastAsia" w:ascii="宋体" w:hAnsi="宋体" w:eastAsia="宋体" w:cs="宋体"/>
          <w:sz w:val="28"/>
          <w:szCs w:val="28"/>
          <w:lang w:eastAsia="zh-CN"/>
        </w:rPr>
        <w:t>达本单位的邮件将不再受理）。</w:t>
      </w:r>
    </w:p>
    <w:p w14:paraId="3DC0C13E">
      <w:pP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8" w:name="_GoBack"/>
      <w:bookmarkEnd w:id="8"/>
    </w:p>
    <w:p w14:paraId="5FC1E154">
      <w:pPr>
        <w:pStyle w:val="9"/>
        <w:ind w:right="-1260"/>
        <w:jc w:val="center"/>
        <w:rPr>
          <w:rFonts w:ascii="宋体" w:hAnsi="宋体" w:eastAsia="宋体" w:cs="宋体"/>
          <w:color w:val="auto"/>
          <w:highlight w:val="none"/>
        </w:rPr>
      </w:pPr>
      <w:r>
        <w:rPr>
          <w:rFonts w:hint="eastAsia" w:ascii="宋体" w:hAnsi="宋体" w:eastAsia="宋体" w:cs="宋体"/>
          <w:color w:val="auto"/>
          <w:highlight w:val="none"/>
        </w:rPr>
        <w:t>第六章  采购需求</w:t>
      </w:r>
      <w:bookmarkEnd w:id="0"/>
      <w:bookmarkEnd w:id="1"/>
    </w:p>
    <w:p w14:paraId="25343B77">
      <w:pPr>
        <w:spacing w:line="520" w:lineRule="exact"/>
        <w:ind w:firstLine="482"/>
        <w:rPr>
          <w:rFonts w:ascii="宋体" w:hAnsi="宋体" w:cs="宋体"/>
          <w:color w:val="auto"/>
          <w:sz w:val="24"/>
          <w:highlight w:val="none"/>
        </w:rPr>
      </w:pPr>
      <w:r>
        <w:rPr>
          <w:rFonts w:hint="eastAsia" w:ascii="宋体" w:hAnsi="宋体" w:cs="宋体"/>
          <w:b/>
          <w:bCs/>
          <w:color w:val="auto"/>
          <w:sz w:val="24"/>
          <w:highlight w:val="none"/>
        </w:rPr>
        <w:t>一、说明</w:t>
      </w:r>
    </w:p>
    <w:p w14:paraId="0BC0BD65">
      <w:pPr>
        <w:spacing w:line="520" w:lineRule="exact"/>
        <w:ind w:firstLine="480"/>
        <w:rPr>
          <w:rFonts w:ascii="宋体" w:hAnsi="宋体" w:cs="宋体"/>
          <w:color w:val="auto"/>
          <w:sz w:val="24"/>
          <w:highlight w:val="none"/>
        </w:rPr>
      </w:pPr>
      <w:r>
        <w:rPr>
          <w:rFonts w:hint="eastAsia" w:ascii="宋体" w:hAnsi="宋体" w:cs="宋体"/>
          <w:color w:val="auto"/>
          <w:sz w:val="24"/>
          <w:highlight w:val="none"/>
          <w:lang w:eastAsia="zh-CN"/>
        </w:rPr>
        <w:t>徐州市贾汪区城市管理局徐州市贾汪区居民小区生活垃圾分类运营项目</w:t>
      </w:r>
      <w:r>
        <w:rPr>
          <w:rFonts w:hint="eastAsia" w:ascii="宋体" w:hAnsi="宋体" w:cs="宋体"/>
          <w:color w:val="auto"/>
          <w:sz w:val="24"/>
          <w:highlight w:val="none"/>
        </w:rPr>
        <w:t>。</w:t>
      </w:r>
    </w:p>
    <w:p w14:paraId="2D7665B7">
      <w:pPr>
        <w:pBdr>
          <w:top w:val="none" w:color="000000" w:sz="0" w:space="0"/>
          <w:left w:val="none" w:color="000000" w:sz="0" w:space="0"/>
          <w:bottom w:val="none" w:color="000000" w:sz="0" w:space="0"/>
          <w:right w:val="none" w:color="000000" w:sz="0" w:space="0"/>
        </w:pBdr>
        <w:spacing w:before="0" w:after="0" w:line="700" w:lineRule="atLeast"/>
        <w:ind w:left="0" w:right="0" w:firstLine="0"/>
        <w:jc w:val="both"/>
        <w:rPr>
          <w:rFonts w:ascii="宋体" w:hAnsi="宋体" w:cs="宋体"/>
          <w:color w:val="auto"/>
          <w:sz w:val="24"/>
          <w:highlight w:val="none"/>
        </w:rPr>
      </w:pPr>
      <w:r>
        <w:rPr>
          <w:rFonts w:hint="eastAsia" w:ascii="宋体" w:hAnsi="宋体" w:cs="宋体"/>
          <w:b/>
          <w:bCs/>
          <w:color w:val="auto"/>
          <w:sz w:val="24"/>
          <w:highlight w:val="none"/>
        </w:rPr>
        <w:t xml:space="preserve">    二、预算金额：</w:t>
      </w:r>
      <w:r>
        <w:rPr>
          <w:rFonts w:hint="eastAsia" w:ascii="宋体" w:hAnsi="宋体" w:cs="宋体"/>
          <w:color w:val="auto"/>
          <w:sz w:val="24"/>
          <w:highlight w:val="none"/>
        </w:rPr>
        <w:t>不接受超过</w:t>
      </w:r>
      <w:r>
        <w:rPr>
          <w:rFonts w:hint="eastAsia" w:ascii="宋体" w:hAnsi="宋体" w:cs="宋体"/>
          <w:b w:val="0"/>
          <w:bCs w:val="0"/>
          <w:color w:val="auto"/>
          <w:sz w:val="24"/>
          <w:highlight w:val="none"/>
          <w:lang w:val="en-US" w:eastAsia="zh-CN"/>
        </w:rPr>
        <w:t>2466</w:t>
      </w:r>
      <w:r>
        <w:rPr>
          <w:rFonts w:hint="eastAsia" w:ascii="宋体" w:hAnsi="宋体" w:cs="宋体"/>
          <w:color w:val="auto"/>
          <w:sz w:val="24"/>
          <w:highlight w:val="none"/>
        </w:rPr>
        <w:t xml:space="preserve">万元人民币（采购项目预算金额）的投标报价；                                          </w:t>
      </w:r>
    </w:p>
    <w:p w14:paraId="2BF22A4B">
      <w:pPr>
        <w:pStyle w:val="10"/>
        <w:spacing w:line="520" w:lineRule="exact"/>
        <w:ind w:firstLine="600"/>
        <w:outlineLvl w:val="1"/>
        <w:rPr>
          <w:rFonts w:hint="default" w:ascii="宋体" w:hAnsi="宋体" w:cs="宋体"/>
          <w:color w:val="auto"/>
          <w:sz w:val="24"/>
          <w:highlight w:val="none"/>
        </w:rPr>
      </w:pPr>
      <w:r>
        <w:rPr>
          <w:rFonts w:ascii="宋体" w:hAnsi="宋体" w:cs="宋体"/>
          <w:color w:val="auto"/>
          <w:sz w:val="24"/>
          <w:highlight w:val="none"/>
        </w:rPr>
        <w:t>注：报价包括项目涉及的一切税、费、投标人利润等全部费用。采购人不再支付报价以外的任何费用。</w:t>
      </w:r>
    </w:p>
    <w:p w14:paraId="08DF777C">
      <w:pPr>
        <w:pStyle w:val="10"/>
        <w:spacing w:line="520" w:lineRule="exact"/>
        <w:ind w:firstLine="600"/>
        <w:outlineLvl w:val="1"/>
        <w:rPr>
          <w:rFonts w:hint="eastAsia" w:ascii="宋体" w:hAnsi="宋体" w:eastAsia="宋体" w:cs="宋体"/>
          <w:color w:val="auto"/>
          <w:sz w:val="24"/>
          <w:szCs w:val="24"/>
          <w:highlight w:val="none"/>
          <w:lang w:eastAsia="zh-CN"/>
        </w:rPr>
      </w:pPr>
      <w:bookmarkStart w:id="2" w:name="_Toc403491565"/>
      <w:bookmarkStart w:id="3" w:name="_Toc101843124"/>
      <w:bookmarkStart w:id="4" w:name="_Toc175644388"/>
      <w:bookmarkStart w:id="5" w:name="_Toc101951257"/>
      <w:bookmarkStart w:id="6" w:name="_Toc101775124"/>
      <w:bookmarkStart w:id="7" w:name="_Toc401575143"/>
      <w:r>
        <w:rPr>
          <w:rFonts w:ascii="宋体" w:hAnsi="宋体" w:cs="宋体"/>
          <w:b/>
          <w:bCs/>
          <w:color w:val="auto"/>
          <w:sz w:val="24"/>
          <w:szCs w:val="24"/>
          <w:highlight w:val="none"/>
        </w:rPr>
        <w:t>三、服务期限</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三年（2025年12月1日至2028年11月30日）。</w:t>
      </w:r>
    </w:p>
    <w:p w14:paraId="6183EC09">
      <w:pPr>
        <w:pStyle w:val="10"/>
        <w:spacing w:line="520" w:lineRule="exact"/>
        <w:ind w:firstLine="600"/>
        <w:outlineLvl w:val="1"/>
        <w:rPr>
          <w:rFonts w:hint="default" w:ascii="宋体" w:hAnsi="宋体" w:cs="宋体"/>
          <w:color w:val="auto"/>
          <w:sz w:val="24"/>
          <w:highlight w:val="none"/>
        </w:rPr>
      </w:pPr>
      <w:r>
        <w:rPr>
          <w:rFonts w:ascii="宋体" w:hAnsi="宋体" w:cs="宋体"/>
          <w:b/>
          <w:bCs/>
          <w:color w:val="auto"/>
          <w:sz w:val="24"/>
          <w:highlight w:val="none"/>
        </w:rPr>
        <w:t>四、项目概况</w:t>
      </w:r>
    </w:p>
    <w:p w14:paraId="6503704C">
      <w:pPr>
        <w:pStyle w:val="10"/>
        <w:spacing w:line="520" w:lineRule="exact"/>
        <w:ind w:firstLine="600"/>
        <w:outlineLvl w:val="1"/>
        <w:rPr>
          <w:rFonts w:hint="default" w:ascii="宋体" w:hAnsi="宋体" w:cs="宋体"/>
          <w:color w:val="auto"/>
          <w:sz w:val="24"/>
          <w:szCs w:val="24"/>
          <w:highlight w:val="none"/>
        </w:rPr>
      </w:pPr>
      <w:r>
        <w:rPr>
          <w:rFonts w:hint="eastAsia" w:ascii="宋体" w:hAnsi="宋体" w:cs="宋体"/>
          <w:color w:val="auto"/>
          <w:sz w:val="24"/>
          <w:highlight w:val="none"/>
        </w:rPr>
        <w:t>实施范围内小区</w:t>
      </w:r>
      <w:r>
        <w:rPr>
          <w:rFonts w:hint="eastAsia" w:ascii="宋体" w:hAnsi="宋体" w:cs="宋体"/>
          <w:color w:val="auto"/>
          <w:sz w:val="24"/>
          <w:highlight w:val="none"/>
          <w:lang w:eastAsia="zh-CN"/>
        </w:rPr>
        <w:t>居民</w:t>
      </w:r>
      <w:r>
        <w:rPr>
          <w:rFonts w:hint="eastAsia" w:ascii="宋体" w:hAnsi="宋体" w:cs="宋体"/>
          <w:color w:val="auto"/>
          <w:sz w:val="24"/>
          <w:highlight w:val="none"/>
        </w:rPr>
        <w:t>生活垃圾推行四分类:有害垃圾、可回收物、厨余垃圾和其他垃圾</w:t>
      </w:r>
      <w:r>
        <w:rPr>
          <w:rFonts w:hint="eastAsia" w:ascii="宋体" w:hAnsi="宋体" w:cs="宋体"/>
          <w:color w:val="auto"/>
          <w:sz w:val="24"/>
          <w:highlight w:val="none"/>
          <w:lang w:eastAsia="zh-CN"/>
        </w:rPr>
        <w:t>的分类投放、分类收集、分类运输、分类处置</w:t>
      </w:r>
      <w:r>
        <w:rPr>
          <w:rFonts w:hint="eastAsia" w:ascii="宋体" w:hAnsi="宋体" w:cs="宋体"/>
          <w:color w:val="auto"/>
          <w:sz w:val="24"/>
          <w:highlight w:val="none"/>
        </w:rPr>
        <w:t>。开展入户宣传、阵地宣传、现场引导，培养居民接受并逐步养成自觉分类的习惯;推行撤桶并点垃圾分类集中收集方式，其他垃圾、厨余垃圾、有害垃圾、可回收物定时定点分类投放，集中收集点开放时间为早、晚各一次。四类垃圾桶为 240L塑料桶收集桶，居民分类投放的各类垃圾，要严格按照“不同垃圾、不同车辆、不同去向”的原则实行分类收运。按相关标准增配与垃圾分类要求相匹配的专用运输车辆，健全分类收运体系，收运车辆标志标识与徐州市垃圾分类视觉系统一致，</w:t>
      </w:r>
      <w:r>
        <w:rPr>
          <w:rFonts w:hint="eastAsia" w:ascii="宋体" w:hAnsi="宋体" w:cs="宋体"/>
          <w:color w:val="auto"/>
          <w:sz w:val="24"/>
          <w:highlight w:val="none"/>
          <w:lang w:eastAsia="zh-CN"/>
        </w:rPr>
        <w:t>并安装车辆定位系统，</w:t>
      </w:r>
      <w:r>
        <w:rPr>
          <w:rFonts w:hint="eastAsia" w:ascii="宋体" w:hAnsi="宋体" w:cs="宋体"/>
          <w:color w:val="auto"/>
          <w:sz w:val="24"/>
          <w:highlight w:val="none"/>
        </w:rPr>
        <w:t>车体要密闭环保、干净整洁</w:t>
      </w:r>
      <w:r>
        <w:rPr>
          <w:rFonts w:ascii="宋体" w:hAnsi="宋体" w:cs="宋体"/>
          <w:color w:val="auto"/>
          <w:sz w:val="24"/>
          <w:szCs w:val="24"/>
          <w:highlight w:val="none"/>
        </w:rPr>
        <w:t>。</w:t>
      </w:r>
    </w:p>
    <w:p w14:paraId="75C09844">
      <w:pPr>
        <w:pStyle w:val="10"/>
        <w:numPr>
          <w:ilvl w:val="0"/>
          <w:numId w:val="1"/>
        </w:numPr>
        <w:spacing w:line="520" w:lineRule="exact"/>
        <w:ind w:firstLine="600"/>
        <w:outlineLvl w:val="1"/>
        <w:rPr>
          <w:rFonts w:hint="eastAsia" w:ascii="宋体" w:hAnsi="宋体" w:cs="宋体"/>
          <w:b/>
          <w:bCs/>
          <w:color w:val="auto"/>
          <w:sz w:val="24"/>
          <w:szCs w:val="24"/>
          <w:highlight w:val="none"/>
          <w:lang w:eastAsia="zh-CN"/>
        </w:rPr>
      </w:pPr>
      <w:r>
        <w:rPr>
          <w:rFonts w:ascii="宋体" w:hAnsi="宋体" w:cs="宋体"/>
          <w:b/>
          <w:bCs/>
          <w:color w:val="auto"/>
          <w:sz w:val="24"/>
          <w:szCs w:val="24"/>
          <w:highlight w:val="none"/>
        </w:rPr>
        <w:t>服务范围</w:t>
      </w:r>
      <w:r>
        <w:rPr>
          <w:rFonts w:hint="eastAsia" w:ascii="宋体" w:hAnsi="宋体" w:cs="宋体"/>
          <w:b/>
          <w:bCs/>
          <w:color w:val="auto"/>
          <w:sz w:val="24"/>
          <w:szCs w:val="24"/>
          <w:highlight w:val="none"/>
          <w:lang w:eastAsia="zh-CN"/>
        </w:rPr>
        <w:t>：</w:t>
      </w:r>
    </w:p>
    <w:p w14:paraId="3C7D3AD9">
      <w:pPr>
        <w:pStyle w:val="10"/>
        <w:numPr>
          <w:ilvl w:val="0"/>
          <w:numId w:val="0"/>
        </w:numPr>
        <w:spacing w:line="520" w:lineRule="exact"/>
        <w:ind w:firstLine="720"/>
        <w:outlineLvl w:val="1"/>
        <w:rPr>
          <w:rFonts w:hint="default" w:ascii="宋体" w:hAnsi="宋体" w:cs="宋体"/>
          <w:color w:val="auto"/>
          <w:sz w:val="24"/>
          <w:szCs w:val="24"/>
          <w:highlight w:val="none"/>
        </w:rPr>
      </w:pPr>
      <w:r>
        <w:rPr>
          <w:rFonts w:hint="eastAsia" w:ascii="宋体" w:hAnsi="宋体" w:cs="宋体"/>
          <w:color w:val="auto"/>
          <w:sz w:val="24"/>
          <w:szCs w:val="24"/>
          <w:highlight w:val="none"/>
        </w:rPr>
        <w:t>对贾汪主城区（老矿办事处、大泉办事处及徐州工业园区）辖区内居民小区</w:t>
      </w:r>
      <w:r>
        <w:rPr>
          <w:rFonts w:hint="eastAsia" w:ascii="宋体" w:hAnsi="宋体" w:cs="宋体"/>
          <w:color w:val="auto"/>
          <w:sz w:val="24"/>
          <w:szCs w:val="24"/>
          <w:highlight w:val="none"/>
          <w:lang w:eastAsia="zh-CN"/>
        </w:rPr>
        <w:t>生活垃圾</w:t>
      </w:r>
      <w:r>
        <w:rPr>
          <w:rFonts w:hint="eastAsia" w:ascii="宋体" w:hAnsi="宋体" w:cs="宋体"/>
          <w:color w:val="auto"/>
          <w:sz w:val="24"/>
          <w:szCs w:val="24"/>
          <w:highlight w:val="none"/>
        </w:rPr>
        <w:t>收集点进行生活垃圾前端分类收集、收集房保洁、收集房引导、居民小区环境管理等</w:t>
      </w:r>
      <w:r>
        <w:rPr>
          <w:rFonts w:hint="eastAsia" w:ascii="宋体" w:hAnsi="宋体" w:cs="宋体"/>
          <w:color w:val="auto"/>
          <w:sz w:val="24"/>
          <w:szCs w:val="24"/>
          <w:highlight w:val="none"/>
          <w:lang w:eastAsia="zh-CN"/>
        </w:rPr>
        <w:t>，具体详见服务内容及要求</w:t>
      </w:r>
      <w:r>
        <w:rPr>
          <w:rFonts w:ascii="宋体" w:hAnsi="宋体" w:cs="宋体"/>
          <w:color w:val="auto"/>
          <w:sz w:val="24"/>
          <w:szCs w:val="24"/>
          <w:highlight w:val="none"/>
        </w:rPr>
        <w:t>。</w:t>
      </w:r>
    </w:p>
    <w:p w14:paraId="792826DD">
      <w:pPr>
        <w:pStyle w:val="10"/>
        <w:spacing w:line="520" w:lineRule="exact"/>
        <w:ind w:firstLine="600"/>
        <w:outlineLvl w:val="1"/>
        <w:rPr>
          <w:rFonts w:hint="default" w:ascii="宋体" w:hAnsi="宋体" w:cs="宋体"/>
          <w:color w:val="auto"/>
          <w:sz w:val="24"/>
          <w:szCs w:val="24"/>
          <w:highlight w:val="none"/>
        </w:rPr>
      </w:pPr>
      <w:r>
        <w:rPr>
          <w:rFonts w:ascii="宋体" w:hAnsi="宋体" w:cs="宋体"/>
          <w:b/>
          <w:bCs/>
          <w:color w:val="auto"/>
          <w:sz w:val="24"/>
          <w:szCs w:val="24"/>
          <w:highlight w:val="none"/>
        </w:rPr>
        <w:t>六、服务内容及要求</w:t>
      </w:r>
    </w:p>
    <w:p w14:paraId="07A4BDE1">
      <w:pPr>
        <w:pStyle w:val="10"/>
        <w:spacing w:line="520" w:lineRule="exact"/>
        <w:ind w:firstLine="600"/>
        <w:outlineLvl w:val="1"/>
        <w:rPr>
          <w:rFonts w:hint="default" w:ascii="宋体" w:hAnsi="宋体" w:cs="宋体"/>
          <w:color w:val="auto"/>
          <w:sz w:val="24"/>
          <w:szCs w:val="24"/>
          <w:highlight w:val="none"/>
        </w:rPr>
      </w:pPr>
      <w:r>
        <w:rPr>
          <w:rFonts w:ascii="宋体" w:hAnsi="宋体" w:cs="宋体"/>
          <w:color w:val="auto"/>
          <w:sz w:val="24"/>
          <w:szCs w:val="24"/>
          <w:highlight w:val="none"/>
        </w:rPr>
        <w:t>（一）前端分类收运</w:t>
      </w:r>
    </w:p>
    <w:p w14:paraId="45ED638C">
      <w:pPr>
        <w:pStyle w:val="10"/>
        <w:spacing w:line="520" w:lineRule="exact"/>
        <w:ind w:firstLine="600"/>
        <w:outlineLvl w:val="1"/>
        <w:rPr>
          <w:rFonts w:hint="default" w:ascii="宋体" w:hAnsi="宋体" w:cs="宋体"/>
          <w:color w:val="auto"/>
          <w:sz w:val="24"/>
          <w:szCs w:val="24"/>
          <w:highlight w:val="none"/>
        </w:rPr>
      </w:pPr>
      <w:r>
        <w:rPr>
          <w:rFonts w:hint="eastAsia" w:ascii="宋体" w:hAnsi="宋体" w:cs="宋体"/>
          <w:color w:val="auto"/>
          <w:sz w:val="24"/>
          <w:szCs w:val="24"/>
          <w:highlight w:val="none"/>
        </w:rPr>
        <w:t>生活垃圾前端分类收运：收集点的厨余垃圾做到日产日清，无积</w:t>
      </w:r>
      <w:r>
        <w:rPr>
          <w:rFonts w:hint="eastAsia" w:ascii="宋体" w:hAnsi="宋体" w:cs="宋体"/>
          <w:color w:val="auto"/>
          <w:sz w:val="24"/>
          <w:szCs w:val="24"/>
          <w:highlight w:val="none"/>
          <w:lang w:eastAsia="zh-CN"/>
        </w:rPr>
        <w:t>存</w:t>
      </w:r>
      <w:r>
        <w:rPr>
          <w:rFonts w:hint="eastAsia" w:ascii="宋体" w:hAnsi="宋体" w:cs="宋体"/>
          <w:color w:val="auto"/>
          <w:sz w:val="24"/>
          <w:szCs w:val="24"/>
          <w:highlight w:val="none"/>
        </w:rPr>
        <w:t>，无漏收（冬季每天至少清运</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次，</w:t>
      </w:r>
      <w:r>
        <w:rPr>
          <w:rFonts w:hint="eastAsia" w:ascii="宋体" w:hAnsi="宋体" w:cs="宋体"/>
          <w:color w:val="auto"/>
          <w:sz w:val="24"/>
          <w:szCs w:val="24"/>
          <w:highlight w:val="none"/>
          <w:lang w:eastAsia="zh-CN"/>
        </w:rPr>
        <w:t>其他</w:t>
      </w:r>
      <w:r>
        <w:rPr>
          <w:rFonts w:hint="eastAsia" w:ascii="宋体" w:hAnsi="宋体" w:cs="宋体"/>
          <w:color w:val="auto"/>
          <w:sz w:val="24"/>
          <w:szCs w:val="24"/>
          <w:highlight w:val="none"/>
        </w:rPr>
        <w:t>季</w:t>
      </w:r>
      <w:r>
        <w:rPr>
          <w:rFonts w:hint="eastAsia" w:ascii="宋体" w:hAnsi="宋体" w:cs="宋体"/>
          <w:color w:val="auto"/>
          <w:sz w:val="24"/>
          <w:szCs w:val="24"/>
          <w:highlight w:val="none"/>
          <w:lang w:eastAsia="zh-CN"/>
        </w:rPr>
        <w:t>节</w:t>
      </w:r>
      <w:r>
        <w:rPr>
          <w:rFonts w:hint="eastAsia" w:ascii="宋体" w:hAnsi="宋体" w:cs="宋体"/>
          <w:color w:val="auto"/>
          <w:sz w:val="24"/>
          <w:szCs w:val="24"/>
          <w:highlight w:val="none"/>
        </w:rPr>
        <w:t>每天清运2次），采用全封闭的厨余垃圾专用清运车</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由各小区收集完</w:t>
      </w:r>
      <w:r>
        <w:rPr>
          <w:rFonts w:hint="eastAsia" w:ascii="宋体" w:hAnsi="宋体" w:cs="宋体"/>
          <w:color w:val="auto"/>
          <w:sz w:val="24"/>
          <w:szCs w:val="24"/>
          <w:highlight w:val="none"/>
          <w:lang w:eastAsia="zh-CN"/>
        </w:rPr>
        <w:t>成后</w:t>
      </w:r>
      <w:r>
        <w:rPr>
          <w:rFonts w:hint="eastAsia" w:ascii="宋体" w:hAnsi="宋体" w:cs="宋体"/>
          <w:color w:val="auto"/>
          <w:sz w:val="24"/>
          <w:szCs w:val="24"/>
          <w:highlight w:val="none"/>
        </w:rPr>
        <w:t>直运到</w:t>
      </w:r>
      <w:r>
        <w:rPr>
          <w:rFonts w:hint="eastAsia" w:ascii="宋体" w:hAnsi="宋体" w:cs="宋体"/>
          <w:color w:val="auto"/>
          <w:sz w:val="24"/>
          <w:szCs w:val="24"/>
          <w:highlight w:val="none"/>
          <w:lang w:eastAsia="zh-CN"/>
        </w:rPr>
        <w:t>市餐厨垃圾处理厂进行处置</w:t>
      </w:r>
      <w:r>
        <w:rPr>
          <w:rFonts w:hint="eastAsia" w:ascii="宋体" w:hAnsi="宋体" w:cs="宋体"/>
          <w:color w:val="auto"/>
          <w:sz w:val="24"/>
          <w:szCs w:val="24"/>
          <w:highlight w:val="none"/>
        </w:rPr>
        <w:t>；有害垃圾根据产生的垃圾量，每月至少收运一次，采用全封闭的有害垃圾专用清运车由各小区收集</w:t>
      </w:r>
      <w:r>
        <w:rPr>
          <w:rFonts w:hint="eastAsia" w:ascii="宋体" w:hAnsi="宋体" w:cs="宋体"/>
          <w:color w:val="auto"/>
          <w:sz w:val="24"/>
          <w:szCs w:val="24"/>
          <w:highlight w:val="none"/>
          <w:lang w:eastAsia="zh-CN"/>
        </w:rPr>
        <w:t>后，</w:t>
      </w:r>
      <w:r>
        <w:rPr>
          <w:rFonts w:hint="eastAsia" w:ascii="宋体" w:hAnsi="宋体" w:cs="宋体"/>
          <w:color w:val="auto"/>
          <w:sz w:val="24"/>
          <w:szCs w:val="24"/>
          <w:highlight w:val="none"/>
        </w:rPr>
        <w:t>运输到贾汪区有害垃圾暂存点；可回收物采用定期收集或预约上门收集方式</w:t>
      </w:r>
      <w:r>
        <w:rPr>
          <w:rFonts w:ascii="宋体" w:hAnsi="宋体" w:cs="宋体"/>
          <w:color w:val="auto"/>
          <w:sz w:val="24"/>
          <w:szCs w:val="24"/>
          <w:highlight w:val="none"/>
        </w:rPr>
        <w:t>。</w:t>
      </w:r>
    </w:p>
    <w:p w14:paraId="1D75991C">
      <w:pPr>
        <w:pStyle w:val="10"/>
        <w:spacing w:line="520" w:lineRule="exact"/>
        <w:ind w:firstLine="600"/>
        <w:outlineLvl w:val="1"/>
        <w:rPr>
          <w:rFonts w:hint="default" w:ascii="宋体" w:hAnsi="宋体" w:cs="宋体"/>
          <w:color w:val="auto"/>
          <w:sz w:val="24"/>
          <w:szCs w:val="24"/>
          <w:highlight w:val="none"/>
        </w:rPr>
      </w:pPr>
      <w:r>
        <w:rPr>
          <w:rFonts w:ascii="宋体" w:hAnsi="宋体" w:cs="宋体"/>
          <w:color w:val="auto"/>
          <w:sz w:val="24"/>
          <w:szCs w:val="24"/>
          <w:highlight w:val="none"/>
        </w:rPr>
        <w:t>（二）居民小区垃圾分类</w:t>
      </w:r>
    </w:p>
    <w:p w14:paraId="64821947">
      <w:pPr>
        <w:pStyle w:val="10"/>
        <w:spacing w:line="520" w:lineRule="exact"/>
        <w:ind w:firstLine="600"/>
        <w:outlineLvl w:val="1"/>
        <w:rPr>
          <w:rFonts w:hint="default"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收集房保洁：按时开放、关闭收集房、每天清洗或擦洗收集房地面、垃圾桶等</w:t>
      </w:r>
      <w:r>
        <w:rPr>
          <w:rFonts w:hint="eastAsia" w:ascii="宋体" w:hAnsi="宋体" w:cs="宋体"/>
          <w:color w:val="auto"/>
          <w:sz w:val="24"/>
          <w:szCs w:val="24"/>
          <w:highlight w:val="none"/>
          <w:lang w:eastAsia="zh-CN"/>
        </w:rPr>
        <w:t>其他设施</w:t>
      </w:r>
      <w:r>
        <w:rPr>
          <w:rFonts w:hint="eastAsia" w:ascii="宋体" w:hAnsi="宋体" w:cs="宋体"/>
          <w:color w:val="auto"/>
          <w:sz w:val="24"/>
          <w:szCs w:val="24"/>
          <w:highlight w:val="none"/>
        </w:rPr>
        <w:t>；每天至少两次对收集房内外及垃圾桶进行消杀；关闭时段由专职人员巡查收集房周边</w:t>
      </w:r>
      <w:r>
        <w:rPr>
          <w:rFonts w:hint="eastAsia" w:ascii="宋体" w:hAnsi="宋体" w:cs="宋体"/>
          <w:color w:val="auto"/>
          <w:sz w:val="24"/>
          <w:szCs w:val="24"/>
          <w:highlight w:val="none"/>
          <w:lang w:eastAsia="zh-CN"/>
        </w:rPr>
        <w:t>散落</w:t>
      </w:r>
      <w:r>
        <w:rPr>
          <w:rFonts w:hint="eastAsia" w:ascii="宋体" w:hAnsi="宋体" w:cs="宋体"/>
          <w:color w:val="auto"/>
          <w:sz w:val="24"/>
          <w:szCs w:val="24"/>
          <w:highlight w:val="none"/>
        </w:rPr>
        <w:t>垃圾；确保收集房照明、洗手等设施能正常使用，各类标志标识完好、规范</w:t>
      </w:r>
      <w:r>
        <w:rPr>
          <w:rFonts w:ascii="宋体" w:hAnsi="宋体" w:cs="宋体"/>
          <w:color w:val="auto"/>
          <w:sz w:val="24"/>
          <w:szCs w:val="24"/>
          <w:highlight w:val="none"/>
        </w:rPr>
        <w:t>。</w:t>
      </w:r>
    </w:p>
    <w:p w14:paraId="064FDEF7">
      <w:pPr>
        <w:pStyle w:val="10"/>
        <w:spacing w:line="520" w:lineRule="exact"/>
        <w:ind w:firstLine="600"/>
        <w:outlineLvl w:val="1"/>
        <w:rPr>
          <w:rFonts w:hint="default"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收集房引导：居民小区（开展垃圾分类的小区）收集房每天开放时间不少于4小时，具体开放时间根据小区居民投放习惯合理设置；开放时段必须安排专人现场引导，向居民宣传分类知识，指导、督促居民分类投放生活垃圾</w:t>
      </w:r>
      <w:r>
        <w:rPr>
          <w:rFonts w:ascii="宋体" w:hAnsi="宋体" w:cs="宋体"/>
          <w:color w:val="auto"/>
          <w:sz w:val="24"/>
          <w:szCs w:val="24"/>
          <w:highlight w:val="none"/>
        </w:rPr>
        <w:t>。</w:t>
      </w:r>
    </w:p>
    <w:p w14:paraId="7AF02C3A">
      <w:pPr>
        <w:pStyle w:val="10"/>
        <w:spacing w:line="520" w:lineRule="exact"/>
        <w:ind w:firstLine="600"/>
        <w:outlineLvl w:val="1"/>
        <w:rPr>
          <w:rFonts w:hint="default"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居民小区环境管理：</w:t>
      </w:r>
      <w:r>
        <w:rPr>
          <w:rFonts w:hint="eastAsia" w:ascii="宋体" w:hAnsi="宋体" w:cs="宋体"/>
          <w:color w:val="auto"/>
          <w:sz w:val="24"/>
          <w:szCs w:val="24"/>
          <w:highlight w:val="none"/>
          <w:lang w:eastAsia="zh-CN"/>
        </w:rPr>
        <w:t>落实</w:t>
      </w:r>
      <w:r>
        <w:rPr>
          <w:rFonts w:hint="eastAsia" w:ascii="宋体" w:hAnsi="宋体" w:cs="宋体"/>
          <w:color w:val="auto"/>
          <w:sz w:val="24"/>
          <w:szCs w:val="24"/>
          <w:highlight w:val="none"/>
        </w:rPr>
        <w:t>居民小区内的散落垃圾桶、袋装垃圾、积存垃圾等小区环境管理、宣传氛围营造等</w:t>
      </w:r>
      <w:r>
        <w:rPr>
          <w:rFonts w:hint="eastAsia" w:ascii="宋体" w:hAnsi="宋体" w:cs="宋体"/>
          <w:color w:val="auto"/>
          <w:sz w:val="24"/>
          <w:szCs w:val="24"/>
          <w:highlight w:val="none"/>
          <w:lang w:eastAsia="zh-CN"/>
        </w:rPr>
        <w:t>工作</w:t>
      </w:r>
      <w:r>
        <w:rPr>
          <w:rFonts w:ascii="宋体" w:hAnsi="宋体" w:cs="宋体"/>
          <w:color w:val="auto"/>
          <w:sz w:val="24"/>
          <w:szCs w:val="24"/>
          <w:highlight w:val="none"/>
        </w:rPr>
        <w:t>。</w:t>
      </w:r>
      <w:bookmarkEnd w:id="2"/>
      <w:bookmarkEnd w:id="3"/>
      <w:bookmarkEnd w:id="4"/>
      <w:bookmarkEnd w:id="5"/>
      <w:bookmarkEnd w:id="6"/>
      <w:bookmarkEnd w:id="7"/>
    </w:p>
    <w:p w14:paraId="413752FE">
      <w:pPr>
        <w:spacing w:line="520" w:lineRule="exact"/>
        <w:ind w:firstLine="482"/>
        <w:rPr>
          <w:rFonts w:ascii="宋体" w:hAnsi="宋体" w:cs="宋体"/>
          <w:color w:val="auto"/>
          <w:sz w:val="24"/>
          <w:highlight w:val="none"/>
        </w:rPr>
      </w:pPr>
      <w:r>
        <w:rPr>
          <w:rFonts w:hint="eastAsia" w:ascii="宋体" w:hAnsi="宋体" w:cs="宋体"/>
          <w:b/>
          <w:bCs/>
          <w:color w:val="auto"/>
          <w:sz w:val="24"/>
          <w:highlight w:val="none"/>
        </w:rPr>
        <w:t>七、具体服务范围及运行最低配置</w:t>
      </w:r>
      <w:r>
        <w:rPr>
          <w:rFonts w:hint="eastAsia" w:ascii="宋体" w:hAnsi="宋体" w:cs="宋体"/>
          <w:color w:val="auto"/>
          <w:sz w:val="24"/>
          <w:highlight w:val="none"/>
        </w:rPr>
        <w:t>（本项不允许负偏离，否则按废标处理）</w:t>
      </w:r>
    </w:p>
    <w:p w14:paraId="5C8723AD">
      <w:pPr>
        <w:spacing w:line="520" w:lineRule="exact"/>
        <w:ind w:firstLine="482"/>
        <w:rPr>
          <w:rFonts w:ascii="宋体" w:hAnsi="宋体" w:cs="宋体"/>
          <w:b/>
          <w:bCs/>
          <w:color w:val="auto"/>
          <w:sz w:val="24"/>
          <w:highlight w:val="none"/>
        </w:rPr>
      </w:pPr>
      <w:r>
        <w:rPr>
          <w:rFonts w:hint="eastAsia" w:ascii="宋体" w:hAnsi="宋体" w:cs="宋体"/>
          <w:b/>
          <w:bCs/>
          <w:color w:val="auto"/>
          <w:sz w:val="24"/>
          <w:highlight w:val="none"/>
        </w:rPr>
        <w:t>（一）人员、设备专用原则</w:t>
      </w:r>
    </w:p>
    <w:p w14:paraId="02E9E3F0">
      <w:pPr>
        <w:spacing w:line="520" w:lineRule="exact"/>
        <w:ind w:firstLine="482"/>
        <w:rPr>
          <w:rFonts w:ascii="宋体" w:hAnsi="宋体" w:cs="宋体"/>
          <w:color w:val="auto"/>
          <w:sz w:val="24"/>
          <w:highlight w:val="none"/>
        </w:rPr>
      </w:pPr>
      <w:r>
        <w:rPr>
          <w:rFonts w:hint="eastAsia" w:ascii="宋体" w:hAnsi="宋体" w:cs="宋体"/>
          <w:b/>
          <w:bCs/>
          <w:color w:val="auto"/>
          <w:sz w:val="24"/>
          <w:highlight w:val="none"/>
        </w:rPr>
        <w:t>1.人员专用原则：</w:t>
      </w:r>
      <w:r>
        <w:rPr>
          <w:rFonts w:hint="eastAsia" w:ascii="宋体" w:hAnsi="宋体" w:cs="宋体"/>
          <w:color w:val="auto"/>
          <w:sz w:val="24"/>
          <w:highlight w:val="none"/>
        </w:rPr>
        <w:t>项目所有人员专门服务于本项目，不得用于其他项目中，投标项目负责人应为投标人本单位人员，必须具有1年以上垃圾分类管理经验，且须常驻本项目。</w:t>
      </w:r>
    </w:p>
    <w:p w14:paraId="267D9C82">
      <w:pPr>
        <w:spacing w:line="520" w:lineRule="exact"/>
        <w:ind w:firstLine="482"/>
        <w:rPr>
          <w:rFonts w:ascii="宋体" w:hAnsi="宋体" w:cs="宋体"/>
          <w:color w:val="auto"/>
          <w:sz w:val="24"/>
          <w:highlight w:val="none"/>
        </w:rPr>
      </w:pPr>
      <w:r>
        <w:rPr>
          <w:rFonts w:hint="eastAsia" w:ascii="宋体" w:hAnsi="宋体" w:cs="宋体"/>
          <w:b/>
          <w:bCs/>
          <w:color w:val="auto"/>
          <w:sz w:val="24"/>
          <w:highlight w:val="none"/>
        </w:rPr>
        <w:t>2.设备（车辆）专用原则：</w:t>
      </w:r>
      <w:r>
        <w:rPr>
          <w:rFonts w:hint="eastAsia" w:ascii="宋体" w:hAnsi="宋体" w:cs="宋体"/>
          <w:color w:val="auto"/>
          <w:sz w:val="24"/>
          <w:highlight w:val="none"/>
        </w:rPr>
        <w:t>投标人必须按照招标文件要求配备相关车辆设备，且承诺投</w:t>
      </w:r>
      <w:r>
        <w:rPr>
          <w:rFonts w:hint="eastAsia" w:ascii="宋体" w:hAnsi="宋体" w:cs="宋体"/>
          <w:color w:val="auto"/>
          <w:sz w:val="24"/>
          <w:highlight w:val="none"/>
          <w:lang w:eastAsia="zh-CN"/>
        </w:rPr>
        <w:t>放</w:t>
      </w:r>
      <w:r>
        <w:rPr>
          <w:rFonts w:hint="eastAsia" w:ascii="宋体" w:hAnsi="宋体" w:cs="宋体"/>
          <w:color w:val="auto"/>
          <w:sz w:val="24"/>
          <w:highlight w:val="none"/>
        </w:rPr>
        <w:t>车辆均为该</w:t>
      </w:r>
      <w:r>
        <w:rPr>
          <w:rFonts w:hint="eastAsia" w:ascii="宋体" w:hAnsi="宋体" w:cs="宋体"/>
          <w:color w:val="auto"/>
          <w:sz w:val="24"/>
          <w:highlight w:val="none"/>
          <w:lang w:eastAsia="zh-CN"/>
        </w:rPr>
        <w:t>项目</w:t>
      </w:r>
      <w:r>
        <w:rPr>
          <w:rFonts w:hint="eastAsia" w:ascii="宋体" w:hAnsi="宋体" w:cs="宋体"/>
          <w:color w:val="auto"/>
          <w:sz w:val="24"/>
          <w:highlight w:val="none"/>
        </w:rPr>
        <w:t>专用车辆，不得用于其他项目。</w:t>
      </w:r>
    </w:p>
    <w:p w14:paraId="476A225D">
      <w:pPr>
        <w:spacing w:line="520" w:lineRule="exact"/>
        <w:ind w:firstLine="482"/>
        <w:rPr>
          <w:rFonts w:ascii="宋体" w:hAnsi="宋体" w:cs="宋体"/>
          <w:b/>
          <w:bCs/>
          <w:color w:val="auto"/>
          <w:sz w:val="24"/>
          <w:highlight w:val="none"/>
        </w:rPr>
      </w:pPr>
      <w:r>
        <w:rPr>
          <w:rFonts w:hint="eastAsia" w:ascii="宋体" w:hAnsi="宋体" w:cs="宋体"/>
          <w:b/>
          <w:bCs/>
          <w:color w:val="auto"/>
          <w:sz w:val="24"/>
          <w:highlight w:val="none"/>
        </w:rPr>
        <w:t>（二）人员、设备配置基本要求</w:t>
      </w:r>
    </w:p>
    <w:p w14:paraId="1A9D9B83">
      <w:pPr>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1.引导员年龄要求</w:t>
      </w:r>
      <w:r>
        <w:rPr>
          <w:rFonts w:hint="eastAsia" w:ascii="宋体" w:hAnsi="宋体" w:cs="宋体"/>
          <w:color w:val="auto"/>
          <w:sz w:val="24"/>
          <w:highlight w:val="none"/>
          <w:lang w:eastAsia="zh-CN"/>
        </w:rPr>
        <w:t>须符合</w:t>
      </w:r>
      <w:r>
        <w:rPr>
          <w:rFonts w:hint="eastAsia" w:ascii="宋体" w:hAnsi="宋体" w:cs="宋体"/>
          <w:color w:val="auto"/>
          <w:sz w:val="24"/>
          <w:highlight w:val="none"/>
        </w:rPr>
        <w:t>相关法律法规要求。</w:t>
      </w:r>
    </w:p>
    <w:p w14:paraId="1E92F57D">
      <w:pPr>
        <w:spacing w:line="520" w:lineRule="exact"/>
        <w:ind w:firstLine="480"/>
        <w:rPr>
          <w:rFonts w:ascii="宋体" w:hAnsi="宋体" w:cs="宋体"/>
          <w:color w:val="auto"/>
          <w:sz w:val="24"/>
          <w:highlight w:val="none"/>
        </w:rPr>
      </w:pPr>
      <w:r>
        <w:rPr>
          <w:rFonts w:hint="eastAsia" w:ascii="宋体" w:hAnsi="宋体" w:cs="宋体"/>
          <w:color w:val="auto"/>
          <w:sz w:val="24"/>
          <w:highlight w:val="none"/>
        </w:rPr>
        <w:t>2.中标人承担所有人员及设备的安全责任及费用。</w:t>
      </w:r>
    </w:p>
    <w:p w14:paraId="63DD3060">
      <w:pPr>
        <w:spacing w:line="520" w:lineRule="exact"/>
        <w:ind w:firstLine="480"/>
        <w:rPr>
          <w:rFonts w:ascii="宋体" w:hAnsi="宋体" w:cs="宋体"/>
          <w:color w:val="auto"/>
          <w:sz w:val="24"/>
          <w:highlight w:val="none"/>
        </w:rPr>
      </w:pPr>
      <w:r>
        <w:rPr>
          <w:rFonts w:hint="eastAsia" w:ascii="宋体" w:hAnsi="宋体" w:cs="宋体"/>
          <w:color w:val="auto"/>
          <w:sz w:val="24"/>
          <w:highlight w:val="none"/>
        </w:rPr>
        <w:t>3.中标人须为作业人员提供工作服及必要的劳动防护用品。</w:t>
      </w:r>
    </w:p>
    <w:p w14:paraId="785A2582">
      <w:pPr>
        <w:spacing w:line="520" w:lineRule="exact"/>
        <w:ind w:firstLine="480"/>
        <w:rPr>
          <w:rFonts w:ascii="宋体" w:hAnsi="宋体" w:cs="宋体"/>
          <w:color w:val="auto"/>
          <w:sz w:val="24"/>
          <w:highlight w:val="none"/>
        </w:rPr>
      </w:pPr>
      <w:r>
        <w:rPr>
          <w:rFonts w:hint="eastAsia" w:ascii="宋体" w:hAnsi="宋体" w:cs="宋体"/>
          <w:color w:val="auto"/>
          <w:sz w:val="24"/>
          <w:highlight w:val="none"/>
        </w:rPr>
        <w:t>4.投标文件中提供“中标后作业人员配置”的承诺文件，否则按照无效投标处理。</w:t>
      </w:r>
    </w:p>
    <w:p w14:paraId="5F23255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5.设备（车辆）外观要求标识统一，中标后，必须按采购方要求进行车辆涂装</w:t>
      </w:r>
      <w:r>
        <w:rPr>
          <w:rFonts w:hint="eastAsia" w:ascii="宋体" w:hAnsi="宋体" w:cs="宋体"/>
          <w:color w:val="auto"/>
          <w:sz w:val="24"/>
          <w:highlight w:val="none"/>
          <w:lang w:eastAsia="zh-CN"/>
        </w:rPr>
        <w:t>及定位系统安装</w:t>
      </w:r>
      <w:r>
        <w:rPr>
          <w:rFonts w:hint="eastAsia" w:ascii="宋体" w:hAnsi="宋体" w:cs="宋体"/>
          <w:color w:val="auto"/>
          <w:sz w:val="24"/>
          <w:highlight w:val="none"/>
        </w:rPr>
        <w:t>，相关费用包含于投标报价内。</w:t>
      </w:r>
    </w:p>
    <w:p w14:paraId="37B31436">
      <w:pPr>
        <w:pStyle w:val="11"/>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6.中标人承担垃圾分类相关宣传（宣传展板、公示牌、入户宣传资料等），及垃圾分类房维护工作，相关费用包含于投标报价内。</w:t>
      </w:r>
    </w:p>
    <w:p w14:paraId="5DD10A01">
      <w:pPr>
        <w:pStyle w:val="2"/>
        <w:ind w:firstLine="480"/>
        <w:rPr>
          <w:rFonts w:ascii="宋体" w:hAnsi="宋体" w:cs="宋体"/>
          <w:bCs w:val="0"/>
          <w:color w:val="auto"/>
          <w:sz w:val="24"/>
          <w:szCs w:val="24"/>
          <w:highlight w:val="none"/>
        </w:rPr>
      </w:pPr>
      <w:r>
        <w:rPr>
          <w:rFonts w:hint="eastAsia" w:ascii="宋体" w:hAnsi="宋体" w:cs="宋体"/>
          <w:bCs w:val="0"/>
          <w:color w:val="auto"/>
          <w:sz w:val="24"/>
          <w:szCs w:val="24"/>
          <w:highlight w:val="none"/>
        </w:rPr>
        <w:t>（三）具体服务范围及运行最低配置</w:t>
      </w:r>
    </w:p>
    <w:p w14:paraId="6256DB95">
      <w:pPr>
        <w:pStyle w:val="12"/>
        <w:spacing w:line="360" w:lineRule="auto"/>
        <w:ind w:firstLine="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rPr>
        <w:t>贾汪主城区（老矿办事处、大泉办事处及徐州工业园区）</w:t>
      </w:r>
    </w:p>
    <w:p w14:paraId="5241E38A">
      <w:pPr>
        <w:pStyle w:val="12"/>
        <w:spacing w:line="360" w:lineRule="auto"/>
        <w:ind w:firstLine="0"/>
        <w:rPr>
          <w:rFonts w:ascii="宋体" w:hAnsi="宋体" w:cs="宋体"/>
          <w:color w:val="auto"/>
          <w:sz w:val="24"/>
          <w:highlight w:val="none"/>
        </w:rPr>
      </w:pPr>
      <w:r>
        <w:rPr>
          <w:rFonts w:hint="eastAsia" w:ascii="宋体" w:hAnsi="宋体" w:cs="宋体"/>
          <w:color w:val="auto"/>
          <w:sz w:val="24"/>
          <w:highlight w:val="none"/>
        </w:rPr>
        <w:t>收集点分类引导员及管理人员配备表：</w:t>
      </w:r>
    </w:p>
    <w:tbl>
      <w:tblPr>
        <w:tblStyle w:val="5"/>
        <w:tblW w:w="63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2"/>
        <w:gridCol w:w="3818"/>
        <w:gridCol w:w="1550"/>
      </w:tblGrid>
      <w:tr w14:paraId="1BF7C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2" w:type="dxa"/>
            <w:vMerge w:val="restart"/>
            <w:tcBorders>
              <w:top w:val="single" w:color="000000" w:sz="4" w:space="0"/>
              <w:left w:val="single" w:color="000000" w:sz="4" w:space="0"/>
              <w:right w:val="single" w:color="000000" w:sz="4" w:space="0"/>
            </w:tcBorders>
            <w:shd w:val="clear" w:color="auto" w:fill="auto"/>
            <w:noWrap/>
            <w:vAlign w:val="center"/>
          </w:tcPr>
          <w:p w14:paraId="1DA711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9156">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F4C8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数量（人）</w:t>
            </w:r>
          </w:p>
        </w:tc>
      </w:tr>
      <w:tr w14:paraId="5B285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vMerge w:val="continue"/>
            <w:tcBorders>
              <w:left w:val="single" w:color="000000" w:sz="4" w:space="0"/>
              <w:bottom w:val="single" w:color="000000" w:sz="4" w:space="0"/>
              <w:right w:val="single" w:color="000000" w:sz="4" w:space="0"/>
            </w:tcBorders>
            <w:shd w:val="clear" w:color="auto" w:fill="auto"/>
            <w:noWrap/>
            <w:vAlign w:val="center"/>
          </w:tcPr>
          <w:p w14:paraId="0948AA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E5A0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名称</w:t>
            </w: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F91DA">
            <w:pPr>
              <w:jc w:val="center"/>
              <w:rPr>
                <w:rFonts w:hint="eastAsia" w:ascii="宋体" w:hAnsi="宋体" w:eastAsia="宋体" w:cs="宋体"/>
                <w:b/>
                <w:bCs/>
                <w:i w:val="0"/>
                <w:iCs w:val="0"/>
                <w:color w:val="auto"/>
                <w:sz w:val="24"/>
                <w:szCs w:val="24"/>
                <w:highlight w:val="none"/>
                <w:u w:val="none"/>
              </w:rPr>
            </w:pPr>
          </w:p>
        </w:tc>
      </w:tr>
      <w:tr w14:paraId="46AC8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6A4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BE2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点位引导员</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45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284</w:t>
            </w:r>
          </w:p>
        </w:tc>
      </w:tr>
      <w:tr w14:paraId="3FF19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27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79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收集点片区主管</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5E0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r>
      <w:tr w14:paraId="0D0D7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C33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4F5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宣传、督导员</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07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r>
      <w:tr w14:paraId="5B4DD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23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F5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可回收物、有害垃圾收运员</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745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665B7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EB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CB9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厨余垃圾司机</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11D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r>
      <w:tr w14:paraId="16C1A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C3B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FC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厨余车清运随车工</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2D0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r>
      <w:tr w14:paraId="0BD8E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D4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E9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厨余驳运收运员</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3CF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r>
      <w:tr w14:paraId="34E15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48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082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高压清洗车工人</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A64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30386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52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761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项目经理</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164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71E12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0E1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A4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内勤人员</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59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bl>
    <w:p w14:paraId="0E8AADF6">
      <w:pPr>
        <w:pStyle w:val="12"/>
        <w:spacing w:line="360" w:lineRule="auto"/>
        <w:ind w:firstLine="0"/>
        <w:rPr>
          <w:rFonts w:hint="eastAsia" w:ascii="宋体" w:hAnsi="宋体" w:cs="宋体"/>
          <w:b/>
          <w:bCs/>
          <w:color w:val="auto"/>
          <w:sz w:val="24"/>
          <w:highlight w:val="none"/>
        </w:rPr>
      </w:pPr>
    </w:p>
    <w:p w14:paraId="74BAD28B">
      <w:pPr>
        <w:pStyle w:val="12"/>
        <w:spacing w:line="360" w:lineRule="auto"/>
        <w:ind w:firstLine="0"/>
        <w:rPr>
          <w:rFonts w:hint="eastAsia" w:ascii="宋体" w:hAnsi="宋体" w:cs="宋体"/>
          <w:b/>
          <w:bCs/>
          <w:color w:val="auto"/>
          <w:sz w:val="24"/>
          <w:highlight w:val="none"/>
        </w:rPr>
      </w:pPr>
      <w:r>
        <w:rPr>
          <w:rFonts w:hint="eastAsia" w:ascii="宋体" w:hAnsi="宋体" w:cs="宋体"/>
          <w:b/>
          <w:bCs/>
          <w:color w:val="auto"/>
          <w:sz w:val="24"/>
          <w:highlight w:val="none"/>
        </w:rPr>
        <w:t>贾汪主城区（老矿办事处、大泉办事处及徐州工业园区）</w:t>
      </w:r>
    </w:p>
    <w:p w14:paraId="3E3E215B">
      <w:pPr>
        <w:pStyle w:val="12"/>
        <w:spacing w:line="360" w:lineRule="auto"/>
        <w:ind w:firstLine="0"/>
        <w:rPr>
          <w:rFonts w:hint="eastAsia" w:ascii="宋体" w:hAnsi="宋体" w:cs="宋体"/>
          <w:b/>
          <w:bCs/>
          <w:color w:val="auto"/>
          <w:sz w:val="24"/>
          <w:highlight w:val="none"/>
        </w:rPr>
      </w:pPr>
      <w:r>
        <w:rPr>
          <w:rFonts w:hint="eastAsia" w:ascii="宋体" w:hAnsi="宋体" w:cs="宋体"/>
          <w:bCs/>
          <w:color w:val="auto"/>
          <w:sz w:val="24"/>
          <w:highlight w:val="none"/>
        </w:rPr>
        <w:t>驳运车辆配备表：</w:t>
      </w:r>
    </w:p>
    <w:tbl>
      <w:tblPr>
        <w:tblStyle w:val="5"/>
        <w:tblW w:w="732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2"/>
        <w:gridCol w:w="1896"/>
        <w:gridCol w:w="972"/>
        <w:gridCol w:w="3487"/>
      </w:tblGrid>
      <w:tr w14:paraId="00366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10C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6EA0">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项目名称</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7EF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4E66">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参数</w:t>
            </w:r>
          </w:p>
        </w:tc>
      </w:tr>
      <w:tr w14:paraId="4FE75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15C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60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有害垃圾清运车</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6DD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2FB9">
            <w:pP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新能源清运车、全封闭、车体分6隔断，每种隔断一种有害垃圾，不得混装、车箱尺寸：(长×宽×高):2000*1260*1250mm（±10%），有效容量为：≥3.15 m³，使用徐州市生活垃圾分类视觉识别系统规定标识及颜色。</w:t>
            </w:r>
          </w:p>
        </w:tc>
      </w:tr>
      <w:tr w14:paraId="28F87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C7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A8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可回收物清运车</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E36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AC0B">
            <w:pPr>
              <w:rPr>
                <w:rFonts w:hint="eastAsia" w:ascii="宋体" w:hAnsi="宋体" w:eastAsia="宋体" w:cs="宋体"/>
                <w:bCs/>
                <w:color w:val="auto"/>
                <w:sz w:val="24"/>
                <w:szCs w:val="24"/>
                <w:highlight w:val="none"/>
                <w:lang w:val="en-US" w:eastAsia="zh-CN"/>
              </w:rPr>
            </w:pPr>
            <w:r>
              <w:rPr>
                <w:rFonts w:hint="eastAsia" w:ascii="宋体" w:hAnsi="宋体" w:cs="宋体"/>
                <w:color w:val="auto"/>
                <w:sz w:val="24"/>
                <w:szCs w:val="24"/>
                <w:highlight w:val="none"/>
              </w:rPr>
              <w:t>新能源清运车、清运全封闭，有侧挂装置，车箱尺寸(长×宽×高):2000*1260*1250mm（±10%），有效容量为：≥3.15m³ 使</w:t>
            </w:r>
            <w:r>
              <w:rPr>
                <w:rFonts w:hint="eastAsia" w:ascii="宋体" w:hAnsi="宋体" w:cs="宋体"/>
                <w:bCs/>
                <w:color w:val="auto"/>
                <w:sz w:val="24"/>
                <w:szCs w:val="24"/>
                <w:highlight w:val="none"/>
              </w:rPr>
              <w:t>用徐州市生活垃圾分类视觉识别系统规定标识及颜色</w:t>
            </w:r>
            <w:r>
              <w:rPr>
                <w:rFonts w:hint="eastAsia" w:ascii="宋体" w:hAnsi="宋体" w:cs="宋体"/>
                <w:color w:val="auto"/>
                <w:sz w:val="24"/>
                <w:szCs w:val="24"/>
                <w:highlight w:val="none"/>
              </w:rPr>
              <w:t>。</w:t>
            </w:r>
          </w:p>
        </w:tc>
      </w:tr>
      <w:tr w14:paraId="635C7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813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27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厨余垃圾清运车（新能源）</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E0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E162">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总质量≥10000kg</w:t>
            </w:r>
          </w:p>
          <w:p w14:paraId="6DB74010">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长*宽*高≥5800*2300*2800mm</w:t>
            </w:r>
          </w:p>
          <w:p w14:paraId="588217CA">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垃圾箱容积≥6.5m3</w:t>
            </w:r>
          </w:p>
          <w:p w14:paraId="3475CED3">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电池电量≥130kw.h</w:t>
            </w:r>
          </w:p>
          <w:p w14:paraId="4B09277E">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电池品牌：知名品牌新能源电池</w:t>
            </w:r>
          </w:p>
          <w:p w14:paraId="7EC70FF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垃圾箱主体材质：材质采用304不锈钢</w:t>
            </w:r>
          </w:p>
          <w:p w14:paraId="2B80D921">
            <w:pPr>
              <w:pStyle w:val="7"/>
              <w:ind w:left="0" w:leftChars="0" w:firstLine="0" w:firstLineChars="0"/>
              <w:rPr>
                <w:rFonts w:hint="eastAsia"/>
                <w:color w:val="auto"/>
                <w:highlight w:val="none"/>
                <w:lang w:val="en-US" w:eastAsia="zh-CN"/>
              </w:rPr>
            </w:pPr>
            <w:r>
              <w:rPr>
                <w:rFonts w:hint="eastAsia" w:ascii="宋体" w:hAnsi="宋体" w:cs="宋体"/>
                <w:bCs/>
                <w:color w:val="auto"/>
                <w:sz w:val="24"/>
                <w:szCs w:val="24"/>
                <w:highlight w:val="none"/>
              </w:rPr>
              <w:t>车身分类标识使用徐州市生活垃圾分类视觉识别系统规定标识及颜色。</w:t>
            </w:r>
          </w:p>
        </w:tc>
      </w:tr>
      <w:tr w14:paraId="01B82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18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58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厨余垃圾清运车（燃油车）</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3E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73DA">
            <w:pPr>
              <w:keepNext w:val="0"/>
              <w:keepLines w:val="0"/>
              <w:widowControl/>
              <w:suppressLineNumbers w:val="0"/>
              <w:jc w:val="both"/>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总质量≥10000kg</w:t>
            </w:r>
          </w:p>
          <w:p w14:paraId="43142B17">
            <w:pPr>
              <w:keepNext w:val="0"/>
              <w:keepLines w:val="0"/>
              <w:widowControl/>
              <w:suppressLineNumbers w:val="0"/>
              <w:jc w:val="both"/>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长*宽*高≥6000*2300*2900mm</w:t>
            </w:r>
          </w:p>
          <w:p w14:paraId="4303E065">
            <w:pPr>
              <w:keepNext w:val="0"/>
              <w:keepLines w:val="0"/>
              <w:widowControl/>
              <w:suppressLineNumbers w:val="0"/>
              <w:jc w:val="both"/>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垃圾箱容积≥7m3</w:t>
            </w:r>
          </w:p>
          <w:p w14:paraId="461A0E9D">
            <w:pPr>
              <w:keepNext w:val="0"/>
              <w:keepLines w:val="0"/>
              <w:widowControl/>
              <w:suppressLineNumbers w:val="0"/>
              <w:jc w:val="both"/>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发动机功率≥110kw</w:t>
            </w:r>
          </w:p>
          <w:p w14:paraId="3C34BD0E">
            <w:pPr>
              <w:keepNext w:val="0"/>
              <w:keepLines w:val="0"/>
              <w:widowControl/>
              <w:suppressLineNumbers w:val="0"/>
              <w:jc w:val="center"/>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垃圾箱主体材质：材质采用304不锈钢</w:t>
            </w:r>
          </w:p>
          <w:p w14:paraId="00D2A67F">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bCs/>
                <w:color w:val="auto"/>
                <w:sz w:val="24"/>
                <w:szCs w:val="24"/>
                <w:highlight w:val="none"/>
              </w:rPr>
              <w:t>车身分类标识使用徐州市生活垃圾分类视觉识别系统规定标识及颜色。</w:t>
            </w:r>
          </w:p>
        </w:tc>
      </w:tr>
      <w:tr w14:paraId="77D9B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8E6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B9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厨余垃圾驳运车</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7E0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3D97">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新能源清运车电机额定功率（kw）：≥1.0</w:t>
            </w:r>
          </w:p>
          <w:p w14:paraId="1656F1C5">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形状：长方形</w:t>
            </w:r>
          </w:p>
          <w:p w14:paraId="4CD745F5">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车速（km/h）：≥25</w:t>
            </w:r>
          </w:p>
          <w:p w14:paraId="7A2CC2B2">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额定装载质量（kg）：≥350</w:t>
            </w:r>
          </w:p>
          <w:p w14:paraId="289BCEE8">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配备垃圾桶：4个</w:t>
            </w:r>
          </w:p>
          <w:p w14:paraId="61DE111A">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 xml:space="preserve"> 使用徐州市生活垃圾分类视觉识别系统规定标识及颜色。</w:t>
            </w:r>
          </w:p>
        </w:tc>
      </w:tr>
      <w:tr w14:paraId="21078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6AF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390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高压清洗车</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1D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61F7">
            <w:pPr>
              <w:keepNext w:val="0"/>
              <w:keepLines w:val="0"/>
              <w:widowControl/>
              <w:suppressLineNumbers w:val="0"/>
              <w:jc w:val="both"/>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外形尺寸：≥2900×1100×1700mm（长×宽×高） </w:t>
            </w:r>
          </w:p>
          <w:p w14:paraId="67D798EF">
            <w:pPr>
              <w:keepNext w:val="0"/>
              <w:keepLines w:val="0"/>
              <w:widowControl/>
              <w:suppressLineNumbers w:val="0"/>
              <w:jc w:val="both"/>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一线标配底盘；铝合金车身外罩；永磁直流无刷电机；高压水泵 高压清洗压力：≥25MPa ，喷头可360度旋转；</w:t>
            </w:r>
          </w:p>
          <w:p w14:paraId="062B1A35">
            <w:pPr>
              <w:keepNext w:val="0"/>
              <w:keepLines w:val="0"/>
              <w:widowControl/>
              <w:suppressLineNumbers w:val="0"/>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知名品牌新能源电池，容量不低于45AH,续航里程≥80公里;不锈钢水箱，容积不低于600L. </w:t>
            </w:r>
          </w:p>
          <w:p w14:paraId="03856E8C">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29025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69B6">
            <w:pPr>
              <w:jc w:val="center"/>
              <w:rPr>
                <w:rFonts w:hint="eastAsia" w:ascii="宋体" w:hAnsi="宋体" w:eastAsia="宋体" w:cs="宋体"/>
                <w:i w:val="0"/>
                <w:iCs w:val="0"/>
                <w:color w:val="auto"/>
                <w:sz w:val="24"/>
                <w:szCs w:val="24"/>
                <w:highlight w:val="none"/>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96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合计</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56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3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9CAF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49BE2D9C">
      <w:pPr>
        <w:pStyle w:val="2"/>
        <w:rPr>
          <w:rFonts w:hint="eastAsia"/>
          <w:color w:val="auto"/>
          <w:highlight w:val="none"/>
        </w:rPr>
      </w:pPr>
    </w:p>
    <w:p w14:paraId="4B561509">
      <w:pPr>
        <w:pStyle w:val="3"/>
        <w:rPr>
          <w:rFonts w:ascii="宋体" w:hAnsi="宋体" w:cs="宋体"/>
          <w:color w:val="auto"/>
          <w:sz w:val="24"/>
          <w:highlight w:val="none"/>
        </w:rPr>
      </w:pPr>
      <w:r>
        <w:rPr>
          <w:rFonts w:hint="eastAsia" w:ascii="宋体" w:hAnsi="宋体" w:cs="宋体"/>
          <w:b/>
          <w:bCs/>
          <w:color w:val="auto"/>
          <w:sz w:val="24"/>
          <w:highlight w:val="none"/>
        </w:rPr>
        <w:t>附件：服务范围名单及明细</w:t>
      </w:r>
    </w:p>
    <w:tbl>
      <w:tblPr>
        <w:tblStyle w:val="5"/>
        <w:tblpPr w:leftFromText="180" w:rightFromText="180" w:vertAnchor="text" w:horzAnchor="page" w:tblpX="2327" w:tblpY="521"/>
        <w:tblOverlap w:val="never"/>
        <w:tblW w:w="75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660"/>
        <w:gridCol w:w="720"/>
        <w:gridCol w:w="1560"/>
        <w:gridCol w:w="750"/>
        <w:gridCol w:w="960"/>
        <w:gridCol w:w="960"/>
        <w:gridCol w:w="1290"/>
      </w:tblGrid>
      <w:tr w14:paraId="440D3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5FC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CCC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街道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255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社区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99F3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小区名称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7BB1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栋数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84D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单元数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0B61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点位数</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41C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配置人员</w:t>
            </w:r>
          </w:p>
        </w:tc>
      </w:tr>
      <w:tr w14:paraId="6C631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2E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812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大泉街道</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8B2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新夏社区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FF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永福城</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58C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4B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A4D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2D4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471C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AAF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3DBAA">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48472">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72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东方御景一期</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9E9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F10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1D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10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14:paraId="71E54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D36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55633">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53D73">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AA2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东方御景二期</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FA5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CC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D4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5E1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5014C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420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450BC">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E3705">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5C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德客城</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229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780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6F7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D6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DD2B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542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12A74">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543F0">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3FD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名仕苑</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B7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B0A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DBD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20A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594A9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6AA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66053">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2A7A7">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FA9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紫金雅苑</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3D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706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20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E0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14:paraId="33349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7A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EAA0D">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AD2DD">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04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公园里</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B35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6B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076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0D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14:paraId="26FBE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EAA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982B9">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DF563">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A44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阳光城</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C6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E50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01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4BA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0CB4D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96D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E666A">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94CFB">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537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高盛汉郡</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244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1E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7D8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296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14:paraId="1BEC4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D0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C9ED4">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3B885">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0BB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光明熙悦</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007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DF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08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A8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14:paraId="1489B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1F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1A24F">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3BAC2">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5A2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金尚名著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45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468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EC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54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14:paraId="2E8A6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911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85818">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C5BC3">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EDF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碧桂园</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CB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C1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AF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CB1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14:paraId="538F1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319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644BE">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4B519">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59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风雅颂南区</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9C0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5B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39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E9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9311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2CE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F7F60">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6A168">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13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风雅颂北区</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16CC0">
            <w:pPr>
              <w:jc w:val="center"/>
              <w:rPr>
                <w:rFonts w:hint="eastAsia" w:ascii="宋体" w:hAnsi="宋体" w:eastAsia="宋体" w:cs="宋体"/>
                <w:i w:val="0"/>
                <w:iCs w:val="0"/>
                <w:color w:val="auto"/>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EFB5">
            <w:pPr>
              <w:jc w:val="center"/>
              <w:rPr>
                <w:rFonts w:hint="eastAsia" w:ascii="宋体" w:hAnsi="宋体" w:eastAsia="宋体" w:cs="宋体"/>
                <w:i w:val="0"/>
                <w:iCs w:val="0"/>
                <w:color w:val="auto"/>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0FB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679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0E950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1C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5B3D2">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BDD50">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C2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泉城壹号院</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48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F04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56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101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1C20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E0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795A6">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EF8B8">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5FE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桂府</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9C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D2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90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D81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2E73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42E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C4253">
            <w:pPr>
              <w:jc w:val="center"/>
              <w:rPr>
                <w:rFonts w:hint="eastAsia" w:ascii="宋体" w:hAnsi="宋体" w:eastAsia="宋体" w:cs="宋体"/>
                <w:i w:val="0"/>
                <w:iCs w:val="0"/>
                <w:color w:val="auto"/>
                <w:sz w:val="22"/>
                <w:szCs w:val="22"/>
                <w:highlight w:val="none"/>
                <w:u w:val="none"/>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694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新泉社区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B1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泉城花都A区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82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163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CDC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142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52616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F6E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74460">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1FC24">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0BE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泉城花都B区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1B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023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8D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896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14:paraId="138F0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3C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E1186">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20250">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F0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泉城花都C区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E7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143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87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84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14:paraId="3C021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FB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A3577">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64576">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29D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泉城花都D区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1F4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95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A6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41C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3DB76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255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2911A">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BEBEA">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466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泉城花都E区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98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BB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2F7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3C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14:paraId="6D574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01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390D4">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346F0">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AB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锦凤溪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FE5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92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534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08D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21D02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03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D3D5A">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D4295">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62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桃源公馆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7A1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0A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2C3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690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6A24D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0E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D7ABE">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0C429">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20C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光航城</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AB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FA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83D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171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0901B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1C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7FC9D">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EDA83">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F7D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蓝庭国际</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B9E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47D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00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EEA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14:paraId="0599A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65F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DEE46">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83DB2">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97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高盛玫瑰园</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955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52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2F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7A1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EE7B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BE3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AFA5B">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E6389">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E5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卧龙城</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AA4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8B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4E7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732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14:paraId="38DC8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2D8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3FBAB">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A69B0">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BA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锦世豪庭</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956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DC0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0D6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9C6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4AD37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5C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78599">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F1D86">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09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锦绣翰林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70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2A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44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E9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0EB2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E5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91778">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62ED3">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ADB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金水湾</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89C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CF1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66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51E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14:paraId="6F04D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18B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5B7F0">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D0589">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BB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高盛兰苑</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AEC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FE2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B0A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D30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E1F0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3D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5DBAA">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426A2">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2A4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师大家属院</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0DD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09C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EF4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17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5892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3C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63272">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D0FC0">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08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七中家属院</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049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C1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5BA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66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0F1DA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84B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A817E">
            <w:pPr>
              <w:jc w:val="center"/>
              <w:rPr>
                <w:rFonts w:hint="eastAsia" w:ascii="宋体" w:hAnsi="宋体" w:eastAsia="宋体" w:cs="宋体"/>
                <w:i w:val="0"/>
                <w:iCs w:val="0"/>
                <w:color w:val="auto"/>
                <w:sz w:val="22"/>
                <w:szCs w:val="22"/>
                <w:highlight w:val="none"/>
                <w:u w:val="none"/>
              </w:rPr>
            </w:pPr>
          </w:p>
        </w:tc>
        <w:tc>
          <w:tcPr>
            <w:tcW w:w="720" w:type="dxa"/>
            <w:tcBorders>
              <w:top w:val="single" w:color="000000" w:sz="4" w:space="0"/>
              <w:left w:val="single" w:color="000000" w:sz="4" w:space="0"/>
              <w:bottom w:val="nil"/>
              <w:right w:val="single" w:color="000000" w:sz="4" w:space="0"/>
            </w:tcBorders>
            <w:shd w:val="clear" w:color="auto" w:fill="auto"/>
            <w:vAlign w:val="center"/>
          </w:tcPr>
          <w:p w14:paraId="49E5E58A">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0C9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技校家属院</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1572">
            <w:pPr>
              <w:jc w:val="center"/>
              <w:rPr>
                <w:rFonts w:hint="eastAsia" w:ascii="宋体" w:hAnsi="宋体" w:eastAsia="宋体" w:cs="宋体"/>
                <w:i w:val="0"/>
                <w:iCs w:val="0"/>
                <w:color w:val="auto"/>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B8D32">
            <w:pPr>
              <w:jc w:val="center"/>
              <w:rPr>
                <w:rFonts w:hint="eastAsia" w:ascii="宋体" w:hAnsi="宋体" w:eastAsia="宋体" w:cs="宋体"/>
                <w:i w:val="0"/>
                <w:iCs w:val="0"/>
                <w:color w:val="auto"/>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E6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F5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BBEB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526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F43D9">
            <w:pPr>
              <w:jc w:val="center"/>
              <w:rPr>
                <w:rFonts w:hint="eastAsia" w:ascii="宋体" w:hAnsi="宋体" w:eastAsia="宋体" w:cs="宋体"/>
                <w:i w:val="0"/>
                <w:iCs w:val="0"/>
                <w:color w:val="auto"/>
                <w:sz w:val="22"/>
                <w:szCs w:val="22"/>
                <w:highlight w:val="none"/>
                <w:u w:val="none"/>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145B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大泉社区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F62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滨河名邸</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62C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D3B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133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8D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5D53C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27F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B5410">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01A24">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656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祥鑫家园</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DE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2A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56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3E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04EC4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CC7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B00A5">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30A5A">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4C5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康南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BE6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C3D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02D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C69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14:paraId="4A21C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F8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D54FB">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49E5C">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C3E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康北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745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0A4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59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FA4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14:paraId="1CB13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5D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8EAC1">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0F713">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753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御景华庭一期</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2A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89E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42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438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14:paraId="04A79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53E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71F5F">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DD6F4">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E6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美的一期</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F0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A4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E35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41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4349C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E2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1BCDB">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4F5D3">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413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美的三期</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49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97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3E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C7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753F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DA1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0C803">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22B03">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F2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幸福家园东区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007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6D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D0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C59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16823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112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2EF36">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97F31">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31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幸福家园西区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CE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287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D40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4B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14:paraId="2D16C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DBF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8FA13">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FA339">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1D0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吾悦华府一期</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19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35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C8F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C80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B032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74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B1A67">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78A3B">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209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吾悦华府二期</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1E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5B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422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46C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5E4A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0C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42DA1">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8AD87">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16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吾悦华府三期</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F1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EFA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47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3B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06E1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33D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84A66">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F0F1D">
            <w:pPr>
              <w:jc w:val="center"/>
              <w:rPr>
                <w:rFonts w:hint="eastAsia" w:ascii="宋体" w:hAnsi="宋体" w:eastAsia="宋体" w:cs="宋体"/>
                <w:i w:val="0"/>
                <w:iCs w:val="0"/>
                <w:color w:val="auto"/>
                <w:sz w:val="22"/>
                <w:szCs w:val="22"/>
                <w:highlight w:val="none"/>
                <w:u w:val="none"/>
              </w:rPr>
            </w:pPr>
          </w:p>
        </w:tc>
        <w:tc>
          <w:tcPr>
            <w:tcW w:w="1560" w:type="dxa"/>
            <w:tcBorders>
              <w:top w:val="nil"/>
              <w:left w:val="nil"/>
              <w:bottom w:val="nil"/>
              <w:right w:val="nil"/>
            </w:tcBorders>
            <w:shd w:val="clear" w:color="auto" w:fill="auto"/>
            <w:noWrap/>
            <w:vAlign w:val="center"/>
          </w:tcPr>
          <w:p w14:paraId="66ADAD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阳光世纪苑</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7F2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C91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62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AB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52D3F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12D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C633F">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8ABEA">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39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御景华庭二期</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32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1C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04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F2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14:paraId="625D5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C6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4FFD3">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8BA82">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EE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心海湾</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7D6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9FF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BA6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E64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14:paraId="06498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FF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0B2BA">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87F3B">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7B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传世经典</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31C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BBA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53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89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14:paraId="12583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56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CB676">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42A71">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E52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乾龙御苑</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8AE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7B6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65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6DD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5E4CB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CB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78865">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923BF">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6D1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文泽园</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229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FBA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501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A7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78C3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AC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1F79B">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F2AC4">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BC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中钰月亮湖一号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13D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4C29">
            <w:pPr>
              <w:jc w:val="center"/>
              <w:rPr>
                <w:rFonts w:hint="eastAsia" w:ascii="宋体" w:hAnsi="宋体" w:eastAsia="宋体" w:cs="宋体"/>
                <w:i w:val="0"/>
                <w:iCs w:val="0"/>
                <w:color w:val="auto"/>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AEE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C3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7C1A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5E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5181B">
            <w:pPr>
              <w:jc w:val="center"/>
              <w:rPr>
                <w:rFonts w:hint="eastAsia" w:ascii="宋体" w:hAnsi="宋体" w:eastAsia="宋体" w:cs="宋体"/>
                <w:i w:val="0"/>
                <w:iCs w:val="0"/>
                <w:color w:val="auto"/>
                <w:sz w:val="22"/>
                <w:szCs w:val="22"/>
                <w:highlight w:val="none"/>
                <w:u w:val="none"/>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677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泉城社区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B0A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御龙山水一期</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F59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A35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61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858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14:paraId="5C518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DF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AA9E3">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3BAF3">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D36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御龙山水二期</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75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CD0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F6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3B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14:paraId="287A6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891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01DEC">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436AD">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7C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府厚名门</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668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58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0BC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95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471BF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2C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B2DDC">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05935">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5C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高盛唐郡</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286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CC3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D9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F0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2F1D2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A8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3200C">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B2F20">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F3B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十里花溪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0F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E75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EF2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7F0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14:paraId="25C6D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10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6C0D5">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7981C">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DF8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泓福壹号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03E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2CC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AC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572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111EF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D58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8607C">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B3E9C">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09C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滨河美景</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566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2D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E1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0DA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75CE4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C4E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24324">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6CA4A">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A7F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翡翠蓝湾</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A7F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D6D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0DE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B6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565F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6FA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F783A">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53914">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82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春天里</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475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523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1D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C4F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5533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B06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083B6">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998BF">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D7B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格兰郡</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67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595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4B2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1E2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B1AA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51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5CA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老矿街道</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DA2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五号井社区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EDC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星光一期</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337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307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2D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52B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14:paraId="43F95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46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BA091">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C226A">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BF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星光二期</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BD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76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FE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A57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6E0D9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5E1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D2AC8">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DC094">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A43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五号井A区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C7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42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7C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DBE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14:paraId="6B91C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295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66DC2">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B8FD4">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DE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五号井B区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F3C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DE2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896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DB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091A7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0C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0D995">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3F1DF">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A2E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五号井C区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36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6E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09F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109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09641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73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938C9">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99E35">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571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桃源世家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6F3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81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1F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63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7CA81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67A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3D2AB">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7CD13">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E5D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电苑小区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CE0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0D7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DC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7B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48155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85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FBEA3">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33AF2">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800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小岛楼</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4D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CB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0BD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3C7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09BDC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E47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41805">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09D0">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00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利民小区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445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AE1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B7D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A3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018F2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F4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A2624">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503B0">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EB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火车站</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D03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07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72C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44B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A196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AB8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EEC09">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8CCDE">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697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同旺北区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545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0D9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C5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339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7A6F1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E8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DB49B">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F33B2">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7C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同旺南区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A0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00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86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FB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AEAC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F1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3739A">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29A76">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61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北大院</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79B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01F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D16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32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4B2D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23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DA40D">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5BD75">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3A0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永业嘉苑</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E6E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7B9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23B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3C4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14:paraId="2DB2C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F1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C1826">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F02BB">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970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惠民小区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35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986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19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16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1F61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F7A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2B351">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0823C">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2C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公安小区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63D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39B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EA4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32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6196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1F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00A03">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14D3E">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84F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民政局交通局宿舍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2A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26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BFD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A6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BA7D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B6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1BFD6">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E1EE1">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ED5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人事局宿舍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97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A25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811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02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4DCC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EB6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ACCAD">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D6F0C">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2F0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祥颐园</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36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30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C9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FD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14:paraId="19B2E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5D2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4182E">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9C1A1">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657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教师楼</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4C6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2E4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3C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96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4BCF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C2E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A9EC9">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4859A">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EB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民乐苑</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B5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B3B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AD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1E9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3CB28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EBC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45A96">
            <w:pPr>
              <w:jc w:val="center"/>
              <w:rPr>
                <w:rFonts w:hint="eastAsia" w:ascii="宋体" w:hAnsi="宋体" w:eastAsia="宋体" w:cs="宋体"/>
                <w:i w:val="0"/>
                <w:iCs w:val="0"/>
                <w:color w:val="auto"/>
                <w:sz w:val="22"/>
                <w:szCs w:val="22"/>
                <w:highlight w:val="none"/>
                <w:u w:val="none"/>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BE2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永兴社区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D29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天鼎华府</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6EB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A5E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F9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8E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1B526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50A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B5A65">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7B7DE">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BC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旺田人家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054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FD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F5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68C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46560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FA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9E832">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82000">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0E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学仕园</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3F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6D2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A3B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C2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FF85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C2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72F05">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3B9D6">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F4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永兴小区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54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BB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B4D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F2C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3EF4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9FE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82AD6">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3FCD6">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9B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民惠园南区</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3CB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AE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E9A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B8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C84A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B0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BBE93">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DC1DD">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71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民惠园北区（搪瓷厂宿舍）</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34BFF">
            <w:pPr>
              <w:jc w:val="center"/>
              <w:rPr>
                <w:rFonts w:hint="eastAsia" w:ascii="宋体" w:hAnsi="宋体" w:eastAsia="宋体" w:cs="宋体"/>
                <w:i w:val="0"/>
                <w:iCs w:val="0"/>
                <w:color w:val="auto"/>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F95C">
            <w:pPr>
              <w:jc w:val="center"/>
              <w:rPr>
                <w:rFonts w:hint="eastAsia" w:ascii="宋体" w:hAnsi="宋体" w:eastAsia="宋体" w:cs="宋体"/>
                <w:i w:val="0"/>
                <w:iCs w:val="0"/>
                <w:color w:val="auto"/>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B1E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2DD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7C0F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737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01B51">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C3051">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630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工商局宿舍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F85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B42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E7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EF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0B83A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F8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09070">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07B0A">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E3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温州商城</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4ED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3D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D53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12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8680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34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21D27">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B39BD">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09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群力小区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63F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5B9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112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8B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64A5B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849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39EB1">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43ACD">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B50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检察院宿舍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028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DB9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E7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E3F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00052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835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F8715">
            <w:pPr>
              <w:jc w:val="center"/>
              <w:rPr>
                <w:rFonts w:hint="eastAsia" w:ascii="宋体" w:hAnsi="宋体" w:eastAsia="宋体" w:cs="宋体"/>
                <w:i w:val="0"/>
                <w:iCs w:val="0"/>
                <w:color w:val="auto"/>
                <w:sz w:val="22"/>
                <w:szCs w:val="22"/>
                <w:highlight w:val="none"/>
                <w:u w:val="none"/>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634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夏桥社区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E3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护矿里</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1D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2E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CE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1B1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7107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FF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54129">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DB7EE">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41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新立里</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AE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EA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344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B5E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7A76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85D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56D0E">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F784B">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C2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南湖月亮湾一区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B38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A6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66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FEA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06882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CF8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97297">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2F596">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56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南湖月亮湾二区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2E5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F00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E34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E8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14:paraId="09DFA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68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F9536">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B7A9E">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69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南湖月亮湾三区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8B4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11B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B60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FB7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E968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C25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55014">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5B5DD">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89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南湖月亮湾四区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083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C97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4C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2D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1A83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B7A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D0B1F">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6C85E">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3B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南湖月亮湾五区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C2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C69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03C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EA2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E05C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2A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36ED2">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7CD0B">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78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南湖月亮湾六区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1A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0C3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AF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5B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543D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96F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DC85C">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577B8">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C8A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康桥花园</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F21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C4A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03B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283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D962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3FB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F8AD6">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A3694">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15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民康园</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8E7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D43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4E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4A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38544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E9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BFB03">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60AE0">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8C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龙栖翠屏小区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8A9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060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E4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F24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14:paraId="362B6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768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EDBE6">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A8894">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B6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工广东区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64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FC8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FE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BE3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80F7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A8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7B6B4">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E163A">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C29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工广西区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BCB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C5A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38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5FE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14:paraId="0A420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440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1F19C">
            <w:pPr>
              <w:jc w:val="center"/>
              <w:rPr>
                <w:rFonts w:hint="eastAsia" w:ascii="宋体" w:hAnsi="宋体" w:eastAsia="宋体" w:cs="宋体"/>
                <w:i w:val="0"/>
                <w:iCs w:val="0"/>
                <w:color w:val="auto"/>
                <w:sz w:val="22"/>
                <w:szCs w:val="22"/>
                <w:highlight w:val="none"/>
                <w:u w:val="none"/>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F96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前委社区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DD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民和苑</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E33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4A8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CE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ED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74D62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CB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CF5FE">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8E2AC">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C1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水利局宿舍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545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B77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2A3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44C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00E1A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27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86B81">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C63FF">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9D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矿二院宿舍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BF1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965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2A8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51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2A76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060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E5670">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039BF">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17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和兴小区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65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BCA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6D6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45A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F5AE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B0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EBDEF">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6FDE6">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9F6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水利局宿舍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AD0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141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DB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093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3BC9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F7F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CB7B1">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41BFB">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2D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国土局宿舍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214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20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47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45A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6B9D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10C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6ED3C">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123AB">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F5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东和花园</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54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140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9D6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3BE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0BE4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7B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F434F">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329A9">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0FC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竹地板厂</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CEB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917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9CB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5AF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0722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547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609C7">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7FAD7">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74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法院司法楼</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F96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53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73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126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1232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4D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366D9">
            <w:pPr>
              <w:jc w:val="center"/>
              <w:rPr>
                <w:rFonts w:hint="eastAsia" w:ascii="宋体" w:hAnsi="宋体" w:eastAsia="宋体" w:cs="宋体"/>
                <w:i w:val="0"/>
                <w:iCs w:val="0"/>
                <w:color w:val="auto"/>
                <w:sz w:val="22"/>
                <w:szCs w:val="22"/>
                <w:highlight w:val="none"/>
                <w:u w:val="none"/>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2F1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工商社区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28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凤凰小区A</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1E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E93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ACB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A32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14:paraId="7E587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D2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AC09B">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05A09">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CA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凤凰小区B</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C1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643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65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DC5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6F182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BDB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B2C20">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7CF74">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84A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凤凰小区C</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843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660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B2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3DA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6CB7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EB2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E361B">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9C601">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AA7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凤凰小区D</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D64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53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807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F7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13C1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A6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94C7A">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FB6A9">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FB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中央紫郡</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BC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5B4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5F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534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8B2A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3FA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DF1C9">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C5C04">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A0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工商宝坻</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58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29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432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E56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9BAC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39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80265">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54376">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5B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中安小区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E73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61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DE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E16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BC17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AFC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C31CC">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03D54">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B2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锦城佳苑</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CC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6C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6B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332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8034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F0A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6F6C7">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5D9C8">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97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国宾华府</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283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54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4CF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80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6EE3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BD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9FAC4">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E8A71">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159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鲁尔小区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F3E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86A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439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8D5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7BA2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464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B7429">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B597F">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A6F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荣辉御府</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EE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8A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14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8F7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DBB6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7B3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C7B43">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621F4">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D6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西郊小区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E7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6C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0D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56F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26502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4FB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FC799">
            <w:pPr>
              <w:jc w:val="center"/>
              <w:rPr>
                <w:rFonts w:hint="eastAsia" w:ascii="宋体" w:hAnsi="宋体" w:eastAsia="宋体" w:cs="宋体"/>
                <w:i w:val="0"/>
                <w:iCs w:val="0"/>
                <w:color w:val="auto"/>
                <w:sz w:val="22"/>
                <w:szCs w:val="22"/>
                <w:highlight w:val="none"/>
                <w:u w:val="none"/>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5B1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广场社区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61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光明小区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71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A2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7A1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B72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14:paraId="1FE41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3E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26FEC">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B642E">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23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久地雅苑</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75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BD9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ED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A9D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14:paraId="40758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F7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5753E">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178B9">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55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泰和东区</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27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82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A99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D9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2ED6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FF7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57D05">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E1433">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8B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泰和西区</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D7A86">
            <w:pPr>
              <w:jc w:val="center"/>
              <w:rPr>
                <w:rFonts w:hint="eastAsia" w:ascii="宋体" w:hAnsi="宋体" w:eastAsia="宋体" w:cs="宋体"/>
                <w:i w:val="0"/>
                <w:iCs w:val="0"/>
                <w:color w:val="auto"/>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69095">
            <w:pPr>
              <w:jc w:val="center"/>
              <w:rPr>
                <w:rFonts w:hint="eastAsia" w:ascii="宋体" w:hAnsi="宋体" w:eastAsia="宋体" w:cs="宋体"/>
                <w:i w:val="0"/>
                <w:iCs w:val="0"/>
                <w:color w:val="auto"/>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72C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B79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AA04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4A0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E5982">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2E576">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B0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园东佳苑</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CF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7B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9BC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FEB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1EBA4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B36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00DAA">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28159">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29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豪泽紫云台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0D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05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C15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24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0A574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205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062E0">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6D372">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32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文化名园</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C70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3B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5CB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FA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59474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5E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9EF8F">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40E50">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72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汉都华庭</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AE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00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6B9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8C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14:paraId="1FB9D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FD3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5E5D3">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58C2B">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5E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城市之心一期</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1E7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69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2B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CBD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E846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11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A4DAB">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7FBE3">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FC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广场小区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114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69B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8D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F39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14:paraId="65D8B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39F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028D6">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AE75B">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9F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源泉丽景</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F3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ACD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F1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3B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5F93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BE7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2854A">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5A9FA">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25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宜家花园</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53D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268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45E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509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14:paraId="050B5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7A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141</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EA7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工业园</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1C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白集村</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1E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翠湖嘉苑一期</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21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3D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CEA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C3A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14:paraId="3DEEB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43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A7372">
            <w:pPr>
              <w:jc w:val="center"/>
              <w:rPr>
                <w:rFonts w:hint="eastAsia" w:ascii="宋体" w:hAnsi="宋体" w:eastAsia="宋体" w:cs="宋体"/>
                <w:i w:val="0"/>
                <w:iCs w:val="0"/>
                <w:color w:val="auto"/>
                <w:sz w:val="22"/>
                <w:szCs w:val="22"/>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40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岗子社区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3A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四海人家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3D5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CC5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83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4E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14:paraId="356A1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80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E75B3">
            <w:pPr>
              <w:jc w:val="center"/>
              <w:rPr>
                <w:rFonts w:hint="eastAsia" w:ascii="宋体" w:hAnsi="宋体" w:eastAsia="宋体" w:cs="宋体"/>
                <w:i w:val="0"/>
                <w:iCs w:val="0"/>
                <w:color w:val="auto"/>
                <w:sz w:val="22"/>
                <w:szCs w:val="22"/>
                <w:highlight w:val="none"/>
                <w:u w:val="none"/>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53D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庄庄社区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2D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南湖御景</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415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744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83A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88E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9F7B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16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870F5">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D8D3C">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2F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山景家园</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96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88A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A5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F82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33962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EF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013C1">
            <w:pPr>
              <w:jc w:val="center"/>
              <w:rPr>
                <w:rFonts w:hint="eastAsia" w:ascii="宋体" w:hAnsi="宋体" w:eastAsia="宋体" w:cs="宋体"/>
                <w:i w:val="0"/>
                <w:iCs w:val="0"/>
                <w:color w:val="auto"/>
                <w:sz w:val="22"/>
                <w:szCs w:val="22"/>
                <w:highlight w:val="none"/>
                <w:u w:val="none"/>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187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南庄社区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C2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翠湖嘉苑二期</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44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E53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C0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2BE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14:paraId="618E4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306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BE781">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969B5">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69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南湖雅园</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B6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A0F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1E8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DA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14:paraId="330FE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868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608EE">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B7FF8">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AF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东南悦湖</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1D6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45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06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D11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14:paraId="6D6C3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A6C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C5118">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FBD48">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7D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南庄花园</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4DF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0D8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378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EDA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14:paraId="6764B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7E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6B6D9">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DCF46">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DD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河畔花都</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E6E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2DE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8AB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DF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35B67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AB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664AA">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CCE8CF"/>
            <w:vAlign w:val="center"/>
          </w:tcPr>
          <w:p w14:paraId="46AA3423">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A9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林语公馆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98B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15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0CA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39B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13A77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89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93569">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CCE8CF"/>
            <w:vAlign w:val="center"/>
          </w:tcPr>
          <w:p w14:paraId="73EB1ED4">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18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东部美的城二期</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07A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2C5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FC3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B79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6763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1A5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DE34A">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CCE8CF"/>
            <w:vAlign w:val="center"/>
          </w:tcPr>
          <w:p w14:paraId="4D935C98">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FA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荣辉时代誉府</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E9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4E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6EA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2C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3267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DDA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03E2A">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CCE8CF"/>
            <w:vAlign w:val="center"/>
          </w:tcPr>
          <w:p w14:paraId="363DA3EF">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CF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紫御府</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CE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A2D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C20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56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54F23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3B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39920">
            <w:pPr>
              <w:jc w:val="center"/>
              <w:rPr>
                <w:rFonts w:hint="eastAsia" w:ascii="宋体" w:hAnsi="宋体" w:eastAsia="宋体" w:cs="宋体"/>
                <w:i w:val="0"/>
                <w:iCs w:val="0"/>
                <w:color w:val="auto"/>
                <w:sz w:val="22"/>
                <w:szCs w:val="22"/>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CCE8CF"/>
            <w:vAlign w:val="center"/>
          </w:tcPr>
          <w:p w14:paraId="145F152C">
            <w:pPr>
              <w:jc w:val="cente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C0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吾悦华府四期</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DC8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703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97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BE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0B6E8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4171">
            <w:pPr>
              <w:rPr>
                <w:rFonts w:hint="eastAsia" w:ascii="宋体" w:hAnsi="宋体" w:eastAsia="宋体" w:cs="宋体"/>
                <w:i w:val="0"/>
                <w:iCs w:val="0"/>
                <w:color w:val="auto"/>
                <w:sz w:val="22"/>
                <w:szCs w:val="22"/>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18F0A">
            <w:pPr>
              <w:rPr>
                <w:rFonts w:hint="eastAsia" w:ascii="宋体" w:hAnsi="宋体" w:eastAsia="宋体" w:cs="宋体"/>
                <w:i w:val="0"/>
                <w:iCs w:val="0"/>
                <w:color w:val="auto"/>
                <w:sz w:val="22"/>
                <w:szCs w:val="22"/>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23E7A">
            <w:pPr>
              <w:rPr>
                <w:rFonts w:hint="eastAsia" w:ascii="宋体" w:hAnsi="宋体" w:eastAsia="宋体" w:cs="宋体"/>
                <w:i w:val="0"/>
                <w:iCs w:val="0"/>
                <w:color w:val="auto"/>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07069">
            <w:pPr>
              <w:rPr>
                <w:rFonts w:hint="eastAsia" w:ascii="宋体" w:hAnsi="宋体" w:eastAsia="宋体" w:cs="宋体"/>
                <w:i w:val="0"/>
                <w:iCs w:val="0"/>
                <w:color w:val="auto"/>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A9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2504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31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6193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75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BC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284</w:t>
            </w:r>
          </w:p>
        </w:tc>
      </w:tr>
    </w:tbl>
    <w:p w14:paraId="10070117">
      <w:pPr>
        <w:spacing w:line="520" w:lineRule="exact"/>
        <w:ind w:firstLine="480"/>
        <w:rPr>
          <w:rFonts w:ascii="宋体" w:hAnsi="宋体" w:cs="宋体"/>
          <w:color w:val="auto"/>
          <w:sz w:val="24"/>
          <w:highlight w:val="none"/>
        </w:rPr>
      </w:pPr>
      <w:r>
        <w:rPr>
          <w:rFonts w:hint="eastAsia" w:ascii="宋体" w:hAnsi="宋体" w:cs="宋体"/>
          <w:color w:val="auto"/>
          <w:sz w:val="24"/>
          <w:highlight w:val="none"/>
        </w:rPr>
        <w:t>八、其他内容和要求</w:t>
      </w:r>
    </w:p>
    <w:p w14:paraId="2E7CF8B5">
      <w:pPr>
        <w:spacing w:line="520" w:lineRule="exact"/>
        <w:ind w:firstLine="480"/>
        <w:rPr>
          <w:rFonts w:ascii="宋体" w:hAnsi="宋体" w:cs="宋体"/>
          <w:color w:val="auto"/>
          <w:sz w:val="24"/>
          <w:highlight w:val="none"/>
        </w:rPr>
      </w:pPr>
      <w:r>
        <w:rPr>
          <w:rFonts w:hint="eastAsia" w:ascii="宋体" w:hAnsi="宋体" w:cs="宋体"/>
          <w:color w:val="auto"/>
          <w:sz w:val="24"/>
          <w:highlight w:val="none"/>
        </w:rPr>
        <w:t>1.由于拆迁、施工改造等原因收集点停止使用的，扣减相应经费。</w:t>
      </w:r>
    </w:p>
    <w:p w14:paraId="22B62F62">
      <w:pPr>
        <w:spacing w:line="520" w:lineRule="exact"/>
        <w:ind w:firstLine="480"/>
        <w:rPr>
          <w:rFonts w:ascii="宋体" w:hAnsi="宋体" w:cs="宋体"/>
          <w:color w:val="auto"/>
          <w:sz w:val="24"/>
          <w:highlight w:val="none"/>
        </w:rPr>
      </w:pPr>
      <w:r>
        <w:rPr>
          <w:rFonts w:hint="eastAsia" w:ascii="宋体" w:hAnsi="宋体" w:cs="宋体"/>
          <w:color w:val="auto"/>
          <w:sz w:val="24"/>
          <w:highlight w:val="none"/>
        </w:rPr>
        <w:t>2.投标人必须遵守劳动法，依法规范用工，全员签订劳动合同，符合条件的须参加基本社会养老保险，工资待遇、各项津贴等按法律、法规及文件规定执行。</w:t>
      </w:r>
    </w:p>
    <w:p w14:paraId="3619A85F">
      <w:pPr>
        <w:spacing w:line="520" w:lineRule="exact"/>
        <w:ind w:firstLine="480"/>
        <w:rPr>
          <w:rFonts w:ascii="宋体" w:hAnsi="宋体" w:cs="宋体"/>
          <w:color w:val="auto"/>
          <w:sz w:val="24"/>
          <w:highlight w:val="none"/>
        </w:rPr>
      </w:pPr>
      <w:r>
        <w:rPr>
          <w:rFonts w:hint="eastAsia" w:ascii="宋体" w:hAnsi="宋体" w:cs="宋体"/>
          <w:color w:val="auto"/>
          <w:sz w:val="24"/>
          <w:highlight w:val="none"/>
        </w:rPr>
        <w:t>2.按采购人要求按月向采购人提供相关运行资料，包括但不限于人员信息、工资和加班费发放、设备（车辆）信息、垃圾清运量等，并确保资料信息的真实性。</w:t>
      </w:r>
    </w:p>
    <w:p w14:paraId="5DB5D52D">
      <w:pPr>
        <w:spacing w:line="520" w:lineRule="exact"/>
        <w:ind w:firstLine="600"/>
        <w:rPr>
          <w:rFonts w:hint="eastAsia" w:ascii="宋体" w:hAnsi="宋体" w:cs="宋体"/>
          <w:color w:val="auto"/>
          <w:sz w:val="24"/>
          <w:highlight w:val="none"/>
        </w:rPr>
      </w:pPr>
      <w:r>
        <w:rPr>
          <w:rFonts w:hint="eastAsia" w:ascii="宋体" w:hAnsi="宋体" w:cs="宋体"/>
          <w:color w:val="auto"/>
          <w:sz w:val="24"/>
          <w:highlight w:val="none"/>
          <w:lang w:val="en-US" w:eastAsia="zh-CN"/>
        </w:rPr>
        <w:t>九</w:t>
      </w:r>
      <w:r>
        <w:rPr>
          <w:rFonts w:hint="eastAsia" w:ascii="宋体" w:hAnsi="宋体" w:cs="宋体"/>
          <w:color w:val="auto"/>
          <w:sz w:val="24"/>
          <w:highlight w:val="none"/>
        </w:rPr>
        <w:t>、监督考核</w:t>
      </w:r>
    </w:p>
    <w:p w14:paraId="15E3DAEE">
      <w:pPr>
        <w:spacing w:line="520" w:lineRule="exact"/>
        <w:ind w:firstLine="600"/>
        <w:rPr>
          <w:rFonts w:ascii="宋体" w:hAnsi="宋体" w:cs="宋体"/>
          <w:color w:val="auto"/>
          <w:sz w:val="24"/>
          <w:highlight w:val="none"/>
        </w:rPr>
      </w:pPr>
      <w:r>
        <w:rPr>
          <w:rFonts w:hint="eastAsia" w:ascii="宋体" w:hAnsi="宋体" w:cs="宋体"/>
          <w:color w:val="auto"/>
          <w:sz w:val="24"/>
          <w:highlight w:val="none"/>
        </w:rPr>
        <w:t>采购人按照垃圾分类综合成效进行考核，</w:t>
      </w:r>
      <w:r>
        <w:rPr>
          <w:rFonts w:hint="eastAsia" w:ascii="宋体" w:hAnsi="宋体" w:cs="宋体"/>
          <w:color w:val="auto"/>
          <w:sz w:val="24"/>
          <w:highlight w:val="none"/>
          <w:lang w:val="en-US" w:eastAsia="zh-CN"/>
        </w:rPr>
        <w:t>每月</w:t>
      </w:r>
      <w:r>
        <w:rPr>
          <w:rFonts w:hint="eastAsia" w:ascii="宋体" w:hAnsi="宋体" w:cs="宋体"/>
          <w:color w:val="auto"/>
          <w:sz w:val="24"/>
          <w:highlight w:val="none"/>
        </w:rPr>
        <w:t>出具考核</w:t>
      </w:r>
      <w:r>
        <w:rPr>
          <w:rFonts w:hint="eastAsia" w:ascii="宋体" w:hAnsi="宋体" w:cs="宋体"/>
          <w:color w:val="auto"/>
          <w:sz w:val="24"/>
          <w:highlight w:val="none"/>
          <w:lang w:eastAsia="zh-CN"/>
        </w:rPr>
        <w:t>结果，报区财政局支付服务经费</w:t>
      </w:r>
      <w:r>
        <w:rPr>
          <w:rFonts w:hint="eastAsia" w:ascii="宋体" w:hAnsi="宋体" w:cs="宋体"/>
          <w:color w:val="auto"/>
          <w:sz w:val="24"/>
          <w:highlight w:val="none"/>
        </w:rPr>
        <w:t>。</w:t>
      </w:r>
    </w:p>
    <w:p w14:paraId="7DB53D1F">
      <w:pPr>
        <w:rPr>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62ECE"/>
    <w:multiLevelType w:val="multilevel"/>
    <w:tmpl w:val="03D62ECE"/>
    <w:lvl w:ilvl="0" w:tentative="0">
      <w:start w:val="5"/>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8917E6"/>
    <w:rsid w:val="03634B4D"/>
    <w:rsid w:val="053C2C3C"/>
    <w:rsid w:val="06D05535"/>
    <w:rsid w:val="07EC5571"/>
    <w:rsid w:val="08716E9D"/>
    <w:rsid w:val="0A565DD1"/>
    <w:rsid w:val="0DAE649D"/>
    <w:rsid w:val="18542694"/>
    <w:rsid w:val="1AD54375"/>
    <w:rsid w:val="1D8773D9"/>
    <w:rsid w:val="25E91699"/>
    <w:rsid w:val="27812647"/>
    <w:rsid w:val="2B0D398D"/>
    <w:rsid w:val="2B436F41"/>
    <w:rsid w:val="2B7A2785"/>
    <w:rsid w:val="2CF836D9"/>
    <w:rsid w:val="30A77050"/>
    <w:rsid w:val="31327262"/>
    <w:rsid w:val="3EAB6B9D"/>
    <w:rsid w:val="40756548"/>
    <w:rsid w:val="44647E68"/>
    <w:rsid w:val="448434D9"/>
    <w:rsid w:val="486A6003"/>
    <w:rsid w:val="4CFA625A"/>
    <w:rsid w:val="53A5521A"/>
    <w:rsid w:val="5C2A2760"/>
    <w:rsid w:val="637C02AC"/>
    <w:rsid w:val="646E430B"/>
    <w:rsid w:val="664B10E0"/>
    <w:rsid w:val="66ED7481"/>
    <w:rsid w:val="67D62A42"/>
    <w:rsid w:val="67D84CCC"/>
    <w:rsid w:val="6A8917E6"/>
    <w:rsid w:val="715F6FE6"/>
    <w:rsid w:val="75F23E97"/>
    <w:rsid w:val="78202033"/>
    <w:rsid w:val="7F9C2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4"/>
    <w:basedOn w:val="1"/>
    <w:next w:val="1"/>
    <w:unhideWhenUsed/>
    <w:qFormat/>
    <w:uiPriority w:val="9"/>
    <w:pPr>
      <w:keepNext/>
      <w:keepLines/>
      <w:spacing w:before="320" w:after="200"/>
      <w:outlineLvl w:val="3"/>
    </w:pPr>
    <w:rPr>
      <w:rFonts w:ascii="Arial" w:hAnsi="Arial" w:eastAsia="Arial" w:cs="Arial"/>
      <w:b/>
      <w:bCs/>
      <w:sz w:val="26"/>
      <w:szCs w:val="26"/>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style>
  <w:style w:type="paragraph" w:styleId="4">
    <w:name w:val="index 4"/>
    <w:basedOn w:val="1"/>
    <w:next w:val="1"/>
    <w:qFormat/>
    <w:uiPriority w:val="99"/>
    <w:pPr>
      <w:ind w:left="600"/>
    </w:pPr>
    <w:rPr>
      <w:sz w:val="24"/>
      <w:szCs w:val="24"/>
    </w:rPr>
  </w:style>
  <w:style w:type="paragraph" w:customStyle="1" w:styleId="7">
    <w:name w:val="文本块11"/>
    <w:basedOn w:val="8"/>
    <w:qFormat/>
    <w:uiPriority w:val="0"/>
    <w:pPr>
      <w:ind w:left="420" w:right="33"/>
      <w:jc w:val="left"/>
    </w:pPr>
    <w:rPr>
      <w:sz w:val="24"/>
      <w:szCs w:val="20"/>
    </w:rPr>
  </w:style>
  <w:style w:type="paragraph" w:customStyle="1" w:styleId="8">
    <w:name w:val="正文12"/>
    <w:next w:val="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9">
    <w:name w:val="标题 11"/>
    <w:basedOn w:val="1"/>
    <w:next w:val="1"/>
    <w:qFormat/>
    <w:uiPriority w:val="0"/>
    <w:pPr>
      <w:keepNext/>
      <w:keepLines/>
      <w:spacing w:line="578" w:lineRule="auto"/>
      <w:jc w:val="center"/>
      <w:outlineLvl w:val="0"/>
    </w:pPr>
    <w:rPr>
      <w:rFonts w:eastAsia="新宋体"/>
      <w:b/>
      <w:bCs/>
      <w:sz w:val="30"/>
      <w:szCs w:val="44"/>
    </w:rPr>
  </w:style>
  <w:style w:type="paragraph" w:customStyle="1" w:styleId="10">
    <w:name w:val="正文_0"/>
    <w:unhideWhenUsed/>
    <w:qFormat/>
    <w:uiPriority w:val="99"/>
    <w:rPr>
      <w:rFonts w:hint="eastAsia" w:ascii="Times New Roman" w:hAnsi="Times New Roman" w:eastAsia="宋体" w:cs="Times New Roman"/>
      <w:sz w:val="21"/>
      <w:lang w:val="en-US" w:eastAsia="zh-CN" w:bidi="ar-SA"/>
    </w:rPr>
  </w:style>
  <w:style w:type="paragraph" w:customStyle="1" w:styleId="11">
    <w:name w:val="Block Text1"/>
    <w:basedOn w:val="1"/>
    <w:next w:val="2"/>
    <w:qFormat/>
    <w:uiPriority w:val="0"/>
    <w:pPr>
      <w:ind w:left="256" w:right="6" w:firstLine="624"/>
    </w:pPr>
    <w:rPr>
      <w:rFonts w:eastAsia="仿宋"/>
      <w:sz w:val="28"/>
    </w:rPr>
  </w:style>
  <w:style w:type="paragraph" w:customStyle="1" w:styleId="12">
    <w:name w:val="列出段落2"/>
    <w:basedOn w:val="1"/>
    <w:qFormat/>
    <w:uiPriority w:val="34"/>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3062</Words>
  <Characters>3461</Characters>
  <Lines>0</Lines>
  <Paragraphs>0</Paragraphs>
  <TotalTime>1</TotalTime>
  <ScaleCrop>false</ScaleCrop>
  <LinksUpToDate>false</LinksUpToDate>
  <CharactersWithSpaces>3521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2025-10-20T04:12:00Z</dcterms:created>
  <dc:creator>Administrator</dc:creator>
  <cp:lastModifiedBy>Administrator</cp:lastModifiedBy>
  <cp:lastPrinted>2025-10-20T08:24:00Z</cp:lastPrinted>
  <dcterms:modified xsi:type="dcterms:W3CDTF">2025-10-21T07:56:40Z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96E2D293BAB447869F9260D09F92C13F_13</vt:lpwstr>
  </property>
  <property fmtid="{D5CDD505-2E9C-101B-9397-08002B2CF9AE}" pid="4" name="KSOTemplateDocerSaveRecord">
    <vt:lpwstr>eyJoZGlkIjoiNjYzY2E4YjQ1MGY3ODU4MzJmYzdiMzFmMzRmNDdiOGUiLCJ1c2VySWQiOiIyNTk3NzYyNDMifQ==</vt:lpwstr>
  </property>
</Properties>
</file>