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E05E0EB">
      <w:pPr>
        <w:pStyle w:val="10"/>
        <w:keepNext w:val="0"/>
        <w:keepLines w:val="0"/>
        <w:widowControl/>
        <w:suppressLineNumbers w:val="0"/>
        <w:spacing w:before="0" w:beforeAutospacing="1" w:after="0" w:afterAutospacing="1" w:line="360" w:lineRule="auto"/>
        <w:ind w:left="0" w:right="0" w:firstLine="480"/>
        <w:rPr>
          <w:rFonts w:hint="eastAsia" w:ascii="宋体" w:hAnsi="宋体" w:eastAsia="宋体" w:cs="宋体"/>
          <w:color w:val="auto"/>
          <w:highlight w:val="none"/>
        </w:rPr>
      </w:pPr>
      <w:bookmarkStart w:id="0" w:name="OLE_LINK6"/>
      <w:r>
        <w:rPr>
          <w:rFonts w:hint="eastAsia" w:ascii="宋体" w:hAnsi="宋体" w:eastAsia="宋体" w:cs="宋体"/>
          <w:color w:val="auto"/>
          <w:sz w:val="24"/>
          <w:szCs w:val="24"/>
          <w:highlight w:val="none"/>
        </w:rPr>
        <w:t>如有建议或意见，请以书面形式并加盖公章、注明联系人、联系方式，于202</w:t>
      </w: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lang w:val="en-US" w:eastAsia="zh-CN"/>
        </w:rPr>
        <w:t>9</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lang w:val="en-US" w:eastAsia="zh-CN"/>
        </w:rPr>
        <w:t>25</w:t>
      </w:r>
      <w:r>
        <w:rPr>
          <w:rFonts w:hint="eastAsia" w:ascii="宋体" w:hAnsi="宋体" w:eastAsia="宋体" w:cs="宋体"/>
          <w:color w:val="auto"/>
          <w:sz w:val="24"/>
          <w:szCs w:val="24"/>
          <w:highlight w:val="none"/>
        </w:rPr>
        <w:t>日17:</w:t>
      </w:r>
      <w:r>
        <w:rPr>
          <w:rFonts w:hint="eastAsia" w:ascii="宋体" w:hAnsi="宋体" w:eastAsia="宋体" w:cs="宋体"/>
          <w:color w:val="auto"/>
          <w:sz w:val="24"/>
          <w:szCs w:val="24"/>
          <w:highlight w:val="none"/>
          <w:lang w:val="en-US" w:eastAsia="zh-CN"/>
        </w:rPr>
        <w:t>00</w:t>
      </w:r>
      <w:r>
        <w:rPr>
          <w:rFonts w:hint="eastAsia" w:ascii="宋体" w:hAnsi="宋体" w:eastAsia="宋体" w:cs="宋体"/>
          <w:color w:val="auto"/>
          <w:sz w:val="24"/>
          <w:szCs w:val="24"/>
          <w:highlight w:val="none"/>
        </w:rPr>
        <w:t>之前送至我单位，逾期不受理（如邮寄，202</w:t>
      </w: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lang w:val="en-US" w:eastAsia="zh-CN"/>
        </w:rPr>
        <w:t>9</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lang w:val="en-US" w:eastAsia="zh-CN"/>
        </w:rPr>
        <w:t>25</w:t>
      </w:r>
      <w:r>
        <w:rPr>
          <w:rFonts w:hint="eastAsia" w:ascii="宋体" w:hAnsi="宋体" w:eastAsia="宋体" w:cs="宋体"/>
          <w:color w:val="auto"/>
          <w:sz w:val="24"/>
          <w:szCs w:val="24"/>
          <w:highlight w:val="none"/>
        </w:rPr>
        <w:t>日17:</w:t>
      </w:r>
      <w:r>
        <w:rPr>
          <w:rFonts w:hint="eastAsia" w:ascii="宋体" w:hAnsi="宋体" w:eastAsia="宋体" w:cs="宋体"/>
          <w:color w:val="auto"/>
          <w:sz w:val="24"/>
          <w:szCs w:val="24"/>
          <w:highlight w:val="none"/>
          <w:lang w:val="en-US" w:eastAsia="zh-CN"/>
        </w:rPr>
        <w:t>00</w:t>
      </w:r>
      <w:r>
        <w:rPr>
          <w:rFonts w:hint="eastAsia" w:ascii="宋体" w:hAnsi="宋体" w:eastAsia="宋体" w:cs="宋体"/>
          <w:color w:val="auto"/>
          <w:sz w:val="24"/>
          <w:szCs w:val="24"/>
          <w:highlight w:val="none"/>
        </w:rPr>
        <w:t>之后到达本公司的邮件将不再受理）。</w:t>
      </w:r>
      <w:r>
        <w:rPr>
          <w:rFonts w:hint="eastAsia" w:ascii="宋体" w:hAnsi="宋体" w:eastAsia="宋体" w:cs="宋体"/>
          <w:color w:val="auto"/>
          <w:highlight w:val="none"/>
        </w:rPr>
        <w:t xml:space="preserve"> </w:t>
      </w:r>
    </w:p>
    <w:p w14:paraId="26755C86">
      <w:pPr>
        <w:pStyle w:val="10"/>
        <w:keepNext w:val="0"/>
        <w:keepLines w:val="0"/>
        <w:widowControl/>
        <w:suppressLineNumbers w:val="0"/>
        <w:spacing w:before="0" w:beforeAutospacing="1" w:after="0" w:afterAutospacing="1" w:line="360" w:lineRule="auto"/>
        <w:ind w:left="0" w:right="0" w:firstLine="480"/>
        <w:rPr>
          <w:rFonts w:hint="eastAsia" w:ascii="宋体" w:hAnsi="宋体" w:eastAsia="宋体" w:cs="宋体"/>
          <w:color w:val="auto"/>
          <w:highlight w:val="none"/>
        </w:rPr>
      </w:pPr>
    </w:p>
    <w:p w14:paraId="5CA5C1EA">
      <w:pPr>
        <w:pStyle w:val="10"/>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0"/>
        <w:jc w:val="right"/>
        <w:textAlignment w:val="auto"/>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江苏标达建设工程管理有限公司</w:t>
      </w:r>
    </w:p>
    <w:p w14:paraId="1F301085">
      <w:pPr>
        <w:pStyle w:val="10"/>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0"/>
        <w:jc w:val="right"/>
        <w:textAlignment w:val="auto"/>
        <w:rPr>
          <w:rFonts w:hint="eastAsia" w:ascii="宋体" w:hAnsi="宋体" w:eastAsia="宋体" w:cs="宋体"/>
          <w:color w:val="auto"/>
          <w:highlight w:val="none"/>
        </w:rPr>
      </w:pPr>
      <w:r>
        <w:rPr>
          <w:rFonts w:hint="eastAsia" w:ascii="宋体" w:hAnsi="宋体" w:eastAsia="宋体" w:cs="宋体"/>
          <w:color w:val="auto"/>
          <w:sz w:val="24"/>
          <w:szCs w:val="24"/>
          <w:highlight w:val="none"/>
        </w:rPr>
        <w:t>202</w:t>
      </w: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lang w:val="en-US" w:eastAsia="zh-CN"/>
        </w:rPr>
        <w:t>9</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lang w:val="en-US" w:eastAsia="zh-CN"/>
        </w:rPr>
        <w:t>22</w:t>
      </w:r>
      <w:r>
        <w:rPr>
          <w:rFonts w:hint="eastAsia" w:ascii="宋体" w:hAnsi="宋体" w:eastAsia="宋体" w:cs="宋体"/>
          <w:color w:val="auto"/>
          <w:sz w:val="24"/>
          <w:szCs w:val="24"/>
          <w:highlight w:val="none"/>
        </w:rPr>
        <w:t>日</w:t>
      </w:r>
    </w:p>
    <w:p w14:paraId="24BD9941">
      <w:pPr>
        <w:pStyle w:val="20"/>
        <w:numPr>
          <w:ilvl w:val="0"/>
          <w:numId w:val="0"/>
        </w:numPr>
        <w:jc w:val="center"/>
        <w:rPr>
          <w:rFonts w:hint="eastAsia" w:ascii="宋体" w:hAnsi="宋体" w:eastAsia="宋体" w:cs="宋体"/>
          <w:b/>
          <w:bCs/>
          <w:sz w:val="32"/>
          <w:szCs w:val="32"/>
          <w:highlight w:val="none"/>
          <w:lang w:val="en-US" w:eastAsia="zh-CN" w:bidi="ar-SA"/>
        </w:rPr>
      </w:pPr>
    </w:p>
    <w:p w14:paraId="28F38906">
      <w:pPr>
        <w:pStyle w:val="31"/>
        <w:rPr>
          <w:rFonts w:hint="eastAsia" w:ascii="宋体" w:hAnsi="宋体" w:eastAsia="宋体" w:cs="宋体"/>
          <w:b/>
          <w:bCs/>
          <w:sz w:val="32"/>
          <w:szCs w:val="32"/>
          <w:highlight w:val="none"/>
          <w:lang w:val="en-US" w:eastAsia="zh-CN" w:bidi="ar-SA"/>
        </w:rPr>
      </w:pPr>
    </w:p>
    <w:p w14:paraId="56751A3A">
      <w:pPr>
        <w:pStyle w:val="23"/>
        <w:rPr>
          <w:rFonts w:hint="eastAsia" w:ascii="宋体" w:hAnsi="宋体" w:eastAsia="宋体" w:cs="宋体"/>
          <w:b/>
          <w:bCs/>
          <w:sz w:val="32"/>
          <w:szCs w:val="32"/>
          <w:highlight w:val="none"/>
          <w:lang w:val="en-US" w:eastAsia="zh-CN" w:bidi="ar-SA"/>
        </w:rPr>
      </w:pPr>
    </w:p>
    <w:p w14:paraId="0C67B96F">
      <w:pPr>
        <w:pStyle w:val="24"/>
        <w:rPr>
          <w:rFonts w:hint="eastAsia" w:ascii="宋体" w:hAnsi="宋体" w:eastAsia="宋体" w:cs="宋体"/>
          <w:b/>
          <w:bCs/>
          <w:sz w:val="32"/>
          <w:szCs w:val="32"/>
          <w:highlight w:val="none"/>
          <w:lang w:val="en-US" w:eastAsia="zh-CN" w:bidi="ar-SA"/>
        </w:rPr>
      </w:pPr>
      <w:bookmarkStart w:id="2" w:name="_GoBack"/>
      <w:bookmarkEnd w:id="2"/>
    </w:p>
    <w:p w14:paraId="73C01F41">
      <w:pPr>
        <w:pStyle w:val="24"/>
        <w:rPr>
          <w:rFonts w:hint="eastAsia" w:ascii="宋体" w:hAnsi="宋体" w:eastAsia="宋体" w:cs="宋体"/>
          <w:b/>
          <w:bCs/>
          <w:sz w:val="32"/>
          <w:szCs w:val="32"/>
          <w:highlight w:val="none"/>
          <w:lang w:val="en-US" w:eastAsia="zh-CN" w:bidi="ar-SA"/>
        </w:rPr>
      </w:pPr>
    </w:p>
    <w:p w14:paraId="64D6AF10">
      <w:pPr>
        <w:pStyle w:val="24"/>
        <w:rPr>
          <w:rFonts w:hint="eastAsia" w:ascii="宋体" w:hAnsi="宋体" w:eastAsia="宋体" w:cs="宋体"/>
          <w:b/>
          <w:bCs/>
          <w:sz w:val="32"/>
          <w:szCs w:val="32"/>
          <w:highlight w:val="none"/>
          <w:lang w:val="en-US" w:eastAsia="zh-CN" w:bidi="ar-SA"/>
        </w:rPr>
      </w:pPr>
    </w:p>
    <w:p w14:paraId="1F648E43">
      <w:pPr>
        <w:pStyle w:val="24"/>
        <w:rPr>
          <w:rFonts w:hint="eastAsia" w:ascii="宋体" w:hAnsi="宋体" w:eastAsia="宋体" w:cs="宋体"/>
          <w:b/>
          <w:bCs/>
          <w:sz w:val="32"/>
          <w:szCs w:val="32"/>
          <w:highlight w:val="none"/>
          <w:lang w:val="en-US" w:eastAsia="zh-CN" w:bidi="ar-SA"/>
        </w:rPr>
      </w:pPr>
    </w:p>
    <w:p w14:paraId="58C4D113">
      <w:pPr>
        <w:pStyle w:val="24"/>
        <w:rPr>
          <w:rFonts w:hint="eastAsia" w:ascii="宋体" w:hAnsi="宋体" w:eastAsia="宋体" w:cs="宋体"/>
          <w:b/>
          <w:bCs/>
          <w:sz w:val="32"/>
          <w:szCs w:val="32"/>
          <w:highlight w:val="none"/>
          <w:lang w:val="en-US" w:eastAsia="zh-CN" w:bidi="ar-SA"/>
        </w:rPr>
      </w:pPr>
    </w:p>
    <w:p w14:paraId="5A9652F8">
      <w:pPr>
        <w:pStyle w:val="24"/>
        <w:rPr>
          <w:rFonts w:hint="eastAsia" w:ascii="宋体" w:hAnsi="宋体" w:eastAsia="宋体" w:cs="宋体"/>
          <w:b/>
          <w:bCs/>
          <w:sz w:val="32"/>
          <w:szCs w:val="32"/>
          <w:highlight w:val="none"/>
          <w:lang w:val="en-US" w:eastAsia="zh-CN" w:bidi="ar-SA"/>
        </w:rPr>
      </w:pPr>
    </w:p>
    <w:p w14:paraId="0F6298BA">
      <w:pPr>
        <w:pStyle w:val="24"/>
        <w:rPr>
          <w:rFonts w:hint="eastAsia" w:ascii="宋体" w:hAnsi="宋体" w:eastAsia="宋体" w:cs="宋体"/>
          <w:b/>
          <w:bCs/>
          <w:sz w:val="32"/>
          <w:szCs w:val="32"/>
          <w:highlight w:val="none"/>
          <w:lang w:val="en-US" w:eastAsia="zh-CN" w:bidi="ar-SA"/>
        </w:rPr>
      </w:pPr>
    </w:p>
    <w:p w14:paraId="25929AE6">
      <w:pPr>
        <w:pStyle w:val="24"/>
        <w:rPr>
          <w:rFonts w:hint="eastAsia" w:ascii="宋体" w:hAnsi="宋体" w:eastAsia="宋体" w:cs="宋体"/>
          <w:b/>
          <w:bCs/>
          <w:sz w:val="32"/>
          <w:szCs w:val="32"/>
          <w:highlight w:val="none"/>
          <w:lang w:val="en-US" w:eastAsia="zh-CN" w:bidi="ar-SA"/>
        </w:rPr>
      </w:pPr>
    </w:p>
    <w:p w14:paraId="3C4ECDCC">
      <w:pPr>
        <w:pStyle w:val="24"/>
        <w:rPr>
          <w:rFonts w:hint="eastAsia" w:ascii="宋体" w:hAnsi="宋体" w:eastAsia="宋体" w:cs="宋体"/>
          <w:b/>
          <w:bCs/>
          <w:sz w:val="32"/>
          <w:szCs w:val="32"/>
          <w:highlight w:val="none"/>
          <w:lang w:val="en-US" w:eastAsia="zh-CN" w:bidi="ar-SA"/>
        </w:rPr>
      </w:pPr>
    </w:p>
    <w:p w14:paraId="65D876D6">
      <w:pPr>
        <w:pStyle w:val="24"/>
        <w:rPr>
          <w:rFonts w:hint="eastAsia" w:ascii="宋体" w:hAnsi="宋体" w:eastAsia="宋体" w:cs="宋体"/>
          <w:b/>
          <w:bCs/>
          <w:sz w:val="32"/>
          <w:szCs w:val="32"/>
          <w:highlight w:val="none"/>
          <w:lang w:val="en-US" w:eastAsia="zh-CN" w:bidi="ar-SA"/>
        </w:rPr>
      </w:pPr>
    </w:p>
    <w:p w14:paraId="36BD2081">
      <w:pPr>
        <w:pStyle w:val="24"/>
        <w:rPr>
          <w:rFonts w:hint="eastAsia" w:ascii="宋体" w:hAnsi="宋体" w:eastAsia="宋体" w:cs="宋体"/>
          <w:b/>
          <w:bCs/>
          <w:sz w:val="32"/>
          <w:szCs w:val="32"/>
          <w:highlight w:val="none"/>
          <w:lang w:val="en-US" w:eastAsia="zh-CN" w:bidi="ar-SA"/>
        </w:rPr>
      </w:pPr>
    </w:p>
    <w:p w14:paraId="0703AE8D">
      <w:pPr>
        <w:pStyle w:val="24"/>
        <w:rPr>
          <w:rFonts w:hint="eastAsia" w:ascii="宋体" w:hAnsi="宋体" w:eastAsia="宋体" w:cs="宋体"/>
          <w:b/>
          <w:bCs/>
          <w:sz w:val="32"/>
          <w:szCs w:val="32"/>
          <w:highlight w:val="none"/>
          <w:lang w:val="en-US" w:eastAsia="zh-CN" w:bidi="ar-SA"/>
        </w:rPr>
      </w:pPr>
    </w:p>
    <w:p w14:paraId="4CA4B46F">
      <w:pPr>
        <w:pStyle w:val="24"/>
        <w:rPr>
          <w:rFonts w:hint="eastAsia" w:ascii="宋体" w:hAnsi="宋体" w:eastAsia="宋体" w:cs="宋体"/>
          <w:b/>
          <w:bCs/>
          <w:sz w:val="32"/>
          <w:szCs w:val="32"/>
          <w:highlight w:val="none"/>
          <w:lang w:val="en-US" w:eastAsia="zh-CN" w:bidi="ar-SA"/>
        </w:rPr>
      </w:pPr>
    </w:p>
    <w:p w14:paraId="78E7E4B1">
      <w:pPr>
        <w:pStyle w:val="24"/>
        <w:rPr>
          <w:rFonts w:hint="eastAsia" w:ascii="宋体" w:hAnsi="宋体" w:eastAsia="宋体" w:cs="宋体"/>
          <w:b/>
          <w:bCs/>
          <w:sz w:val="32"/>
          <w:szCs w:val="32"/>
          <w:highlight w:val="none"/>
          <w:lang w:val="en-US" w:eastAsia="zh-CN" w:bidi="ar-SA"/>
        </w:rPr>
      </w:pPr>
    </w:p>
    <w:p w14:paraId="0C43D5F0">
      <w:pPr>
        <w:pStyle w:val="24"/>
        <w:rPr>
          <w:rFonts w:hint="eastAsia" w:ascii="宋体" w:hAnsi="宋体" w:eastAsia="宋体" w:cs="宋体"/>
          <w:b/>
          <w:bCs/>
          <w:sz w:val="32"/>
          <w:szCs w:val="32"/>
          <w:highlight w:val="none"/>
          <w:lang w:val="en-US" w:eastAsia="zh-CN" w:bidi="ar-SA"/>
        </w:rPr>
      </w:pPr>
    </w:p>
    <w:p w14:paraId="55A012E6">
      <w:pPr>
        <w:pStyle w:val="24"/>
        <w:rPr>
          <w:rFonts w:hint="eastAsia" w:ascii="宋体" w:hAnsi="宋体" w:eastAsia="宋体" w:cs="宋体"/>
          <w:b/>
          <w:bCs/>
          <w:sz w:val="32"/>
          <w:szCs w:val="32"/>
          <w:highlight w:val="none"/>
          <w:lang w:val="en-US" w:eastAsia="zh-CN" w:bidi="ar-SA"/>
        </w:rPr>
      </w:pPr>
    </w:p>
    <w:p w14:paraId="2479420A">
      <w:pPr>
        <w:pStyle w:val="20"/>
        <w:numPr>
          <w:ilvl w:val="0"/>
          <w:numId w:val="0"/>
        </w:numPr>
        <w:spacing w:line="360" w:lineRule="auto"/>
        <w:jc w:val="center"/>
        <w:rPr>
          <w:rFonts w:hint="eastAsia" w:ascii="宋体" w:hAnsi="宋体" w:eastAsia="宋体" w:cs="宋体"/>
          <w:b/>
          <w:bCs/>
          <w:sz w:val="32"/>
          <w:szCs w:val="32"/>
          <w:highlight w:val="none"/>
          <w:lang w:val="en-US" w:eastAsia="zh-CN" w:bidi="ar-SA"/>
        </w:rPr>
      </w:pPr>
      <w:r>
        <w:rPr>
          <w:rFonts w:hint="eastAsia" w:ascii="宋体" w:hAnsi="宋体" w:eastAsia="宋体" w:cs="宋体"/>
          <w:b/>
          <w:bCs/>
          <w:sz w:val="32"/>
          <w:szCs w:val="32"/>
          <w:highlight w:val="none"/>
          <w:lang w:val="en-US" w:eastAsia="zh-CN" w:bidi="ar-SA"/>
        </w:rPr>
        <w:t>项目要求（采购需求）</w:t>
      </w:r>
    </w:p>
    <w:p w14:paraId="1E459F78">
      <w:pPr>
        <w:pStyle w:val="35"/>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sz w:val="24"/>
          <w:szCs w:val="24"/>
          <w:lang w:eastAsia="zh-CN"/>
        </w:rPr>
      </w:pPr>
      <w:r>
        <w:rPr>
          <w:rFonts w:hint="eastAsia" w:ascii="宋体" w:hAnsi="宋体" w:eastAsia="宋体" w:cs="宋体"/>
          <w:b/>
          <w:bCs/>
          <w:sz w:val="24"/>
          <w:szCs w:val="24"/>
        </w:rPr>
        <w:t>一、</w:t>
      </w:r>
      <w:r>
        <w:rPr>
          <w:rFonts w:hint="eastAsia" w:ascii="宋体" w:hAnsi="宋体" w:eastAsia="宋体" w:cs="宋体"/>
          <w:b/>
          <w:bCs/>
          <w:sz w:val="24"/>
          <w:szCs w:val="24"/>
          <w:lang w:val="en-US" w:eastAsia="zh-CN"/>
        </w:rPr>
        <w:t>项目名称</w:t>
      </w:r>
      <w:r>
        <w:rPr>
          <w:rFonts w:hint="eastAsia" w:ascii="宋体" w:hAnsi="宋体" w:eastAsia="宋体" w:cs="宋体"/>
          <w:sz w:val="24"/>
          <w:szCs w:val="24"/>
          <w:lang w:val="en-US" w:eastAsia="zh-CN"/>
        </w:rPr>
        <w:t>：</w:t>
      </w:r>
      <w:r>
        <w:rPr>
          <w:rFonts w:hint="eastAsia" w:ascii="宋体" w:hAnsi="宋体" w:cs="宋体"/>
          <w:sz w:val="24"/>
          <w:szCs w:val="24"/>
          <w:lang w:eastAsia="zh-CN"/>
        </w:rPr>
        <w:t>庆安镇环卫一体化项目</w:t>
      </w:r>
    </w:p>
    <w:p w14:paraId="3340C8FA">
      <w:pPr>
        <w:pStyle w:val="35"/>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b/>
          <w:bCs/>
          <w:color w:val="auto"/>
          <w:sz w:val="24"/>
          <w:szCs w:val="24"/>
        </w:rPr>
      </w:pPr>
      <w:r>
        <w:rPr>
          <w:rFonts w:hint="eastAsia" w:ascii="宋体" w:hAnsi="宋体" w:eastAsia="宋体" w:cs="宋体"/>
          <w:b/>
          <w:bCs/>
          <w:color w:val="auto"/>
          <w:sz w:val="24"/>
          <w:szCs w:val="24"/>
        </w:rPr>
        <w:t>二、采购项目预算</w:t>
      </w:r>
    </w:p>
    <w:p w14:paraId="786A46B3">
      <w:pPr>
        <w:keepNext w:val="0"/>
        <w:keepLines w:val="0"/>
        <w:pageBreakBefore w:val="0"/>
        <w:widowControl w:val="0"/>
        <w:spacing w:line="360" w:lineRule="auto"/>
        <w:ind w:firstLine="482" w:firstLineChars="200"/>
        <w:rPr>
          <w:rFonts w:hint="eastAsia" w:ascii="宋体" w:hAnsi="宋体" w:eastAsia="宋体" w:cs="宋体"/>
          <w:b/>
          <w:bCs/>
          <w:color w:val="auto"/>
          <w:sz w:val="24"/>
          <w:highlight w:val="none"/>
        </w:rPr>
      </w:pPr>
      <w:bookmarkStart w:id="1" w:name="_Hlk17543635"/>
      <w:r>
        <w:rPr>
          <w:rFonts w:hint="eastAsia" w:ascii="宋体" w:hAnsi="宋体" w:eastAsia="宋体" w:cs="宋体"/>
          <w:b/>
          <w:bCs/>
          <w:color w:val="auto"/>
          <w:sz w:val="24"/>
          <w:highlight w:val="none"/>
        </w:rPr>
        <w:t>本项目不接受超过</w:t>
      </w:r>
      <w:r>
        <w:rPr>
          <w:rFonts w:hint="eastAsia" w:ascii="宋体" w:hAnsi="宋体" w:cs="宋体"/>
          <w:b/>
          <w:color w:val="auto"/>
          <w:sz w:val="24"/>
          <w:highlight w:val="none"/>
          <w:u w:val="single"/>
          <w:lang w:val="en-US" w:eastAsia="zh-CN"/>
        </w:rPr>
        <w:t>340万元人民币</w:t>
      </w:r>
      <w:r>
        <w:rPr>
          <w:rFonts w:hint="eastAsia" w:ascii="宋体" w:hAnsi="宋体" w:eastAsia="宋体" w:cs="宋体"/>
          <w:b/>
          <w:bCs/>
          <w:color w:val="auto"/>
          <w:sz w:val="24"/>
          <w:highlight w:val="none"/>
        </w:rPr>
        <w:t>（采购项目预算金额）的</w:t>
      </w:r>
      <w:r>
        <w:rPr>
          <w:rFonts w:hint="eastAsia" w:ascii="宋体" w:hAnsi="宋体" w:eastAsia="宋体" w:cs="宋体"/>
          <w:b/>
          <w:bCs/>
          <w:color w:val="auto"/>
          <w:sz w:val="24"/>
          <w:highlight w:val="none"/>
          <w:lang w:eastAsia="zh-CN"/>
        </w:rPr>
        <w:t>投标</w:t>
      </w:r>
      <w:r>
        <w:rPr>
          <w:rFonts w:hint="eastAsia" w:ascii="宋体" w:hAnsi="宋体" w:eastAsia="宋体" w:cs="宋体"/>
          <w:b/>
          <w:bCs/>
          <w:color w:val="auto"/>
          <w:sz w:val="24"/>
          <w:highlight w:val="none"/>
        </w:rPr>
        <w:t>报价。</w:t>
      </w:r>
    </w:p>
    <w:p w14:paraId="72E17268">
      <w:pPr>
        <w:pStyle w:val="35"/>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Cs/>
          <w:color w:val="000000"/>
          <w:sz w:val="24"/>
          <w:szCs w:val="24"/>
          <w:lang w:val="en-US" w:eastAsia="zh-CN"/>
        </w:rPr>
      </w:pPr>
      <w:r>
        <w:rPr>
          <w:rFonts w:hint="eastAsia" w:ascii="宋体" w:hAnsi="宋体" w:eastAsia="宋体" w:cs="宋体"/>
          <w:color w:val="auto"/>
          <w:sz w:val="24"/>
          <w:highlight w:val="none"/>
        </w:rPr>
        <w:t>报价应包含完成本项目所需的全部费用，包括但不限于人工费、资料费、服装、清扫工具、耗材、相关税金、合理利润以及投标人认为完成本项目所需要的其他费用等。采购人不再支付报价以外的任何费用。</w:t>
      </w:r>
    </w:p>
    <w:bookmarkEnd w:id="1"/>
    <w:p w14:paraId="0C836693">
      <w:pPr>
        <w:numPr>
          <w:ilvl w:val="0"/>
          <w:numId w:val="0"/>
        </w:numPr>
        <w:spacing w:line="360" w:lineRule="auto"/>
        <w:ind w:firstLine="482" w:firstLineChars="200"/>
        <w:rPr>
          <w:rFonts w:ascii="宋体" w:hAnsi="宋体"/>
          <w:b/>
          <w:color w:val="000000"/>
          <w:sz w:val="24"/>
        </w:rPr>
      </w:pPr>
      <w:r>
        <w:rPr>
          <w:rFonts w:hint="eastAsia" w:ascii="宋体" w:hAnsi="宋体"/>
          <w:b/>
          <w:color w:val="000000"/>
          <w:sz w:val="24"/>
          <w:lang w:eastAsia="zh-CN"/>
        </w:rPr>
        <w:t>三、</w:t>
      </w:r>
      <w:r>
        <w:rPr>
          <w:rFonts w:hint="eastAsia" w:ascii="宋体" w:hAnsi="宋体"/>
          <w:b/>
          <w:color w:val="000000"/>
          <w:sz w:val="24"/>
        </w:rPr>
        <w:t>项目概况</w:t>
      </w:r>
    </w:p>
    <w:p w14:paraId="4370801A">
      <w:pPr>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lang w:val="en-US" w:eastAsia="zh-CN"/>
        </w:rPr>
        <w:t>深入推进睢宁县庆安镇环卫一体化工作，改善乡镇人居环境，加快生态文明建设。实现睢宁县庆安镇规范高效的城乡环卫一体化运营模式。</w:t>
      </w:r>
    </w:p>
    <w:p w14:paraId="251B6B02">
      <w:pPr>
        <w:keepNext w:val="0"/>
        <w:keepLines w:val="0"/>
        <w:pageBreakBefore w:val="0"/>
        <w:kinsoku/>
        <w:wordWrap/>
        <w:overflowPunct/>
        <w:topLinePunct w:val="0"/>
        <w:autoSpaceDE/>
        <w:autoSpaceDN/>
        <w:bidi w:val="0"/>
        <w:adjustRightInd/>
        <w:snapToGrid/>
        <w:spacing w:line="360" w:lineRule="auto"/>
        <w:ind w:firstLine="482" w:firstLineChars="200"/>
        <w:textAlignment w:val="auto"/>
        <w:rPr>
          <w:rFonts w:hint="eastAsia" w:ascii="宋体" w:hAnsi="宋体" w:cs="宋体"/>
          <w:b/>
          <w:bCs/>
          <w:color w:val="000000"/>
          <w:sz w:val="24"/>
          <w:lang w:val="en-US" w:eastAsia="zh-CN"/>
        </w:rPr>
      </w:pPr>
      <w:r>
        <w:rPr>
          <w:rFonts w:hint="eastAsia" w:ascii="宋体" w:hAnsi="宋体" w:cs="宋体"/>
          <w:b/>
          <w:bCs/>
          <w:color w:val="000000"/>
          <w:sz w:val="24"/>
          <w:lang w:eastAsia="zh-CN"/>
        </w:rPr>
        <w:t>四、</w:t>
      </w:r>
      <w:r>
        <w:rPr>
          <w:rFonts w:hint="eastAsia" w:ascii="宋体" w:hAnsi="宋体" w:cs="宋体"/>
          <w:b/>
          <w:bCs/>
          <w:color w:val="000000"/>
          <w:sz w:val="24"/>
        </w:rPr>
        <w:t>服务期限：</w:t>
      </w:r>
      <w:r>
        <w:rPr>
          <w:rFonts w:hint="default" w:ascii="宋体" w:hAnsi="宋体" w:eastAsia="宋体" w:cs="Times New Roman"/>
          <w:color w:val="auto"/>
          <w:sz w:val="24"/>
          <w:szCs w:val="24"/>
          <w:lang w:val="en-US" w:eastAsia="zh-CN" w:bidi="ar-SA"/>
        </w:rPr>
        <w:t>本项目服务周期为3年</w:t>
      </w:r>
      <w:r>
        <w:rPr>
          <w:rFonts w:hint="eastAsia" w:ascii="宋体" w:hAnsi="宋体" w:eastAsia="宋体" w:cs="Times New Roman"/>
          <w:color w:val="auto"/>
          <w:sz w:val="24"/>
          <w:szCs w:val="24"/>
          <w:lang w:val="en-US" w:eastAsia="zh-CN" w:bidi="ar-SA"/>
        </w:rPr>
        <w:t>。</w:t>
      </w:r>
    </w:p>
    <w:p w14:paraId="578EFC72">
      <w:pPr>
        <w:spacing w:line="360" w:lineRule="auto"/>
        <w:ind w:firstLine="482" w:firstLineChars="200"/>
        <w:rPr>
          <w:rFonts w:hint="eastAsia" w:eastAsia="宋体"/>
          <w:b/>
          <w:bCs/>
          <w:color w:val="auto"/>
          <w:sz w:val="24"/>
          <w:highlight w:val="none"/>
          <w:lang w:eastAsia="zh-CN"/>
        </w:rPr>
      </w:pPr>
      <w:r>
        <w:rPr>
          <w:rFonts w:hint="eastAsia"/>
          <w:b/>
          <w:bCs/>
          <w:color w:val="auto"/>
          <w:sz w:val="24"/>
          <w:highlight w:val="none"/>
          <w:lang w:eastAsia="zh-CN"/>
        </w:rPr>
        <w:t>五</w:t>
      </w:r>
      <w:r>
        <w:rPr>
          <w:rFonts w:hint="eastAsia"/>
          <w:b/>
          <w:bCs/>
          <w:color w:val="auto"/>
          <w:sz w:val="24"/>
          <w:highlight w:val="none"/>
        </w:rPr>
        <w:t>、</w:t>
      </w:r>
      <w:r>
        <w:rPr>
          <w:rFonts w:hint="eastAsia" w:ascii="宋体" w:hAnsi="宋体" w:eastAsia="宋体" w:cs="宋体"/>
          <w:b/>
          <w:bCs/>
          <w:color w:val="000000"/>
          <w:sz w:val="24"/>
          <w:szCs w:val="24"/>
        </w:rPr>
        <w:t>作业</w:t>
      </w:r>
      <w:r>
        <w:rPr>
          <w:rFonts w:hint="eastAsia"/>
          <w:b/>
          <w:bCs/>
          <w:color w:val="auto"/>
          <w:sz w:val="24"/>
          <w:highlight w:val="none"/>
          <w:lang w:val="en-US" w:eastAsia="zh-CN"/>
        </w:rPr>
        <w:t>范围</w:t>
      </w:r>
    </w:p>
    <w:p w14:paraId="65F2A13F">
      <w:pPr>
        <w:spacing w:line="360" w:lineRule="auto"/>
        <w:ind w:firstLine="480" w:firstLineChars="200"/>
        <w:rPr>
          <w:rFonts w:hint="eastAsia"/>
          <w:color w:val="auto"/>
          <w:sz w:val="24"/>
          <w:highlight w:val="none"/>
          <w:lang w:eastAsia="zh-CN"/>
        </w:rPr>
      </w:pPr>
      <w:r>
        <w:rPr>
          <w:rFonts w:hint="eastAsia"/>
          <w:color w:val="auto"/>
          <w:sz w:val="24"/>
          <w:highlight w:val="none"/>
          <w:lang w:eastAsia="zh-CN"/>
        </w:rPr>
        <w:t>对庆安镇以下范围进行日常</w:t>
      </w:r>
      <w:r>
        <w:rPr>
          <w:rFonts w:hint="eastAsia"/>
          <w:color w:val="auto"/>
          <w:sz w:val="24"/>
          <w:highlight w:val="none"/>
          <w:lang w:val="en-US" w:eastAsia="zh-CN"/>
        </w:rPr>
        <w:t>保洁</w:t>
      </w:r>
      <w:r>
        <w:rPr>
          <w:rFonts w:hint="eastAsia"/>
          <w:color w:val="auto"/>
          <w:sz w:val="24"/>
          <w:highlight w:val="none"/>
          <w:lang w:eastAsia="zh-CN"/>
        </w:rPr>
        <w:t>：</w:t>
      </w:r>
    </w:p>
    <w:p w14:paraId="6B208D8D">
      <w:pPr>
        <w:spacing w:line="360" w:lineRule="auto"/>
        <w:ind w:firstLine="480" w:firstLineChars="200"/>
        <w:rPr>
          <w:rFonts w:hint="eastAsia"/>
          <w:color w:val="auto"/>
          <w:sz w:val="24"/>
          <w:highlight w:val="none"/>
          <w:lang w:eastAsia="zh-CN"/>
        </w:rPr>
      </w:pPr>
      <w:r>
        <w:rPr>
          <w:rFonts w:hint="eastAsia"/>
          <w:color w:val="auto"/>
          <w:sz w:val="24"/>
          <w:highlight w:val="none"/>
          <w:lang w:val="en-US" w:eastAsia="zh-CN"/>
        </w:rPr>
        <w:t>1、</w:t>
      </w:r>
      <w:r>
        <w:rPr>
          <w:rFonts w:hint="eastAsia"/>
          <w:color w:val="auto"/>
          <w:sz w:val="24"/>
          <w:highlight w:val="none"/>
          <w:lang w:eastAsia="zh-CN"/>
        </w:rPr>
        <w:t>三闸街道及邳睢路东侧街道全范围；</w:t>
      </w:r>
    </w:p>
    <w:p w14:paraId="598264D4">
      <w:pPr>
        <w:spacing w:line="360" w:lineRule="auto"/>
        <w:ind w:firstLine="480" w:firstLineChars="200"/>
        <w:rPr>
          <w:rFonts w:hint="eastAsia"/>
          <w:color w:val="auto"/>
          <w:sz w:val="24"/>
          <w:highlight w:val="none"/>
          <w:lang w:eastAsia="zh-CN"/>
        </w:rPr>
      </w:pPr>
      <w:r>
        <w:rPr>
          <w:rFonts w:hint="eastAsia"/>
          <w:color w:val="auto"/>
          <w:sz w:val="24"/>
          <w:highlight w:val="none"/>
          <w:lang w:val="en-US" w:eastAsia="zh-CN"/>
        </w:rPr>
        <w:t>2</w:t>
      </w:r>
      <w:r>
        <w:rPr>
          <w:rFonts w:hint="eastAsia"/>
          <w:color w:val="auto"/>
          <w:sz w:val="24"/>
          <w:highlight w:val="none"/>
          <w:lang w:eastAsia="zh-CN"/>
        </w:rPr>
        <w:t>、龙集街道全范围；</w:t>
      </w:r>
    </w:p>
    <w:p w14:paraId="0E329B93">
      <w:pPr>
        <w:spacing w:line="360" w:lineRule="auto"/>
        <w:ind w:firstLine="480" w:firstLineChars="200"/>
        <w:rPr>
          <w:rFonts w:hint="eastAsia"/>
          <w:color w:val="auto"/>
          <w:sz w:val="24"/>
          <w:highlight w:val="none"/>
          <w:lang w:eastAsia="zh-CN"/>
        </w:rPr>
      </w:pPr>
      <w:r>
        <w:rPr>
          <w:rFonts w:hint="eastAsia"/>
          <w:color w:val="auto"/>
          <w:sz w:val="24"/>
          <w:highlight w:val="none"/>
          <w:lang w:val="en-US" w:eastAsia="zh-CN"/>
        </w:rPr>
        <w:t>3、</w:t>
      </w:r>
      <w:r>
        <w:rPr>
          <w:rFonts w:hint="eastAsia"/>
          <w:color w:val="auto"/>
          <w:sz w:val="24"/>
          <w:highlight w:val="none"/>
          <w:lang w:eastAsia="zh-CN"/>
        </w:rPr>
        <w:t>三闸村庄范围和龙集村庄范围一体化保洁</w:t>
      </w:r>
      <w:r>
        <w:rPr>
          <w:rFonts w:hint="eastAsia"/>
          <w:color w:val="auto"/>
          <w:sz w:val="24"/>
          <w:highlight w:val="none"/>
          <w:lang w:val="en-US" w:eastAsia="zh-CN"/>
        </w:rPr>
        <w:t>并配备垃圾桶清运</w:t>
      </w:r>
      <w:r>
        <w:rPr>
          <w:rFonts w:hint="eastAsia"/>
          <w:color w:val="auto"/>
          <w:sz w:val="24"/>
          <w:highlight w:val="none"/>
          <w:lang w:eastAsia="zh-CN"/>
        </w:rPr>
        <w:t>；</w:t>
      </w:r>
    </w:p>
    <w:p w14:paraId="2647A78A">
      <w:pPr>
        <w:spacing w:line="360" w:lineRule="auto"/>
        <w:ind w:firstLine="480" w:firstLineChars="200"/>
        <w:rPr>
          <w:rFonts w:hint="eastAsia"/>
          <w:color w:val="000000"/>
          <w:sz w:val="24"/>
        </w:rPr>
      </w:pPr>
      <w:r>
        <w:rPr>
          <w:rFonts w:hint="eastAsia"/>
          <w:color w:val="auto"/>
          <w:sz w:val="24"/>
          <w:highlight w:val="none"/>
          <w:lang w:val="en-US" w:eastAsia="zh-CN"/>
        </w:rPr>
        <w:t>4、镇区和龙集区11所公厕保洁抽粪。</w:t>
      </w:r>
    </w:p>
    <w:p w14:paraId="3820F736">
      <w:pPr>
        <w:spacing w:line="360" w:lineRule="auto"/>
        <w:ind w:firstLine="482" w:firstLineChars="200"/>
        <w:rPr>
          <w:rFonts w:hint="eastAsia" w:eastAsia="宋体"/>
          <w:b/>
          <w:bCs/>
          <w:color w:val="000000"/>
          <w:sz w:val="24"/>
          <w:highlight w:val="none"/>
          <w:lang w:eastAsia="zh-CN"/>
        </w:rPr>
      </w:pPr>
      <w:r>
        <w:rPr>
          <w:rFonts w:hint="eastAsia"/>
          <w:b/>
          <w:bCs/>
          <w:color w:val="000000"/>
          <w:sz w:val="24"/>
          <w:highlight w:val="none"/>
          <w:lang w:eastAsia="zh-CN"/>
        </w:rPr>
        <w:t>六</w:t>
      </w:r>
      <w:r>
        <w:rPr>
          <w:rFonts w:hint="eastAsia"/>
          <w:b/>
          <w:bCs/>
          <w:color w:val="000000"/>
          <w:sz w:val="24"/>
          <w:highlight w:val="none"/>
        </w:rPr>
        <w:t>、</w:t>
      </w:r>
      <w:r>
        <w:rPr>
          <w:rFonts w:hint="eastAsia"/>
          <w:b/>
          <w:bCs/>
          <w:color w:val="000000"/>
          <w:sz w:val="24"/>
          <w:highlight w:val="none"/>
          <w:lang w:val="en-US" w:eastAsia="zh-CN"/>
        </w:rPr>
        <w:t>质量标准要求</w:t>
      </w:r>
    </w:p>
    <w:bookmarkEnd w:id="0"/>
    <w:p w14:paraId="718127B7">
      <w:pPr>
        <w:pStyle w:val="2"/>
        <w:spacing w:line="360" w:lineRule="auto"/>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1、时间要求：</w:t>
      </w:r>
    </w:p>
    <w:p w14:paraId="44660965">
      <w:pPr>
        <w:pStyle w:val="2"/>
        <w:spacing w:line="360" w:lineRule="auto"/>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保洁服务实行单班制作业，作业时间为夏季上午6:00-11:00，下午</w:t>
      </w:r>
      <w:r>
        <w:rPr>
          <w:rFonts w:hint="eastAsia" w:ascii="宋体" w:hAnsi="宋体" w:cs="宋体"/>
          <w:sz w:val="24"/>
          <w:szCs w:val="24"/>
          <w:lang w:val="en-US" w:eastAsia="zh-CN"/>
        </w:rPr>
        <w:t>3</w:t>
      </w:r>
      <w:r>
        <w:rPr>
          <w:rFonts w:hint="eastAsia" w:ascii="宋体" w:hAnsi="宋体" w:eastAsia="宋体" w:cs="宋体"/>
          <w:sz w:val="24"/>
          <w:szCs w:val="24"/>
          <w:lang w:val="en-US" w:eastAsia="zh-CN"/>
        </w:rPr>
        <w:t>:00—</w:t>
      </w:r>
      <w:r>
        <w:rPr>
          <w:rFonts w:hint="eastAsia" w:ascii="宋体" w:hAnsi="宋体" w:cs="宋体"/>
          <w:sz w:val="24"/>
          <w:szCs w:val="24"/>
          <w:lang w:val="en-US" w:eastAsia="zh-CN"/>
        </w:rPr>
        <w:t>6</w:t>
      </w:r>
      <w:r>
        <w:rPr>
          <w:rFonts w:hint="eastAsia" w:ascii="宋体" w:hAnsi="宋体" w:eastAsia="宋体" w:cs="宋体"/>
          <w:sz w:val="24"/>
          <w:szCs w:val="24"/>
          <w:lang w:val="en-US" w:eastAsia="zh-CN"/>
        </w:rPr>
        <w:t>:00；冬季上午6:30-中午11:30，下午2:00—5:00，作业时间内保洁人员统一着反光保洁服，保洁工具齐全、保持干净整洁。</w:t>
      </w:r>
    </w:p>
    <w:p w14:paraId="112B2FCF">
      <w:pPr>
        <w:pStyle w:val="2"/>
        <w:spacing w:line="360" w:lineRule="auto"/>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2、保洁要求：</w:t>
      </w:r>
    </w:p>
    <w:p w14:paraId="12A4D477">
      <w:pPr>
        <w:pStyle w:val="2"/>
        <w:spacing w:line="360" w:lineRule="auto"/>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道路普扫，道路及两侧、公共场所保持无垃圾，无果皮纸屑，侧石无积泥积灰，并确保路面及路肩无杂草树叶、无碎砖乱石；遇雨天，侧石应无积水。路面不得有明显不洁或漏扫垃圾。集镇区路面洒水车每天2次洒水和冲洗路面（雨雪、冰冻天气除外）；特殊情况下，雾炮车应对镇区主次干道进行降温、降尘等作业。</w:t>
      </w:r>
    </w:p>
    <w:p w14:paraId="53839453">
      <w:pPr>
        <w:pStyle w:val="2"/>
        <w:spacing w:line="360" w:lineRule="auto"/>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 xml:space="preserve">2）未硬化道路、闲置地块（空地）即无垃圾、无卫生死角。 </w:t>
      </w:r>
    </w:p>
    <w:p w14:paraId="7AF3CCF2">
      <w:pPr>
        <w:pStyle w:val="2"/>
        <w:spacing w:line="360" w:lineRule="auto"/>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 xml:space="preserve">3）道路、街巷、街道边沟内无污泥、垃圾、杂草;确保下水道井盖及雨水箅子完整。 </w:t>
      </w:r>
    </w:p>
    <w:p w14:paraId="1849D11E">
      <w:pPr>
        <w:pStyle w:val="2"/>
        <w:spacing w:line="360" w:lineRule="auto"/>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4）加强道路清扫保洁或巡回保洁的力度，无脱岗偷懒现象，路面无零星垃圾、杂草等。</w:t>
      </w:r>
    </w:p>
    <w:p w14:paraId="1222C599">
      <w:pPr>
        <w:pStyle w:val="2"/>
        <w:spacing w:line="360" w:lineRule="auto"/>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5）道路两侧绿化带（池）内围无垃圾、无杂物；电线杆、墙体张贴的纸质小广告及时清理。</w:t>
      </w:r>
    </w:p>
    <w:p w14:paraId="1CAD4373">
      <w:pPr>
        <w:pStyle w:val="2"/>
        <w:spacing w:line="360" w:lineRule="auto"/>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6）严格遵守劳动纪律，准时上下班，不脱岗、不迟到、早退、偷懒、捡垃圾，工作时间不聚众闲谈。作业时，应穿反光背。</w:t>
      </w:r>
    </w:p>
    <w:p w14:paraId="4B14EBD5">
      <w:pPr>
        <w:pStyle w:val="2"/>
        <w:spacing w:line="360" w:lineRule="auto"/>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7）文明作业，优质服务，清扫作业时注意不将垃圾、污水溅到行人身上， 不将垃圾扫入或倒入窨井、河道、绿化。</w:t>
      </w:r>
    </w:p>
    <w:p w14:paraId="1E739837">
      <w:pPr>
        <w:pStyle w:val="2"/>
        <w:spacing w:line="360" w:lineRule="auto"/>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3、垃圾桶的保洁要求：</w:t>
      </w:r>
    </w:p>
    <w:p w14:paraId="0634F007">
      <w:pPr>
        <w:pStyle w:val="2"/>
        <w:spacing w:line="360" w:lineRule="auto"/>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定时对垃圾桶/箱进行擦洗，确保垃圾桶/箱外观整洁、摆放整齐、无垃圾外溢现象，垃圾桶/箱周围无散落垃圾；4-10月份期间，对托管范围内的垃圾桶/箱进行药物消杀，破损垃圾桶应及时更换。</w:t>
      </w:r>
    </w:p>
    <w:p w14:paraId="1DBD4BEA">
      <w:pPr>
        <w:pStyle w:val="2"/>
        <w:spacing w:line="360" w:lineRule="auto"/>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4、垃圾清运的要求：</w:t>
      </w:r>
    </w:p>
    <w:p w14:paraId="5F8A7863">
      <w:pPr>
        <w:pStyle w:val="2"/>
        <w:spacing w:line="360" w:lineRule="auto"/>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所有垃圾桶/箱及时清理，做到不溢桶/箱，垃圾日产日清，车走地净；车容整洁，车体外无污物、灰垢，标识清晰，密闭运输，无洒、漏、抛现象；垃圾必须按照规定运输至中转站，不得随意倾倒，每日清运不少于2次。</w:t>
      </w:r>
    </w:p>
    <w:p w14:paraId="3799498A">
      <w:pPr>
        <w:pStyle w:val="2"/>
        <w:spacing w:line="360" w:lineRule="auto"/>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5、公厕保洁的要求：</w:t>
      </w:r>
    </w:p>
    <w:p w14:paraId="4A380094">
      <w:pPr>
        <w:pStyle w:val="2"/>
        <w:spacing w:line="360" w:lineRule="auto"/>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公厕要求建立健全日常管护机制，有专人管理，内部设施齐全完好，通水通电，标识规范，制度上墙，内外环境干净整洁有序无异味，无野广告和乱贴乱画，在明显位置公示管理、服务信息，化粪池及时清运无外溢。</w:t>
      </w:r>
    </w:p>
    <w:p w14:paraId="6496FF6D">
      <w:pPr>
        <w:pStyle w:val="2"/>
        <w:spacing w:line="360" w:lineRule="auto"/>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6、协调配合工作要求：</w:t>
      </w:r>
    </w:p>
    <w:p w14:paraId="09053F81">
      <w:pPr>
        <w:pStyle w:val="2"/>
        <w:spacing w:line="360" w:lineRule="auto"/>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配合采购人切实履行垃圾分类工作乙方应尽义务，协助完成垃圾分类达标创建工作任务。</w:t>
      </w:r>
    </w:p>
    <w:p w14:paraId="0EA71CD1">
      <w:pPr>
        <w:pStyle w:val="2"/>
        <w:spacing w:line="360" w:lineRule="auto"/>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7、紧急事件的处理和重大活动的保障工作要求：</w:t>
      </w:r>
    </w:p>
    <w:p w14:paraId="1E21A33C">
      <w:pPr>
        <w:pStyle w:val="2"/>
        <w:spacing w:line="360" w:lineRule="auto"/>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中标人应提前做好可预见性的紧急事件和突发事件的处理预案，如重大活动的环卫保障、冬季积雪清除等，按照采购人规定的时间和要求做好各项环卫保障工作及重大活动的环境卫生保障工作，在遇到大型活动时，应根据工作需要增加人员以及延长保洁时间。</w:t>
      </w:r>
    </w:p>
    <w:p w14:paraId="65C2024A">
      <w:pPr>
        <w:pStyle w:val="2"/>
        <w:spacing w:line="360" w:lineRule="auto"/>
        <w:ind w:firstLine="482" w:firstLineChars="200"/>
        <w:rPr>
          <w:rFonts w:hint="eastAsia" w:ascii="宋体" w:hAnsi="宋体" w:eastAsia="宋体" w:cs="宋体"/>
          <w:b/>
          <w:bCs/>
          <w:color w:val="000000"/>
          <w:sz w:val="24"/>
        </w:rPr>
      </w:pPr>
      <w:r>
        <w:rPr>
          <w:rFonts w:hint="eastAsia" w:ascii="宋体" w:hAnsi="宋体" w:cs="宋体"/>
          <w:b/>
          <w:bCs/>
          <w:color w:val="000000"/>
          <w:sz w:val="24"/>
          <w:lang w:eastAsia="zh-CN"/>
        </w:rPr>
        <w:t>七</w:t>
      </w:r>
      <w:r>
        <w:rPr>
          <w:rFonts w:hint="eastAsia" w:ascii="宋体" w:hAnsi="宋体" w:eastAsia="宋体" w:cs="宋体"/>
          <w:b/>
          <w:bCs/>
          <w:color w:val="000000"/>
          <w:sz w:val="24"/>
        </w:rPr>
        <w:t>、</w:t>
      </w:r>
      <w:r>
        <w:rPr>
          <w:rFonts w:hint="eastAsia" w:ascii="宋体" w:hAnsi="宋体" w:eastAsia="宋体" w:cs="宋体"/>
          <w:b/>
          <w:bCs/>
          <w:color w:val="000000"/>
          <w:sz w:val="24"/>
          <w:lang w:val="en-US" w:eastAsia="zh-CN"/>
        </w:rPr>
        <w:t>机构、人员及主要设备配置要求</w:t>
      </w:r>
    </w:p>
    <w:p w14:paraId="5B3785E5">
      <w:pPr>
        <w:pStyle w:val="2"/>
        <w:spacing w:line="360" w:lineRule="auto"/>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1.保洁人员</w:t>
      </w:r>
    </w:p>
    <w:p w14:paraId="5BEDDD25">
      <w:pPr>
        <w:pStyle w:val="2"/>
        <w:spacing w:line="360" w:lineRule="auto"/>
        <w:ind w:firstLine="480" w:firstLineChars="200"/>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（1）保洁人员数量配备</w:t>
      </w:r>
    </w:p>
    <w:p w14:paraId="2558FFDB">
      <w:pPr>
        <w:pStyle w:val="2"/>
        <w:spacing w:line="360" w:lineRule="auto"/>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此项目作业人员配备不少于50人，其中，管理员2人，经理1人，垃圾运输车司机2名，洒水车司机1名。</w:t>
      </w:r>
    </w:p>
    <w:p w14:paraId="15F59958">
      <w:pPr>
        <w:pStyle w:val="2"/>
        <w:spacing w:line="360" w:lineRule="auto"/>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（2）保洁人员包括班长、清扫保洁人员。保洁人员实行定人、定时、定岗、定责管理。班长专职进行日常作业管理工作，不得兼做其它工作。</w:t>
      </w:r>
    </w:p>
    <w:p w14:paraId="6FF3B758">
      <w:pPr>
        <w:pStyle w:val="2"/>
        <w:spacing w:line="360" w:lineRule="auto"/>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（3）作业人员要经过岗位培训之后方可上岗。</w:t>
      </w:r>
    </w:p>
    <w:p w14:paraId="6C77C492">
      <w:pPr>
        <w:pStyle w:val="2"/>
        <w:spacing w:line="360" w:lineRule="auto"/>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2.工具材料配备</w:t>
      </w:r>
    </w:p>
    <w:p w14:paraId="44379336">
      <w:pPr>
        <w:pStyle w:val="2"/>
        <w:spacing w:line="360" w:lineRule="auto"/>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配置封闭式垃圾清运车2辆，并按需配齐垃圾桶及保洁员，每名保洁员配备一辆人力环卫三轮车等。大扫帚、小扫帚按照每人每月各不低于2把的定额配备，簸箕做到人手1个，随坏随换。并接手镇区原有洒水车一辆，</w:t>
      </w:r>
      <w:r>
        <w:rPr>
          <w:rFonts w:hint="eastAsia" w:ascii="宋体" w:hAnsi="宋体" w:eastAsia="宋体" w:cs="宋体"/>
          <w:sz w:val="24"/>
          <w:szCs w:val="24"/>
          <w:lang w:val="zh-CN" w:eastAsia="zh-CN"/>
        </w:rPr>
        <w:t>所有费用自理（含油耗、工人工资、保险费用、</w:t>
      </w:r>
      <w:r>
        <w:rPr>
          <w:rFonts w:hint="eastAsia" w:ascii="宋体" w:hAnsi="宋体" w:eastAsia="宋体" w:cs="宋体"/>
          <w:sz w:val="24"/>
          <w:szCs w:val="24"/>
          <w:lang w:val="en-US" w:eastAsia="zh-CN"/>
        </w:rPr>
        <w:t>维修保养、安全责任</w:t>
      </w:r>
      <w:r>
        <w:rPr>
          <w:rFonts w:hint="eastAsia" w:ascii="宋体" w:hAnsi="宋体" w:eastAsia="宋体" w:cs="宋体"/>
          <w:sz w:val="24"/>
          <w:szCs w:val="24"/>
          <w:lang w:val="zh-CN" w:eastAsia="zh-CN"/>
        </w:rPr>
        <w:t>等）</w:t>
      </w:r>
      <w:r>
        <w:rPr>
          <w:rFonts w:hint="eastAsia" w:ascii="宋体" w:hAnsi="宋体" w:eastAsia="宋体" w:cs="宋体"/>
          <w:sz w:val="24"/>
          <w:szCs w:val="24"/>
          <w:lang w:val="en-US" w:eastAsia="zh-CN"/>
        </w:rPr>
        <w:t>，为庆安镇保洁专用并按指定地点停放。</w:t>
      </w:r>
    </w:p>
    <w:p w14:paraId="5B39870F">
      <w:pPr>
        <w:pStyle w:val="2"/>
        <w:spacing w:line="360" w:lineRule="auto"/>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3.工作服装和防护用品配备</w:t>
      </w:r>
    </w:p>
    <w:p w14:paraId="4CC7E69F">
      <w:pPr>
        <w:pStyle w:val="2"/>
        <w:spacing w:line="360" w:lineRule="auto"/>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（1）工作服、反光服每名保洁人员及管理人员各一套，要求:式样符合环卫管理部门规定。</w:t>
      </w:r>
    </w:p>
    <w:p w14:paraId="08797BBD">
      <w:pPr>
        <w:pStyle w:val="2"/>
        <w:spacing w:line="360" w:lineRule="auto"/>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（2）雨雪天气反光雨衣每名保洁人员及管理人员各一件，要求：尼龙PVC面料、涤纶丝网式衬里，具有防雨、透气功能。</w:t>
      </w:r>
    </w:p>
    <w:p w14:paraId="0E76B410">
      <w:pPr>
        <w:spacing w:line="360" w:lineRule="auto"/>
        <w:ind w:firstLine="482" w:firstLineChars="200"/>
        <w:rPr>
          <w:rFonts w:hint="eastAsia" w:ascii="Times New Roman" w:hAnsi="Times New Roman" w:eastAsia="宋体" w:cs="Times New Roman"/>
          <w:b/>
          <w:bCs/>
          <w:color w:val="000000"/>
          <w:sz w:val="24"/>
        </w:rPr>
      </w:pPr>
      <w:r>
        <w:rPr>
          <w:rFonts w:hint="eastAsia" w:cs="Times New Roman"/>
          <w:b/>
          <w:bCs/>
          <w:color w:val="000000"/>
          <w:sz w:val="24"/>
          <w:lang w:eastAsia="zh-CN"/>
        </w:rPr>
        <w:t>八</w:t>
      </w:r>
      <w:r>
        <w:rPr>
          <w:rFonts w:hint="eastAsia" w:ascii="Times New Roman" w:hAnsi="Times New Roman" w:eastAsia="宋体" w:cs="Times New Roman"/>
          <w:b/>
          <w:bCs/>
          <w:color w:val="000000"/>
          <w:sz w:val="24"/>
          <w:lang w:eastAsia="zh-CN"/>
        </w:rPr>
        <w:t>、</w:t>
      </w:r>
      <w:r>
        <w:rPr>
          <w:rFonts w:hint="eastAsia" w:ascii="Times New Roman" w:hAnsi="Times New Roman" w:eastAsia="宋体" w:cs="Times New Roman"/>
          <w:b/>
          <w:bCs/>
          <w:color w:val="000000"/>
          <w:sz w:val="24"/>
          <w:lang w:val="en-US" w:eastAsia="zh-CN"/>
        </w:rPr>
        <w:t>质量考核</w:t>
      </w:r>
    </w:p>
    <w:p w14:paraId="219798EC">
      <w:pPr>
        <w:spacing w:line="360" w:lineRule="auto"/>
        <w:ind w:firstLine="480" w:firstLineChars="200"/>
        <w:rPr>
          <w:rFonts w:hint="eastAsia" w:ascii="宋体" w:hAnsi="宋体"/>
          <w:bCs/>
          <w:color w:val="000000"/>
          <w:sz w:val="24"/>
          <w:lang w:val="en-US" w:eastAsia="zh-CN"/>
        </w:rPr>
      </w:pPr>
      <w:r>
        <w:rPr>
          <w:rFonts w:hint="eastAsia" w:ascii="宋体" w:hAnsi="宋体"/>
          <w:bCs/>
          <w:color w:val="000000"/>
          <w:sz w:val="24"/>
          <w:lang w:val="en-US" w:eastAsia="zh-CN"/>
        </w:rPr>
        <w:t>1、乙方接受镇政府检查考核。具体考核办法，详见本章附件《</w:t>
      </w:r>
      <w:r>
        <w:rPr>
          <w:rFonts w:hint="default" w:ascii="宋体" w:hAnsi="宋体" w:eastAsia="宋体" w:cs="Times New Roman"/>
          <w:color w:val="auto"/>
          <w:sz w:val="24"/>
          <w:szCs w:val="24"/>
          <w:highlight w:val="none"/>
          <w:lang w:val="en-US" w:eastAsia="zh-CN" w:bidi="ar-SA"/>
        </w:rPr>
        <w:t>考核评分细则</w:t>
      </w:r>
      <w:r>
        <w:rPr>
          <w:rFonts w:hint="eastAsia" w:ascii="宋体" w:hAnsi="宋体"/>
          <w:bCs/>
          <w:color w:val="000000"/>
          <w:sz w:val="24"/>
          <w:lang w:val="en-US" w:eastAsia="zh-CN"/>
        </w:rPr>
        <w:t>》。</w:t>
      </w:r>
    </w:p>
    <w:p w14:paraId="16EC3EE1">
      <w:pPr>
        <w:spacing w:line="360" w:lineRule="auto"/>
        <w:ind w:firstLine="480" w:firstLineChars="200"/>
        <w:rPr>
          <w:rFonts w:hint="eastAsia" w:ascii="宋体" w:hAnsi="宋体"/>
          <w:bCs/>
          <w:color w:val="000000"/>
          <w:sz w:val="24"/>
        </w:rPr>
      </w:pPr>
      <w:r>
        <w:rPr>
          <w:rFonts w:hint="eastAsia" w:ascii="宋体" w:hAnsi="宋体"/>
          <w:bCs/>
          <w:color w:val="000000"/>
          <w:sz w:val="24"/>
          <w:lang w:val="en-US" w:eastAsia="zh-CN"/>
        </w:rPr>
        <w:t>2、每月依据《</w:t>
      </w:r>
      <w:r>
        <w:rPr>
          <w:rFonts w:hint="default" w:ascii="宋体" w:hAnsi="宋体" w:eastAsia="宋体" w:cs="Times New Roman"/>
          <w:color w:val="auto"/>
          <w:sz w:val="24"/>
          <w:szCs w:val="24"/>
          <w:highlight w:val="none"/>
          <w:lang w:val="en-US" w:eastAsia="zh-CN" w:bidi="ar-SA"/>
        </w:rPr>
        <w:t>考核评分细则</w:t>
      </w:r>
      <w:r>
        <w:rPr>
          <w:rFonts w:hint="eastAsia" w:ascii="宋体" w:hAnsi="宋体"/>
          <w:bCs/>
          <w:color w:val="000000"/>
          <w:sz w:val="24"/>
          <w:lang w:val="en-US" w:eastAsia="zh-CN"/>
        </w:rPr>
        <w:t>》进行考核，并根据考核结果结算及拨付相应承包费用。如乙方连续2个月现场考评得分低于70分或一年合同期内累计3次现场考评得分低于70分的，甲方有权终止合同，乙方须无条件办理移交、退场手续。</w:t>
      </w:r>
    </w:p>
    <w:p w14:paraId="6D8C4007">
      <w:pPr>
        <w:pStyle w:val="36"/>
        <w:spacing w:after="0" w:line="360" w:lineRule="auto"/>
        <w:ind w:firstLine="482" w:firstLineChars="200"/>
        <w:jc w:val="left"/>
        <w:rPr>
          <w:rFonts w:hint="eastAsia" w:ascii="宋体" w:hAnsi="宋体" w:eastAsia="宋体"/>
          <w:b/>
          <w:color w:val="000000"/>
          <w:sz w:val="24"/>
          <w:lang w:eastAsia="zh-CN"/>
        </w:rPr>
      </w:pPr>
      <w:r>
        <w:rPr>
          <w:rFonts w:hint="eastAsia" w:ascii="宋体" w:hAnsi="宋体"/>
          <w:b/>
          <w:color w:val="000000"/>
          <w:sz w:val="24"/>
          <w:lang w:eastAsia="zh-CN"/>
        </w:rPr>
        <w:t>九</w:t>
      </w:r>
      <w:r>
        <w:rPr>
          <w:rFonts w:hint="eastAsia" w:ascii="宋体" w:hAnsi="宋体"/>
          <w:b/>
          <w:color w:val="000000"/>
          <w:sz w:val="24"/>
        </w:rPr>
        <w:t>、</w:t>
      </w:r>
      <w:r>
        <w:rPr>
          <w:rFonts w:hint="eastAsia" w:ascii="宋体" w:hAnsi="宋体"/>
          <w:b/>
          <w:color w:val="000000"/>
          <w:sz w:val="24"/>
          <w:lang w:val="en-US" w:eastAsia="zh-CN"/>
        </w:rPr>
        <w:t>综合服务方案的其他要求</w:t>
      </w:r>
    </w:p>
    <w:p w14:paraId="4880B30A">
      <w:pPr>
        <w:spacing w:line="360" w:lineRule="auto"/>
        <w:ind w:firstLine="480" w:firstLineChars="200"/>
        <w:rPr>
          <w:rFonts w:hint="eastAsia" w:ascii="宋体" w:hAnsi="宋体" w:eastAsia="宋体" w:cs="Times New Roman"/>
          <w:bCs/>
          <w:color w:val="000000"/>
          <w:sz w:val="24"/>
          <w:lang w:val="en-US" w:eastAsia="zh-CN"/>
        </w:rPr>
      </w:pPr>
      <w:r>
        <w:rPr>
          <w:rFonts w:hint="eastAsia" w:ascii="宋体" w:hAnsi="宋体" w:eastAsia="宋体" w:cs="Times New Roman"/>
          <w:bCs/>
          <w:color w:val="000000"/>
          <w:sz w:val="24"/>
          <w:lang w:val="en-US" w:eastAsia="zh-CN"/>
        </w:rPr>
        <w:t>（1）项目实施方案要求（总体思路）</w:t>
      </w:r>
    </w:p>
    <w:p w14:paraId="31AE2904">
      <w:pPr>
        <w:spacing w:line="360" w:lineRule="auto"/>
        <w:ind w:firstLine="480" w:firstLineChars="200"/>
        <w:rPr>
          <w:rFonts w:hint="default" w:ascii="宋体" w:hAnsi="宋体" w:eastAsia="宋体" w:cs="Times New Roman"/>
          <w:bCs/>
          <w:color w:val="000000"/>
          <w:sz w:val="24"/>
          <w:lang w:val="en-US" w:eastAsia="zh-CN"/>
        </w:rPr>
      </w:pPr>
      <w:r>
        <w:rPr>
          <w:rFonts w:hint="eastAsia" w:ascii="宋体" w:hAnsi="宋体" w:eastAsia="宋体" w:cs="Times New Roman"/>
          <w:bCs/>
          <w:color w:val="000000"/>
          <w:sz w:val="24"/>
          <w:lang w:val="en-US" w:eastAsia="zh-CN"/>
        </w:rPr>
        <w:t>投标人应根据本项目的实际需要，合理编制工作目标、项目实施计划、总体服务设想等项目实施方案。编制内容需满足项目需求，方案完整且全面。</w:t>
      </w:r>
    </w:p>
    <w:p w14:paraId="00DC49A7">
      <w:pPr>
        <w:spacing w:line="360" w:lineRule="auto"/>
        <w:ind w:firstLine="480" w:firstLineChars="200"/>
        <w:rPr>
          <w:rFonts w:hint="default" w:ascii="宋体" w:hAnsi="宋体" w:eastAsia="宋体" w:cs="Times New Roman"/>
          <w:bCs/>
          <w:color w:val="000000"/>
          <w:sz w:val="24"/>
          <w:lang w:val="en-US" w:eastAsia="zh-CN"/>
        </w:rPr>
      </w:pPr>
      <w:r>
        <w:rPr>
          <w:rFonts w:hint="eastAsia" w:ascii="宋体" w:hAnsi="宋体" w:eastAsia="宋体" w:cs="Times New Roman"/>
          <w:bCs/>
          <w:color w:val="000000"/>
          <w:sz w:val="24"/>
          <w:lang w:val="en-US" w:eastAsia="zh-CN"/>
        </w:rPr>
        <w:t>（2）作业方案及工作流程要求</w:t>
      </w:r>
    </w:p>
    <w:p w14:paraId="1D4D0EBC">
      <w:pPr>
        <w:spacing w:line="360" w:lineRule="auto"/>
        <w:ind w:firstLine="480" w:firstLineChars="200"/>
        <w:rPr>
          <w:rFonts w:hint="default" w:ascii="宋体" w:hAnsi="宋体" w:eastAsia="宋体" w:cs="Times New Roman"/>
          <w:bCs/>
          <w:color w:val="000000"/>
          <w:sz w:val="24"/>
          <w:lang w:val="en-US" w:eastAsia="zh-CN"/>
        </w:rPr>
      </w:pPr>
      <w:r>
        <w:rPr>
          <w:rFonts w:hint="eastAsia" w:ascii="宋体" w:hAnsi="宋体" w:eastAsia="宋体" w:cs="Times New Roman"/>
          <w:bCs/>
          <w:color w:val="000000"/>
          <w:sz w:val="24"/>
          <w:lang w:val="en-US" w:eastAsia="zh-CN"/>
        </w:rPr>
        <w:t>投标人应根据本项目的实际需要提供完整详细且合理的作业方案及工作流程。并至少满足本章对人员、工具、设备、车辆的投入与配备等要求。</w:t>
      </w:r>
    </w:p>
    <w:p w14:paraId="186792D4">
      <w:pPr>
        <w:spacing w:line="360" w:lineRule="auto"/>
        <w:ind w:firstLine="480" w:firstLineChars="200"/>
        <w:rPr>
          <w:rFonts w:hint="default" w:ascii="宋体" w:hAnsi="宋体" w:eastAsia="宋体" w:cs="Times New Roman"/>
          <w:bCs/>
          <w:color w:val="000000"/>
          <w:sz w:val="24"/>
          <w:lang w:val="en-US" w:eastAsia="zh-CN"/>
        </w:rPr>
      </w:pPr>
      <w:r>
        <w:rPr>
          <w:rFonts w:hint="eastAsia" w:ascii="宋体" w:hAnsi="宋体" w:eastAsia="宋体" w:cs="Times New Roman"/>
          <w:bCs/>
          <w:color w:val="000000"/>
          <w:sz w:val="24"/>
          <w:lang w:val="en-US" w:eastAsia="zh-CN"/>
        </w:rPr>
        <w:t>（3）服务方案要求</w:t>
      </w:r>
    </w:p>
    <w:p w14:paraId="484A2DB8">
      <w:pPr>
        <w:spacing w:line="360" w:lineRule="auto"/>
        <w:ind w:firstLine="480" w:firstLineChars="200"/>
        <w:rPr>
          <w:rFonts w:hint="default" w:ascii="宋体" w:hAnsi="宋体" w:eastAsia="宋体" w:cs="Times New Roman"/>
          <w:bCs/>
          <w:color w:val="000000"/>
          <w:sz w:val="24"/>
          <w:lang w:val="en-US" w:eastAsia="zh-CN"/>
        </w:rPr>
      </w:pPr>
      <w:r>
        <w:rPr>
          <w:rFonts w:hint="eastAsia" w:ascii="宋体" w:hAnsi="宋体" w:eastAsia="宋体" w:cs="Times New Roman"/>
          <w:bCs/>
          <w:color w:val="000000"/>
          <w:sz w:val="24"/>
          <w:lang w:val="en-US" w:eastAsia="zh-CN"/>
        </w:rPr>
        <w:t>投标人应根据本项目的实际需要</w:t>
      </w:r>
      <w:r>
        <w:rPr>
          <w:rFonts w:hint="default" w:ascii="宋体" w:hAnsi="宋体" w:eastAsia="宋体" w:cs="Times New Roman"/>
          <w:bCs/>
          <w:color w:val="000000"/>
          <w:sz w:val="24"/>
          <w:lang w:val="en-US" w:eastAsia="zh-CN"/>
        </w:rPr>
        <w:t>提供周到全面，服务起点高，定位明确，针对性强，措施科学有效，组织机构及各类机制完善，方案全面细致的，切合实际</w:t>
      </w:r>
      <w:r>
        <w:rPr>
          <w:rFonts w:hint="eastAsia" w:ascii="宋体" w:hAnsi="宋体" w:eastAsia="宋体" w:cs="Times New Roman"/>
          <w:bCs/>
          <w:color w:val="000000"/>
          <w:sz w:val="24"/>
          <w:lang w:val="en-US" w:eastAsia="zh-CN"/>
        </w:rPr>
        <w:t>的服务方案。</w:t>
      </w:r>
    </w:p>
    <w:p w14:paraId="43D77E0A">
      <w:pPr>
        <w:spacing w:line="360" w:lineRule="auto"/>
        <w:ind w:firstLine="480" w:firstLineChars="200"/>
        <w:rPr>
          <w:rFonts w:hint="eastAsia" w:ascii="宋体" w:hAnsi="宋体" w:eastAsia="宋体" w:cs="Times New Roman"/>
          <w:bCs/>
          <w:color w:val="000000"/>
          <w:sz w:val="24"/>
          <w:lang w:val="en-US" w:eastAsia="zh-CN"/>
        </w:rPr>
      </w:pPr>
      <w:r>
        <w:rPr>
          <w:rFonts w:hint="eastAsia" w:ascii="宋体" w:hAnsi="宋体" w:eastAsia="宋体" w:cs="Times New Roman"/>
          <w:bCs/>
          <w:color w:val="000000"/>
          <w:sz w:val="24"/>
          <w:lang w:val="en-US" w:eastAsia="zh-CN"/>
        </w:rPr>
        <w:t>（4）执行方案要求</w:t>
      </w:r>
    </w:p>
    <w:p w14:paraId="46A0E819">
      <w:pPr>
        <w:spacing w:line="360" w:lineRule="auto"/>
        <w:ind w:firstLine="480" w:firstLineChars="200"/>
        <w:rPr>
          <w:rFonts w:hint="default" w:ascii="宋体" w:hAnsi="宋体" w:eastAsia="宋体" w:cs="Times New Roman"/>
          <w:bCs/>
          <w:color w:val="000000"/>
          <w:sz w:val="24"/>
          <w:lang w:val="en-US" w:eastAsia="zh-CN"/>
        </w:rPr>
      </w:pPr>
      <w:r>
        <w:rPr>
          <w:rFonts w:hint="default" w:ascii="宋体" w:hAnsi="宋体" w:eastAsia="宋体" w:cs="Times New Roman"/>
          <w:bCs/>
          <w:color w:val="000000"/>
          <w:sz w:val="24"/>
          <w:lang w:val="en-US" w:eastAsia="zh-CN"/>
        </w:rPr>
        <w:t>投标人</w:t>
      </w:r>
      <w:r>
        <w:rPr>
          <w:rFonts w:hint="eastAsia" w:ascii="宋体" w:hAnsi="宋体" w:eastAsia="宋体" w:cs="Times New Roman"/>
          <w:bCs/>
          <w:color w:val="000000"/>
          <w:sz w:val="24"/>
          <w:lang w:val="en-US" w:eastAsia="zh-CN"/>
        </w:rPr>
        <w:t>应根据本项目的实际需要</w:t>
      </w:r>
      <w:r>
        <w:rPr>
          <w:rFonts w:hint="default" w:ascii="宋体" w:hAnsi="宋体" w:eastAsia="宋体" w:cs="Times New Roman"/>
          <w:bCs/>
          <w:color w:val="000000"/>
          <w:sz w:val="24"/>
          <w:lang w:val="en-US" w:eastAsia="zh-CN"/>
        </w:rPr>
        <w:t>提供整体完备</w:t>
      </w:r>
      <w:r>
        <w:rPr>
          <w:rFonts w:hint="eastAsia" w:ascii="宋体" w:hAnsi="宋体" w:eastAsia="宋体" w:cs="Times New Roman"/>
          <w:bCs/>
          <w:color w:val="000000"/>
          <w:sz w:val="24"/>
          <w:lang w:val="en-US" w:eastAsia="zh-CN"/>
        </w:rPr>
        <w:t>、</w:t>
      </w:r>
      <w:r>
        <w:rPr>
          <w:rFonts w:hint="default" w:ascii="宋体" w:hAnsi="宋体" w:eastAsia="宋体" w:cs="Times New Roman"/>
          <w:bCs/>
          <w:color w:val="000000"/>
          <w:sz w:val="24"/>
          <w:lang w:val="en-US" w:eastAsia="zh-CN"/>
        </w:rPr>
        <w:t>全面具体详实、针对性强，切合实际的</w:t>
      </w:r>
      <w:r>
        <w:rPr>
          <w:rFonts w:hint="eastAsia" w:ascii="宋体" w:hAnsi="宋体" w:eastAsia="宋体" w:cs="Times New Roman"/>
          <w:bCs/>
          <w:color w:val="000000"/>
          <w:sz w:val="24"/>
          <w:lang w:val="en-US" w:eastAsia="zh-CN"/>
        </w:rPr>
        <w:t>包含</w:t>
      </w:r>
      <w:r>
        <w:rPr>
          <w:rFonts w:hint="default" w:ascii="宋体" w:hAnsi="宋体" w:eastAsia="宋体" w:cs="Times New Roman"/>
          <w:bCs/>
          <w:color w:val="000000"/>
          <w:sz w:val="24"/>
          <w:lang w:val="en-US" w:eastAsia="zh-CN"/>
        </w:rPr>
        <w:t>员工的工资、福利、劳动保护等执行方案</w:t>
      </w:r>
      <w:r>
        <w:rPr>
          <w:rFonts w:hint="eastAsia" w:ascii="宋体" w:hAnsi="宋体" w:eastAsia="宋体" w:cs="Times New Roman"/>
          <w:bCs/>
          <w:color w:val="000000"/>
          <w:sz w:val="24"/>
          <w:lang w:val="en-US" w:eastAsia="zh-CN"/>
        </w:rPr>
        <w:t>。</w:t>
      </w:r>
    </w:p>
    <w:p w14:paraId="0A9C3579">
      <w:pPr>
        <w:spacing w:line="360" w:lineRule="auto"/>
        <w:ind w:firstLine="480" w:firstLineChars="200"/>
        <w:rPr>
          <w:rFonts w:hint="default" w:ascii="宋体" w:hAnsi="宋体" w:eastAsia="宋体" w:cs="Times New Roman"/>
          <w:bCs/>
          <w:color w:val="000000"/>
          <w:sz w:val="24"/>
          <w:lang w:val="en-US" w:eastAsia="zh-CN"/>
        </w:rPr>
      </w:pPr>
      <w:r>
        <w:rPr>
          <w:rFonts w:hint="eastAsia" w:ascii="宋体" w:hAnsi="宋体" w:eastAsia="宋体" w:cs="Times New Roman"/>
          <w:bCs/>
          <w:color w:val="000000"/>
          <w:sz w:val="24"/>
          <w:lang w:val="en-US" w:eastAsia="zh-CN"/>
        </w:rPr>
        <w:t>（5）安全措施方案要求</w:t>
      </w:r>
    </w:p>
    <w:p w14:paraId="421980D6">
      <w:pPr>
        <w:spacing w:line="360" w:lineRule="auto"/>
        <w:ind w:firstLine="480" w:firstLineChars="200"/>
        <w:rPr>
          <w:rFonts w:hint="default" w:ascii="宋体" w:hAnsi="宋体" w:eastAsia="宋体" w:cs="Times New Roman"/>
          <w:bCs/>
          <w:color w:val="000000"/>
          <w:sz w:val="24"/>
          <w:lang w:val="en-US" w:eastAsia="zh-CN"/>
        </w:rPr>
      </w:pPr>
      <w:r>
        <w:rPr>
          <w:rFonts w:hint="default" w:ascii="宋体" w:hAnsi="宋体" w:eastAsia="宋体" w:cs="Times New Roman"/>
          <w:bCs/>
          <w:color w:val="000000"/>
          <w:sz w:val="24"/>
          <w:lang w:val="en-US" w:eastAsia="zh-CN"/>
        </w:rPr>
        <w:t>投标人</w:t>
      </w:r>
      <w:r>
        <w:rPr>
          <w:rFonts w:hint="eastAsia" w:ascii="宋体" w:hAnsi="宋体" w:eastAsia="宋体" w:cs="Times New Roman"/>
          <w:bCs/>
          <w:color w:val="000000"/>
          <w:sz w:val="24"/>
          <w:lang w:val="en-US" w:eastAsia="zh-CN"/>
        </w:rPr>
        <w:t>应根据本项目的实际需要</w:t>
      </w:r>
      <w:r>
        <w:rPr>
          <w:rFonts w:hint="default" w:ascii="宋体" w:hAnsi="宋体" w:eastAsia="宋体" w:cs="Times New Roman"/>
          <w:bCs/>
          <w:color w:val="000000"/>
          <w:sz w:val="24"/>
          <w:lang w:val="en-US" w:eastAsia="zh-CN"/>
        </w:rPr>
        <w:t>提供</w:t>
      </w:r>
      <w:r>
        <w:rPr>
          <w:rFonts w:hint="eastAsia" w:ascii="宋体" w:hAnsi="宋体" w:eastAsia="宋体" w:cs="Times New Roman"/>
          <w:bCs/>
          <w:color w:val="000000"/>
          <w:sz w:val="24"/>
          <w:lang w:val="en-US" w:eastAsia="zh-CN"/>
        </w:rPr>
        <w:t>内容</w:t>
      </w:r>
      <w:r>
        <w:rPr>
          <w:rFonts w:hint="default" w:ascii="宋体" w:hAnsi="宋体" w:eastAsia="宋体" w:cs="Times New Roman"/>
          <w:bCs/>
          <w:color w:val="000000"/>
          <w:sz w:val="24"/>
          <w:lang w:val="en-US" w:eastAsia="zh-CN"/>
        </w:rPr>
        <w:t>包括安全预案、安全检查、安全用工、文明作业、事故处置等工作措施的安全措施方案</w:t>
      </w:r>
      <w:r>
        <w:rPr>
          <w:rFonts w:hint="eastAsia" w:ascii="宋体" w:hAnsi="宋体" w:eastAsia="宋体" w:cs="Times New Roman"/>
          <w:bCs/>
          <w:color w:val="000000"/>
          <w:sz w:val="24"/>
          <w:lang w:val="en-US" w:eastAsia="zh-CN"/>
        </w:rPr>
        <w:t>。要求方案内容整体完备、全面具体详实、针对性强，切合实际。</w:t>
      </w:r>
    </w:p>
    <w:p w14:paraId="39F258B0">
      <w:pPr>
        <w:spacing w:line="360" w:lineRule="auto"/>
        <w:ind w:firstLine="480" w:firstLineChars="200"/>
        <w:rPr>
          <w:rFonts w:hint="default" w:ascii="宋体" w:hAnsi="宋体" w:eastAsia="宋体" w:cs="Times New Roman"/>
          <w:bCs/>
          <w:color w:val="000000"/>
          <w:sz w:val="24"/>
          <w:lang w:val="en-US" w:eastAsia="zh-CN"/>
        </w:rPr>
      </w:pPr>
      <w:r>
        <w:rPr>
          <w:rFonts w:hint="eastAsia" w:ascii="宋体" w:hAnsi="宋体" w:eastAsia="宋体" w:cs="Times New Roman"/>
          <w:bCs/>
          <w:color w:val="000000"/>
          <w:sz w:val="24"/>
          <w:lang w:val="en-US" w:eastAsia="zh-CN"/>
        </w:rPr>
        <w:t>（6）应急预案及突发事件处理要求</w:t>
      </w:r>
    </w:p>
    <w:p w14:paraId="2C84FB6A">
      <w:pPr>
        <w:spacing w:line="360" w:lineRule="auto"/>
        <w:ind w:firstLine="480" w:firstLineChars="200"/>
        <w:rPr>
          <w:rFonts w:hint="default" w:ascii="宋体" w:hAnsi="宋体" w:eastAsia="宋体" w:cs="Times New Roman"/>
          <w:bCs/>
          <w:color w:val="000000"/>
          <w:sz w:val="24"/>
          <w:lang w:val="en-US" w:eastAsia="zh-CN"/>
        </w:rPr>
      </w:pPr>
      <w:r>
        <w:rPr>
          <w:rFonts w:hint="default" w:ascii="宋体" w:hAnsi="宋体" w:eastAsia="宋体" w:cs="Times New Roman"/>
          <w:bCs/>
          <w:color w:val="000000"/>
          <w:sz w:val="24"/>
          <w:lang w:val="en-US" w:eastAsia="zh-CN"/>
        </w:rPr>
        <w:t>投标人</w:t>
      </w:r>
      <w:r>
        <w:rPr>
          <w:rFonts w:hint="eastAsia" w:ascii="宋体" w:hAnsi="宋体" w:eastAsia="宋体" w:cs="Times New Roman"/>
          <w:bCs/>
          <w:color w:val="000000"/>
          <w:sz w:val="24"/>
          <w:lang w:val="en-US" w:eastAsia="zh-CN"/>
        </w:rPr>
        <w:t>应根据本项目的实际需要</w:t>
      </w:r>
      <w:r>
        <w:rPr>
          <w:rFonts w:hint="default" w:ascii="宋体" w:hAnsi="宋体" w:eastAsia="宋体" w:cs="Times New Roman"/>
          <w:bCs/>
          <w:color w:val="000000"/>
          <w:sz w:val="24"/>
          <w:lang w:val="en-US" w:eastAsia="zh-CN"/>
        </w:rPr>
        <w:t>提供包括节假日工作预案、重大检查活动的保障预案、突发事件的处置预案、风险承担预案</w:t>
      </w:r>
      <w:r>
        <w:rPr>
          <w:rFonts w:hint="eastAsia" w:ascii="宋体" w:hAnsi="宋体" w:eastAsia="宋体" w:cs="Times New Roman"/>
          <w:bCs/>
          <w:color w:val="000000"/>
          <w:sz w:val="24"/>
          <w:lang w:val="en-US" w:eastAsia="zh-CN"/>
        </w:rPr>
        <w:t>等内容的应急预案及突发事件处理方案。要求方案内容整体完备、全面具体详实、针对性强，切合实际。</w:t>
      </w:r>
    </w:p>
    <w:p w14:paraId="3BA924E2">
      <w:pPr>
        <w:spacing w:line="360" w:lineRule="auto"/>
        <w:ind w:firstLine="480" w:firstLineChars="200"/>
        <w:rPr>
          <w:rFonts w:hint="default" w:ascii="宋体" w:hAnsi="宋体" w:eastAsia="宋体" w:cs="Times New Roman"/>
          <w:bCs/>
          <w:color w:val="000000"/>
          <w:sz w:val="24"/>
          <w:lang w:val="en-US" w:eastAsia="zh-CN"/>
        </w:rPr>
      </w:pPr>
      <w:r>
        <w:rPr>
          <w:rFonts w:hint="eastAsia" w:ascii="宋体" w:hAnsi="宋体" w:eastAsia="宋体" w:cs="Times New Roman"/>
          <w:bCs/>
          <w:color w:val="000000"/>
          <w:sz w:val="24"/>
          <w:lang w:val="en-US" w:eastAsia="zh-CN"/>
        </w:rPr>
        <w:t>（7）培训及奖惩措施要求</w:t>
      </w:r>
    </w:p>
    <w:p w14:paraId="2993E7FA">
      <w:pPr>
        <w:spacing w:line="360" w:lineRule="auto"/>
        <w:ind w:firstLine="480" w:firstLineChars="200"/>
        <w:rPr>
          <w:rFonts w:hint="default" w:ascii="宋体" w:hAnsi="宋体" w:eastAsia="宋体" w:cs="Times New Roman"/>
          <w:bCs/>
          <w:color w:val="000000"/>
          <w:sz w:val="24"/>
          <w:lang w:val="en-US" w:eastAsia="zh-CN"/>
        </w:rPr>
      </w:pPr>
      <w:r>
        <w:rPr>
          <w:rFonts w:hint="default" w:ascii="宋体" w:hAnsi="宋体" w:eastAsia="宋体" w:cs="Times New Roman"/>
          <w:bCs/>
          <w:color w:val="000000"/>
          <w:sz w:val="24"/>
          <w:lang w:val="en-US" w:eastAsia="zh-CN"/>
        </w:rPr>
        <w:t>投标人应根据本项目的实际需要提供针对本项目人员培训方案及员工奖惩措施</w:t>
      </w:r>
      <w:r>
        <w:rPr>
          <w:rFonts w:hint="eastAsia" w:ascii="宋体" w:hAnsi="宋体" w:eastAsia="宋体" w:cs="Times New Roman"/>
          <w:bCs/>
          <w:color w:val="000000"/>
          <w:sz w:val="24"/>
          <w:lang w:val="en-US" w:eastAsia="zh-CN"/>
        </w:rPr>
        <w:t>。方案及措施内容应全面具体详实，其中培训方案应具有很强的针对性，</w:t>
      </w:r>
      <w:r>
        <w:rPr>
          <w:rFonts w:hint="default" w:ascii="宋体" w:hAnsi="宋体" w:eastAsia="宋体" w:cs="Times New Roman"/>
          <w:bCs/>
          <w:color w:val="000000"/>
          <w:sz w:val="24"/>
          <w:lang w:val="en-US" w:eastAsia="zh-CN"/>
        </w:rPr>
        <w:t>员工奖惩措施</w:t>
      </w:r>
      <w:r>
        <w:rPr>
          <w:rFonts w:hint="eastAsia" w:ascii="宋体" w:hAnsi="宋体" w:eastAsia="宋体" w:cs="Times New Roman"/>
          <w:bCs/>
          <w:color w:val="000000"/>
          <w:sz w:val="24"/>
          <w:lang w:val="en-US" w:eastAsia="zh-CN"/>
        </w:rPr>
        <w:t>应科学合理有效。</w:t>
      </w:r>
    </w:p>
    <w:p w14:paraId="35D866BF">
      <w:pPr>
        <w:spacing w:line="360" w:lineRule="auto"/>
        <w:ind w:firstLine="480" w:firstLineChars="200"/>
        <w:rPr>
          <w:rFonts w:hint="default" w:ascii="宋体" w:hAnsi="宋体" w:eastAsia="宋体" w:cs="Times New Roman"/>
          <w:bCs/>
          <w:color w:val="000000"/>
          <w:sz w:val="24"/>
          <w:lang w:val="en-US" w:eastAsia="zh-CN"/>
        </w:rPr>
      </w:pPr>
      <w:r>
        <w:rPr>
          <w:rFonts w:hint="eastAsia" w:ascii="宋体" w:hAnsi="宋体" w:eastAsia="宋体" w:cs="Times New Roman"/>
          <w:bCs/>
          <w:color w:val="000000"/>
          <w:sz w:val="24"/>
          <w:lang w:val="en-US" w:eastAsia="zh-CN"/>
        </w:rPr>
        <w:t>（8）内部管理制度要求</w:t>
      </w:r>
    </w:p>
    <w:p w14:paraId="02DA26BE">
      <w:pPr>
        <w:spacing w:line="360" w:lineRule="auto"/>
        <w:ind w:firstLine="480" w:firstLineChars="200"/>
        <w:rPr>
          <w:rFonts w:hint="eastAsia" w:ascii="宋体" w:hAnsi="宋体" w:eastAsia="宋体" w:cs="Times New Roman"/>
          <w:bCs/>
          <w:color w:val="000000"/>
          <w:sz w:val="24"/>
          <w:lang w:val="en-US" w:eastAsia="zh-CN"/>
        </w:rPr>
      </w:pPr>
      <w:r>
        <w:rPr>
          <w:rFonts w:hint="default" w:ascii="宋体" w:hAnsi="宋体" w:eastAsia="宋体" w:cs="Times New Roman"/>
          <w:bCs/>
          <w:color w:val="000000"/>
          <w:sz w:val="24"/>
          <w:lang w:val="en-US" w:eastAsia="zh-CN"/>
        </w:rPr>
        <w:t>投标人应根据本项目的实际需要提供管理制度完备，考核严谨，针对性强，组织架构齐全，管理措施科学有效，方案全面细致的内部管理制度</w:t>
      </w:r>
      <w:r>
        <w:rPr>
          <w:rFonts w:hint="eastAsia" w:ascii="宋体" w:hAnsi="宋体" w:eastAsia="宋体" w:cs="Times New Roman"/>
          <w:bCs/>
          <w:color w:val="000000"/>
          <w:sz w:val="24"/>
          <w:lang w:val="en-US" w:eastAsia="zh-CN"/>
        </w:rPr>
        <w:t>。</w:t>
      </w:r>
    </w:p>
    <w:p w14:paraId="15A5B0E2">
      <w:pPr>
        <w:spacing w:line="360" w:lineRule="auto"/>
        <w:ind w:firstLine="482" w:firstLineChars="200"/>
        <w:rPr>
          <w:rFonts w:hint="eastAsia" w:ascii="宋体" w:hAnsi="宋体" w:eastAsia="宋体" w:cs="宋体"/>
          <w:b/>
          <w:color w:val="000000"/>
          <w:kern w:val="0"/>
          <w:sz w:val="24"/>
          <w:lang w:eastAsia="zh-CN"/>
        </w:rPr>
      </w:pPr>
      <w:r>
        <w:rPr>
          <w:rFonts w:hint="eastAsia" w:ascii="宋体" w:hAnsi="宋体" w:cs="宋体"/>
          <w:b/>
          <w:bCs/>
          <w:color w:val="000000"/>
          <w:kern w:val="0"/>
          <w:sz w:val="24"/>
          <w:lang w:eastAsia="zh-CN"/>
        </w:rPr>
        <w:t>十</w:t>
      </w:r>
      <w:r>
        <w:rPr>
          <w:rFonts w:hint="eastAsia" w:ascii="宋体" w:hAnsi="宋体" w:cs="宋体"/>
          <w:b/>
          <w:bCs/>
          <w:color w:val="000000"/>
          <w:kern w:val="0"/>
          <w:sz w:val="24"/>
        </w:rPr>
        <w:t>、</w:t>
      </w:r>
      <w:r>
        <w:rPr>
          <w:rFonts w:hint="eastAsia" w:ascii="宋体" w:hAnsi="宋体" w:cs="宋体"/>
          <w:b/>
          <w:bCs/>
          <w:color w:val="000000"/>
          <w:kern w:val="0"/>
          <w:sz w:val="24"/>
          <w:lang w:val="en-US" w:eastAsia="zh-CN"/>
        </w:rPr>
        <w:t>服务费结算方式</w:t>
      </w:r>
    </w:p>
    <w:p w14:paraId="40811AC1">
      <w:pPr>
        <w:spacing w:line="360" w:lineRule="auto"/>
        <w:ind w:firstLine="480" w:firstLineChars="200"/>
        <w:rPr>
          <w:rFonts w:hint="default" w:ascii="宋体" w:hAnsi="宋体" w:eastAsia="宋体" w:cs="Times New Roman"/>
          <w:bCs/>
          <w:color w:val="000000"/>
          <w:sz w:val="24"/>
          <w:highlight w:val="none"/>
          <w:lang w:val="en-US" w:eastAsia="zh-CN"/>
        </w:rPr>
      </w:pPr>
      <w:r>
        <w:rPr>
          <w:rFonts w:hint="default" w:ascii="宋体" w:hAnsi="宋体" w:eastAsia="宋体" w:cs="Times New Roman"/>
          <w:bCs/>
          <w:color w:val="000000"/>
          <w:sz w:val="24"/>
          <w:highlight w:val="none"/>
          <w:lang w:val="en-US" w:eastAsia="zh-CN"/>
        </w:rPr>
        <w:t>合同期内，保洁承包费用按月结算，由镇级月度检查考核后，于次月20日之前完成结算拨付。</w:t>
      </w:r>
    </w:p>
    <w:p w14:paraId="17DB9F94">
      <w:pPr>
        <w:spacing w:line="360" w:lineRule="auto"/>
        <w:ind w:firstLine="482"/>
        <w:jc w:val="both"/>
        <w:rPr>
          <w:rFonts w:hint="eastAsia" w:ascii="宋体" w:hAnsi="宋体" w:eastAsia="宋体" w:cs="宋体"/>
          <w:sz w:val="24"/>
          <w:szCs w:val="24"/>
        </w:rPr>
      </w:pPr>
      <w:r>
        <w:rPr>
          <w:rFonts w:hint="eastAsia" w:ascii="宋体" w:hAnsi="宋体" w:cs="宋体"/>
          <w:b/>
          <w:color w:val="auto"/>
          <w:sz w:val="24"/>
          <w:szCs w:val="24"/>
          <w:lang w:val="en-US" w:eastAsia="zh-CN"/>
        </w:rPr>
        <w:t>十一</w:t>
      </w:r>
      <w:r>
        <w:rPr>
          <w:rFonts w:hint="eastAsia" w:ascii="宋体" w:hAnsi="宋体" w:eastAsia="宋体" w:cs="宋体"/>
          <w:b/>
          <w:color w:val="auto"/>
          <w:sz w:val="24"/>
          <w:szCs w:val="24"/>
          <w:lang w:val="en-US" w:eastAsia="zh-CN"/>
        </w:rPr>
        <w:t>、其他：见招标文件附件《拟签订的合同文本》。</w:t>
      </w:r>
    </w:p>
    <w:p w14:paraId="6EEE8A0C">
      <w:pPr>
        <w:pStyle w:val="35"/>
        <w:rPr>
          <w:rFonts w:hint="eastAsia" w:ascii="宋体" w:hAnsi="宋体" w:eastAsia="宋体" w:cs="宋体"/>
        </w:rPr>
      </w:pPr>
    </w:p>
    <w:p w14:paraId="32EAF4A7">
      <w:pPr>
        <w:pStyle w:val="34"/>
        <w:rPr>
          <w:rFonts w:hint="eastAsia" w:ascii="宋体" w:hAnsi="宋体" w:eastAsia="宋体" w:cs="宋体"/>
        </w:rPr>
      </w:pPr>
    </w:p>
    <w:p w14:paraId="5FA40796">
      <w:pPr>
        <w:pStyle w:val="34"/>
        <w:rPr>
          <w:rFonts w:hint="eastAsia" w:ascii="宋体" w:hAnsi="宋体" w:eastAsia="宋体" w:cs="宋体"/>
        </w:rPr>
      </w:pPr>
    </w:p>
    <w:p w14:paraId="6EACF38E">
      <w:pPr>
        <w:pStyle w:val="34"/>
        <w:rPr>
          <w:rFonts w:hint="eastAsia" w:ascii="宋体" w:hAnsi="宋体" w:eastAsia="宋体" w:cs="宋体"/>
        </w:rPr>
      </w:pPr>
    </w:p>
    <w:p w14:paraId="1238314F">
      <w:pPr>
        <w:pStyle w:val="34"/>
        <w:rPr>
          <w:rFonts w:hint="eastAsia" w:ascii="宋体" w:hAnsi="宋体" w:eastAsia="宋体" w:cs="宋体"/>
        </w:rPr>
      </w:pPr>
    </w:p>
    <w:p w14:paraId="3170A764">
      <w:pPr>
        <w:pStyle w:val="34"/>
        <w:rPr>
          <w:rFonts w:hint="eastAsia" w:ascii="宋体" w:hAnsi="宋体" w:eastAsia="宋体" w:cs="宋体"/>
        </w:rPr>
      </w:pPr>
    </w:p>
    <w:p w14:paraId="5AB2BB92">
      <w:pPr>
        <w:pStyle w:val="34"/>
        <w:rPr>
          <w:rFonts w:hint="eastAsia" w:ascii="宋体" w:hAnsi="宋体" w:eastAsia="宋体" w:cs="宋体"/>
        </w:rPr>
      </w:pPr>
    </w:p>
    <w:p w14:paraId="481F706C">
      <w:pPr>
        <w:pStyle w:val="34"/>
        <w:rPr>
          <w:rFonts w:hint="eastAsia" w:ascii="宋体" w:hAnsi="宋体" w:eastAsia="宋体" w:cs="宋体"/>
        </w:rPr>
      </w:pPr>
    </w:p>
    <w:p w14:paraId="5B144ACD">
      <w:pPr>
        <w:pStyle w:val="34"/>
        <w:rPr>
          <w:rFonts w:hint="eastAsia" w:ascii="宋体" w:hAnsi="宋体" w:eastAsia="宋体" w:cs="宋体"/>
        </w:rPr>
      </w:pPr>
    </w:p>
    <w:p w14:paraId="4D9B3C90">
      <w:pPr>
        <w:pStyle w:val="34"/>
        <w:rPr>
          <w:rFonts w:hint="eastAsia" w:ascii="宋体" w:hAnsi="宋体" w:eastAsia="宋体" w:cs="宋体"/>
        </w:rPr>
      </w:pPr>
    </w:p>
    <w:p w14:paraId="1BCB21F3">
      <w:pPr>
        <w:pStyle w:val="34"/>
        <w:rPr>
          <w:rFonts w:hint="eastAsia" w:ascii="宋体" w:hAnsi="宋体" w:eastAsia="宋体" w:cs="宋体"/>
        </w:rPr>
      </w:pPr>
    </w:p>
    <w:p w14:paraId="29088234">
      <w:pPr>
        <w:pStyle w:val="34"/>
        <w:rPr>
          <w:rFonts w:hint="eastAsia" w:ascii="宋体" w:hAnsi="宋体" w:eastAsia="宋体" w:cs="宋体"/>
        </w:rPr>
      </w:pPr>
    </w:p>
    <w:p w14:paraId="7509D18A">
      <w:pPr>
        <w:pStyle w:val="34"/>
        <w:rPr>
          <w:rFonts w:hint="eastAsia" w:ascii="宋体" w:hAnsi="宋体" w:eastAsia="宋体" w:cs="宋体"/>
        </w:rPr>
      </w:pPr>
    </w:p>
    <w:p w14:paraId="5113F3E8">
      <w:pPr>
        <w:pStyle w:val="34"/>
        <w:rPr>
          <w:rFonts w:hint="eastAsia" w:ascii="宋体" w:hAnsi="宋体" w:eastAsia="宋体" w:cs="宋体"/>
        </w:rPr>
      </w:pPr>
    </w:p>
    <w:p w14:paraId="4324955F">
      <w:pPr>
        <w:pStyle w:val="34"/>
        <w:rPr>
          <w:rFonts w:hint="eastAsia" w:ascii="宋体" w:hAnsi="宋体" w:eastAsia="宋体" w:cs="宋体"/>
        </w:rPr>
      </w:pPr>
    </w:p>
    <w:p w14:paraId="7C8EA05E">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right="0" w:firstLine="0" w:firstLineChars="0"/>
        <w:jc w:val="both"/>
        <w:textAlignment w:val="auto"/>
        <w:rPr>
          <w:rFonts w:hint="eastAsia" w:ascii="Times New Roman" w:hAnsi="Times New Roman" w:eastAsia="宋体" w:cs="Times New Roman"/>
          <w:color w:val="auto"/>
          <w:sz w:val="24"/>
          <w:szCs w:val="24"/>
          <w:lang w:val="en-US" w:eastAsia="zh-CN"/>
        </w:rPr>
      </w:pPr>
      <w:r>
        <w:rPr>
          <w:rFonts w:hint="eastAsia" w:ascii="宋体" w:hAnsi="宋体" w:eastAsia="宋体" w:cs="宋体"/>
          <w:b/>
          <w:bCs/>
          <w:i w:val="0"/>
          <w:iCs w:val="0"/>
          <w:color w:val="auto"/>
          <w:sz w:val="28"/>
          <w:szCs w:val="28"/>
          <w:u w:val="none"/>
          <w:lang w:val="en-US" w:eastAsia="zh-CN" w:bidi="ar"/>
        </w:rPr>
        <w:t xml:space="preserve">附件：保洁服务考核办法及考核评分细则 </w:t>
      </w:r>
    </w:p>
    <w:p w14:paraId="0A6DEA98">
      <w:pPr>
        <w:keepNext w:val="0"/>
        <w:keepLines w:val="0"/>
        <w:pageBreakBefore w:val="0"/>
        <w:kinsoku/>
        <w:wordWrap/>
        <w:overflowPunct/>
        <w:topLinePunct w:val="0"/>
        <w:autoSpaceDE/>
        <w:autoSpaceDN/>
        <w:bidi w:val="0"/>
        <w:adjustRightInd/>
        <w:snapToGrid/>
        <w:spacing w:before="0" w:line="360" w:lineRule="auto"/>
        <w:ind w:right="0" w:firstLine="480" w:firstLineChars="20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 xml:space="preserve">为加强环境卫生质量监管，建立健全长效管理机制，促进环卫作业市场化的健康发展，本着“高标准、高质量、严要求”的原则，结合我镇实际，制定本暂行办法。 </w:t>
      </w:r>
    </w:p>
    <w:p w14:paraId="5D061F7A">
      <w:pPr>
        <w:keepNext w:val="0"/>
        <w:keepLines w:val="0"/>
        <w:pageBreakBefore w:val="0"/>
        <w:kinsoku/>
        <w:wordWrap/>
        <w:overflowPunct/>
        <w:topLinePunct w:val="0"/>
        <w:autoSpaceDE/>
        <w:autoSpaceDN/>
        <w:bidi w:val="0"/>
        <w:adjustRightInd/>
        <w:snapToGrid/>
        <w:spacing w:before="0" w:line="360" w:lineRule="auto"/>
        <w:ind w:right="0" w:firstLine="480" w:firstLineChars="20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eastAsia="zh-CN"/>
        </w:rPr>
        <w:t>一、</w:t>
      </w:r>
      <w:r>
        <w:rPr>
          <w:rFonts w:hint="eastAsia" w:ascii="宋体" w:hAnsi="宋体" w:eastAsia="宋体" w:cs="宋体"/>
          <w:color w:val="auto"/>
          <w:sz w:val="24"/>
          <w:szCs w:val="24"/>
        </w:rPr>
        <w:t xml:space="preserve">考核依据 </w:t>
      </w:r>
    </w:p>
    <w:p w14:paraId="2795E08F">
      <w:pPr>
        <w:keepNext w:val="0"/>
        <w:keepLines w:val="0"/>
        <w:pageBreakBefore w:val="0"/>
        <w:kinsoku/>
        <w:wordWrap/>
        <w:overflowPunct/>
        <w:topLinePunct w:val="0"/>
        <w:autoSpaceDE/>
        <w:autoSpaceDN/>
        <w:bidi w:val="0"/>
        <w:adjustRightInd/>
        <w:snapToGrid/>
        <w:spacing w:before="0" w:line="360" w:lineRule="auto"/>
        <w:ind w:right="0" w:firstLine="480" w:firstLineChars="20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以《</w:t>
      </w:r>
      <w:r>
        <w:rPr>
          <w:rFonts w:hint="eastAsia" w:ascii="宋体" w:hAnsi="宋体" w:eastAsia="宋体" w:cs="宋体"/>
          <w:color w:val="auto"/>
          <w:sz w:val="24"/>
          <w:szCs w:val="24"/>
          <w:lang w:eastAsia="zh-CN"/>
        </w:rPr>
        <w:t>江苏省</w:t>
      </w:r>
      <w:r>
        <w:rPr>
          <w:rFonts w:hint="eastAsia" w:ascii="宋体" w:hAnsi="宋体" w:eastAsia="宋体" w:cs="宋体"/>
          <w:color w:val="auto"/>
          <w:sz w:val="24"/>
          <w:szCs w:val="24"/>
        </w:rPr>
        <w:t>城市环境卫生质量标准》《</w:t>
      </w:r>
      <w:r>
        <w:rPr>
          <w:rFonts w:hint="eastAsia" w:ascii="宋体" w:hAnsi="宋体" w:eastAsia="宋体" w:cs="宋体"/>
          <w:color w:val="auto"/>
          <w:sz w:val="24"/>
          <w:szCs w:val="24"/>
          <w:lang w:eastAsia="zh-CN"/>
        </w:rPr>
        <w:t>徐州市市容和环境卫生管理条例</w:t>
      </w:r>
      <w:r>
        <w:rPr>
          <w:rFonts w:hint="eastAsia" w:ascii="宋体" w:hAnsi="宋体" w:eastAsia="宋体" w:cs="宋体"/>
          <w:color w:val="auto"/>
          <w:sz w:val="24"/>
          <w:szCs w:val="24"/>
        </w:rPr>
        <w:t xml:space="preserve">》及上级部门各单项考核文件标准等为依据，充分结合对外发包路段招标文件的相关要求和规定，细化内容，综合评定。 </w:t>
      </w:r>
    </w:p>
    <w:p w14:paraId="31470E01">
      <w:pPr>
        <w:keepNext w:val="0"/>
        <w:keepLines w:val="0"/>
        <w:pageBreakBefore w:val="0"/>
        <w:kinsoku/>
        <w:wordWrap/>
        <w:overflowPunct/>
        <w:topLinePunct w:val="0"/>
        <w:autoSpaceDE/>
        <w:autoSpaceDN/>
        <w:bidi w:val="0"/>
        <w:adjustRightInd/>
        <w:snapToGrid/>
        <w:spacing w:before="0" w:line="360" w:lineRule="auto"/>
        <w:ind w:right="0" w:firstLine="480" w:firstLineChars="20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二、考核内容</w:t>
      </w:r>
    </w:p>
    <w:p w14:paraId="5D07E0BD">
      <w:pPr>
        <w:keepNext w:val="0"/>
        <w:keepLines w:val="0"/>
        <w:pageBreakBefore w:val="0"/>
        <w:kinsoku/>
        <w:wordWrap/>
        <w:overflowPunct/>
        <w:topLinePunct w:val="0"/>
        <w:autoSpaceDE/>
        <w:autoSpaceDN/>
        <w:bidi w:val="0"/>
        <w:adjustRightInd/>
        <w:snapToGrid/>
        <w:spacing w:before="0" w:line="360" w:lineRule="auto"/>
        <w:ind w:right="0" w:firstLine="480" w:firstLineChars="20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 xml:space="preserve">作业质量考核、保洁范围内质效考核、运行管理考核、重大活动保障和应急管理考核等。 </w:t>
      </w:r>
    </w:p>
    <w:p w14:paraId="1F91F045">
      <w:pPr>
        <w:keepNext w:val="0"/>
        <w:keepLines w:val="0"/>
        <w:pageBreakBefore w:val="0"/>
        <w:kinsoku/>
        <w:wordWrap/>
        <w:overflowPunct/>
        <w:topLinePunct w:val="0"/>
        <w:autoSpaceDE/>
        <w:autoSpaceDN/>
        <w:bidi w:val="0"/>
        <w:adjustRightInd/>
        <w:snapToGrid/>
        <w:spacing w:before="0" w:line="360" w:lineRule="auto"/>
        <w:ind w:right="0" w:firstLine="480" w:firstLineChars="20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 xml:space="preserve">三、考核办法 </w:t>
      </w:r>
    </w:p>
    <w:p w14:paraId="4C9708D7">
      <w:pPr>
        <w:keepNext w:val="0"/>
        <w:keepLines w:val="0"/>
        <w:pageBreakBefore w:val="0"/>
        <w:kinsoku/>
        <w:wordWrap/>
        <w:overflowPunct/>
        <w:topLinePunct w:val="0"/>
        <w:autoSpaceDE/>
        <w:autoSpaceDN/>
        <w:bidi w:val="0"/>
        <w:adjustRightInd/>
        <w:snapToGrid/>
        <w:spacing w:before="0" w:line="360" w:lineRule="auto"/>
        <w:ind w:right="0" w:firstLine="480" w:firstLineChars="20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 xml:space="preserve">由考核小组会同相关部门联合进行考核，每周至少考核1次，采取明查和暗查相结合方式。考核内容详见考核细则。 </w:t>
      </w:r>
      <w:r>
        <w:rPr>
          <w:rFonts w:hint="eastAsia" w:ascii="宋体" w:hAnsi="宋体" w:eastAsia="宋体" w:cs="宋体"/>
          <w:color w:val="auto"/>
          <w:sz w:val="24"/>
          <w:szCs w:val="24"/>
        </w:rPr>
        <w:br w:type="textWrapping"/>
      </w:r>
      <w:r>
        <w:rPr>
          <w:rFonts w:hint="eastAsia" w:ascii="宋体" w:hAnsi="宋体" w:eastAsia="宋体" w:cs="宋体"/>
          <w:color w:val="auto"/>
          <w:sz w:val="24"/>
          <w:szCs w:val="24"/>
          <w:lang w:val="en-US" w:eastAsia="zh-CN"/>
        </w:rPr>
        <w:t xml:space="preserve">    </w:t>
      </w:r>
      <w:r>
        <w:rPr>
          <w:rFonts w:hint="eastAsia" w:ascii="宋体" w:hAnsi="宋体" w:eastAsia="宋体" w:cs="宋体"/>
          <w:color w:val="auto"/>
          <w:sz w:val="24"/>
          <w:szCs w:val="24"/>
        </w:rPr>
        <w:t>计分方式为以平均分为当月考核得分，平均分=每月考核分数总分/考核次数。</w:t>
      </w:r>
    </w:p>
    <w:p w14:paraId="170FC670">
      <w:pPr>
        <w:keepNext w:val="0"/>
        <w:keepLines w:val="0"/>
        <w:pageBreakBefore w:val="0"/>
        <w:kinsoku/>
        <w:wordWrap/>
        <w:overflowPunct/>
        <w:topLinePunct w:val="0"/>
        <w:autoSpaceDE/>
        <w:autoSpaceDN/>
        <w:bidi w:val="0"/>
        <w:adjustRightInd/>
        <w:snapToGrid/>
        <w:spacing w:before="0" w:line="360" w:lineRule="auto"/>
        <w:ind w:right="0" w:firstLine="480" w:firstLineChars="20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 xml:space="preserve">考核结果经确认后，于次月5日前由考核人员将前一月的考核情况汇总上报 分管领导和主要负责人，并以书面形式通报给乙方，考核结果作为月度费用结算的依据。 </w:t>
      </w:r>
    </w:p>
    <w:p w14:paraId="40EAB2EE">
      <w:pPr>
        <w:keepNext w:val="0"/>
        <w:keepLines w:val="0"/>
        <w:pageBreakBefore w:val="0"/>
        <w:kinsoku/>
        <w:wordWrap/>
        <w:overflowPunct/>
        <w:topLinePunct w:val="0"/>
        <w:autoSpaceDE/>
        <w:autoSpaceDN/>
        <w:bidi w:val="0"/>
        <w:adjustRightInd/>
        <w:snapToGrid/>
        <w:spacing w:before="0" w:line="360" w:lineRule="auto"/>
        <w:ind w:left="480" w:leftChars="240" w:right="0" w:firstLine="0" w:firstLineChars="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四</w:t>
      </w:r>
      <w:r>
        <w:rPr>
          <w:rFonts w:hint="eastAsia" w:ascii="宋体" w:hAnsi="宋体" w:eastAsia="宋体" w:cs="宋体"/>
          <w:color w:val="auto"/>
          <w:sz w:val="24"/>
          <w:szCs w:val="24"/>
        </w:rPr>
        <w:t xml:space="preserve">、奖罚办法 </w:t>
      </w:r>
      <w:r>
        <w:rPr>
          <w:rFonts w:hint="eastAsia" w:ascii="宋体" w:hAnsi="宋体" w:eastAsia="宋体" w:cs="宋体"/>
          <w:color w:val="auto"/>
          <w:sz w:val="24"/>
          <w:szCs w:val="24"/>
        </w:rPr>
        <w:br w:type="textWrapping"/>
      </w:r>
      <w:r>
        <w:rPr>
          <w:rFonts w:hint="eastAsia" w:ascii="宋体" w:hAnsi="宋体" w:eastAsia="宋体" w:cs="宋体"/>
          <w:color w:val="auto"/>
          <w:sz w:val="24"/>
          <w:szCs w:val="24"/>
        </w:rPr>
        <w:t xml:space="preserve">1.在考核中排名前列或通报表扬的，根据实际情况予以加分、奖励。 </w:t>
      </w:r>
      <w:r>
        <w:rPr>
          <w:rFonts w:hint="eastAsia" w:ascii="宋体" w:hAnsi="宋体" w:eastAsia="宋体" w:cs="宋体"/>
          <w:color w:val="auto"/>
          <w:sz w:val="24"/>
          <w:szCs w:val="24"/>
        </w:rPr>
        <w:br w:type="textWrapping"/>
      </w:r>
      <w:r>
        <w:rPr>
          <w:rFonts w:hint="eastAsia" w:ascii="宋体" w:hAnsi="宋体" w:eastAsia="宋体" w:cs="宋体"/>
          <w:color w:val="auto"/>
          <w:sz w:val="24"/>
          <w:szCs w:val="24"/>
        </w:rPr>
        <w:t xml:space="preserve">2.每月考核得分在90分（含90分）以上的不扣承包经费。 </w:t>
      </w:r>
      <w:r>
        <w:rPr>
          <w:rFonts w:hint="eastAsia" w:ascii="宋体" w:hAnsi="宋体" w:eastAsia="宋体" w:cs="宋体"/>
          <w:color w:val="auto"/>
          <w:sz w:val="24"/>
          <w:szCs w:val="24"/>
        </w:rPr>
        <w:br w:type="textWrapping"/>
      </w:r>
      <w:r>
        <w:rPr>
          <w:rFonts w:hint="eastAsia" w:ascii="宋体" w:hAnsi="宋体" w:eastAsia="宋体" w:cs="宋体"/>
          <w:color w:val="auto"/>
          <w:sz w:val="24"/>
          <w:szCs w:val="24"/>
        </w:rPr>
        <w:t xml:space="preserve">3.每月考核得分在80-89分（含80分）的扣当月承包经费5%。 </w:t>
      </w:r>
      <w:r>
        <w:rPr>
          <w:rFonts w:hint="eastAsia" w:ascii="宋体" w:hAnsi="宋体" w:eastAsia="宋体" w:cs="宋体"/>
          <w:color w:val="auto"/>
          <w:sz w:val="24"/>
          <w:szCs w:val="24"/>
        </w:rPr>
        <w:br w:type="textWrapping"/>
      </w:r>
      <w:r>
        <w:rPr>
          <w:rFonts w:hint="eastAsia" w:ascii="宋体" w:hAnsi="宋体" w:eastAsia="宋体" w:cs="宋体"/>
          <w:color w:val="auto"/>
          <w:sz w:val="24"/>
          <w:szCs w:val="24"/>
        </w:rPr>
        <w:t xml:space="preserve">4.每月考核得分在70-79分（含70分）的扣当月承包经费10%。 </w:t>
      </w:r>
      <w:r>
        <w:rPr>
          <w:rFonts w:hint="eastAsia" w:ascii="宋体" w:hAnsi="宋体" w:eastAsia="宋体" w:cs="宋体"/>
          <w:color w:val="auto"/>
          <w:sz w:val="24"/>
          <w:szCs w:val="24"/>
        </w:rPr>
        <w:br w:type="textWrapping"/>
      </w:r>
      <w:r>
        <w:rPr>
          <w:rFonts w:hint="eastAsia" w:ascii="宋体" w:hAnsi="宋体" w:eastAsia="宋体" w:cs="宋体"/>
          <w:color w:val="auto"/>
          <w:sz w:val="24"/>
          <w:szCs w:val="24"/>
        </w:rPr>
        <w:t>5.每月考核得分在70</w:t>
      </w:r>
      <w:r>
        <w:rPr>
          <w:rFonts w:hint="eastAsia" w:ascii="宋体" w:hAnsi="宋体" w:eastAsia="宋体" w:cs="宋体"/>
          <w:color w:val="auto"/>
          <w:sz w:val="24"/>
          <w:szCs w:val="24"/>
          <w:lang w:eastAsia="zh-CN"/>
        </w:rPr>
        <w:t>分</w:t>
      </w:r>
      <w:r>
        <w:rPr>
          <w:rFonts w:hint="eastAsia" w:ascii="宋体" w:hAnsi="宋体" w:eastAsia="宋体" w:cs="宋体"/>
          <w:color w:val="auto"/>
          <w:sz w:val="24"/>
          <w:szCs w:val="24"/>
        </w:rPr>
        <w:t xml:space="preserve">（不含70分）以下的扣当月承包经费20%。 </w:t>
      </w:r>
    </w:p>
    <w:p w14:paraId="597FAF77">
      <w:pPr>
        <w:keepNext w:val="0"/>
        <w:keepLines w:val="0"/>
        <w:pageBreakBefore w:val="0"/>
        <w:kinsoku/>
        <w:wordWrap/>
        <w:overflowPunct/>
        <w:topLinePunct w:val="0"/>
        <w:autoSpaceDE/>
        <w:autoSpaceDN/>
        <w:bidi w:val="0"/>
        <w:adjustRightInd/>
        <w:snapToGrid/>
        <w:spacing w:before="0" w:line="360" w:lineRule="auto"/>
        <w:ind w:right="0" w:firstLine="480" w:firstLineChars="20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6.</w:t>
      </w:r>
      <w:r>
        <w:rPr>
          <w:rFonts w:hint="eastAsia" w:ascii="宋体" w:hAnsi="宋体" w:eastAsia="宋体" w:cs="宋体"/>
          <w:color w:val="auto"/>
          <w:sz w:val="24"/>
          <w:szCs w:val="24"/>
          <w:lang w:val="en-US" w:eastAsia="zh-CN"/>
        </w:rPr>
        <w:t>如乙方连续2个月现场考评得分低于70分或一年合同期内累计3次现场考评得分低于70分的，甲方有权终止合同，乙方须无条件办理移交、退场手续。</w:t>
      </w:r>
      <w:r>
        <w:rPr>
          <w:rFonts w:hint="eastAsia" w:ascii="宋体" w:hAnsi="宋体" w:eastAsia="宋体" w:cs="宋体"/>
          <w:color w:val="auto"/>
          <w:sz w:val="24"/>
          <w:szCs w:val="24"/>
        </w:rPr>
        <w:br w:type="textWrapping"/>
      </w:r>
      <w:r>
        <w:rPr>
          <w:rFonts w:hint="eastAsia" w:ascii="宋体" w:hAnsi="宋体" w:eastAsia="宋体" w:cs="宋体"/>
          <w:color w:val="auto"/>
          <w:sz w:val="24"/>
          <w:szCs w:val="24"/>
          <w:lang w:val="en-US" w:eastAsia="zh-CN"/>
        </w:rPr>
        <w:t xml:space="preserve">    </w:t>
      </w:r>
      <w:r>
        <w:rPr>
          <w:rFonts w:hint="eastAsia" w:ascii="宋体" w:hAnsi="宋体" w:eastAsia="宋体" w:cs="宋体"/>
          <w:color w:val="auto"/>
          <w:sz w:val="24"/>
          <w:szCs w:val="24"/>
        </w:rPr>
        <w:t>7.被上级部门检查或媒体曝光，确属中标人工作失误或失职，或因管理</w:t>
      </w:r>
      <w:r>
        <w:rPr>
          <w:rFonts w:hint="eastAsia" w:ascii="宋体" w:hAnsi="宋体" w:eastAsia="宋体" w:cs="宋体"/>
          <w:color w:val="auto"/>
          <w:sz w:val="24"/>
          <w:szCs w:val="24"/>
          <w:lang w:eastAsia="zh-CN"/>
        </w:rPr>
        <w:t>不到位，造成群众</w:t>
      </w:r>
      <w:r>
        <w:rPr>
          <w:rFonts w:hint="eastAsia" w:ascii="宋体" w:hAnsi="宋体" w:eastAsia="宋体" w:cs="宋体"/>
          <w:color w:val="auto"/>
          <w:sz w:val="24"/>
          <w:szCs w:val="24"/>
        </w:rPr>
        <w:t xml:space="preserve">反复投诉或被上级通报的，根据严重程度经镇领导研究后，根据 实际情况予以扣分、处罚。 </w:t>
      </w:r>
    </w:p>
    <w:p w14:paraId="667DC214">
      <w:pPr>
        <w:keepNext w:val="0"/>
        <w:keepLines w:val="0"/>
        <w:pageBreakBefore w:val="0"/>
        <w:kinsoku/>
        <w:wordWrap/>
        <w:overflowPunct/>
        <w:topLinePunct w:val="0"/>
        <w:autoSpaceDE/>
        <w:autoSpaceDN/>
        <w:bidi w:val="0"/>
        <w:adjustRightInd/>
        <w:snapToGrid/>
        <w:spacing w:before="0" w:line="360" w:lineRule="auto"/>
        <w:ind w:right="0" w:firstLine="480" w:firstLineChars="200"/>
        <w:jc w:val="both"/>
        <w:textAlignment w:val="auto"/>
        <w:rPr>
          <w:rFonts w:hint="eastAsia" w:ascii="宋体" w:hAnsi="宋体" w:eastAsia="宋体" w:cs="宋体"/>
          <w:color w:val="auto"/>
          <w:sz w:val="24"/>
          <w:szCs w:val="24"/>
          <w:lang w:eastAsia="zh-CN"/>
        </w:rPr>
        <w:sectPr>
          <w:pgSz w:w="11915" w:h="16848"/>
          <w:pgMar w:top="1140" w:right="1335" w:bottom="1008" w:left="1360" w:header="708" w:footer="708" w:gutter="0"/>
          <w:cols w:space="720" w:num="1"/>
          <w:docGrid w:linePitch="360" w:charSpace="0"/>
        </w:sectPr>
      </w:pPr>
    </w:p>
    <w:p w14:paraId="59BF80EB">
      <w:pPr>
        <w:keepNext w:val="0"/>
        <w:keepLines w:val="0"/>
        <w:widowControl/>
        <w:suppressLineNumbers w:val="0"/>
        <w:jc w:val="center"/>
        <w:rPr>
          <w:rFonts w:hint="eastAsia" w:ascii="宋体" w:hAnsi="宋体" w:eastAsia="宋体" w:cs="宋体"/>
          <w:b/>
          <w:bCs/>
          <w:i w:val="0"/>
          <w:iCs w:val="0"/>
          <w:color w:val="auto"/>
          <w:sz w:val="28"/>
          <w:szCs w:val="28"/>
          <w:u w:val="none"/>
          <w:lang w:val="en-US" w:eastAsia="zh-CN" w:bidi="ar"/>
        </w:rPr>
      </w:pPr>
      <w:r>
        <w:rPr>
          <w:rFonts w:hint="default" w:ascii="宋体" w:hAnsi="宋体" w:eastAsia="宋体" w:cs="宋体"/>
          <w:b/>
          <w:bCs/>
          <w:i w:val="0"/>
          <w:iCs w:val="0"/>
          <w:color w:val="auto"/>
          <w:sz w:val="28"/>
          <w:szCs w:val="28"/>
          <w:u w:val="none"/>
          <w:lang w:val="en-US" w:eastAsia="zh-CN" w:bidi="ar"/>
        </w:rPr>
        <w:t>考核评分细则</w:t>
      </w:r>
    </w:p>
    <w:tbl>
      <w:tblPr>
        <w:tblStyle w:val="13"/>
        <w:tblW w:w="1070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34"/>
        <w:gridCol w:w="1200"/>
        <w:gridCol w:w="4878"/>
        <w:gridCol w:w="3994"/>
      </w:tblGrid>
      <w:tr w14:paraId="48CFC9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7" w:hRule="atLeast"/>
          <w:jc w:val="center"/>
        </w:trPr>
        <w:tc>
          <w:tcPr>
            <w:tcW w:w="634" w:type="dxa"/>
            <w:noWrap w:val="0"/>
            <w:vAlign w:val="center"/>
          </w:tcPr>
          <w:p w14:paraId="1A6954DC">
            <w:pPr>
              <w:keepNext w:val="0"/>
              <w:keepLines w:val="0"/>
              <w:pageBreakBefore w:val="0"/>
              <w:widowControl/>
              <w:kinsoku/>
              <w:overflowPunct/>
              <w:autoSpaceDE/>
              <w:autoSpaceDN/>
              <w:bidi w:val="0"/>
              <w:adjustRightInd/>
              <w:snapToGrid/>
              <w:spacing w:after="0" w:line="240" w:lineRule="auto"/>
              <w:jc w:val="center"/>
              <w:textAlignment w:val="auto"/>
              <w:rPr>
                <w:rFonts w:hint="eastAsia" w:ascii="宋体" w:hAnsi="宋体" w:eastAsia="宋体" w:cs="宋体"/>
                <w:b/>
                <w:bCs/>
                <w:color w:val="auto"/>
                <w:sz w:val="24"/>
                <w:szCs w:val="24"/>
                <w:highlight w:val="none"/>
                <w:vertAlign w:val="baseline"/>
                <w:lang w:eastAsia="zh-CN"/>
              </w:rPr>
            </w:pPr>
            <w:r>
              <w:rPr>
                <w:rFonts w:hint="eastAsia" w:ascii="宋体" w:hAnsi="宋体" w:eastAsia="宋体" w:cs="宋体"/>
                <w:b/>
                <w:bCs/>
                <w:color w:val="auto"/>
                <w:sz w:val="24"/>
                <w:szCs w:val="24"/>
                <w:highlight w:val="none"/>
                <w:vertAlign w:val="baseline"/>
                <w:lang w:eastAsia="zh-CN"/>
              </w:rPr>
              <w:t>序号</w:t>
            </w:r>
          </w:p>
        </w:tc>
        <w:tc>
          <w:tcPr>
            <w:tcW w:w="1200" w:type="dxa"/>
            <w:noWrap w:val="0"/>
            <w:vAlign w:val="center"/>
          </w:tcPr>
          <w:p w14:paraId="21D4B586">
            <w:pPr>
              <w:keepNext w:val="0"/>
              <w:keepLines w:val="0"/>
              <w:pageBreakBefore w:val="0"/>
              <w:widowControl/>
              <w:kinsoku/>
              <w:overflowPunct/>
              <w:autoSpaceDE/>
              <w:autoSpaceDN/>
              <w:bidi w:val="0"/>
              <w:adjustRightInd/>
              <w:snapToGrid/>
              <w:spacing w:after="0" w:line="240" w:lineRule="auto"/>
              <w:jc w:val="center"/>
              <w:textAlignment w:val="auto"/>
              <w:rPr>
                <w:rFonts w:hint="eastAsia" w:ascii="宋体" w:hAnsi="宋体" w:eastAsia="宋体" w:cs="宋体"/>
                <w:b/>
                <w:bCs/>
                <w:color w:val="auto"/>
                <w:sz w:val="24"/>
                <w:szCs w:val="24"/>
                <w:highlight w:val="none"/>
                <w:vertAlign w:val="baseline"/>
              </w:rPr>
            </w:pPr>
            <w:r>
              <w:rPr>
                <w:rFonts w:hint="eastAsia" w:ascii="宋体" w:hAnsi="宋体" w:eastAsia="宋体" w:cs="宋体"/>
                <w:b/>
                <w:bCs/>
                <w:color w:val="auto"/>
                <w:sz w:val="24"/>
                <w:szCs w:val="24"/>
              </w:rPr>
              <w:t>考核内容</w:t>
            </w:r>
          </w:p>
        </w:tc>
        <w:tc>
          <w:tcPr>
            <w:tcW w:w="4878" w:type="dxa"/>
            <w:noWrap w:val="0"/>
            <w:vAlign w:val="center"/>
          </w:tcPr>
          <w:p w14:paraId="422E1F5D">
            <w:pPr>
              <w:keepNext w:val="0"/>
              <w:keepLines w:val="0"/>
              <w:pageBreakBefore w:val="0"/>
              <w:widowControl/>
              <w:kinsoku/>
              <w:overflowPunct/>
              <w:autoSpaceDE/>
              <w:autoSpaceDN/>
              <w:bidi w:val="0"/>
              <w:adjustRightInd/>
              <w:snapToGrid/>
              <w:spacing w:after="0" w:line="240" w:lineRule="auto"/>
              <w:jc w:val="center"/>
              <w:textAlignment w:val="auto"/>
              <w:rPr>
                <w:rFonts w:hint="eastAsia" w:ascii="宋体" w:hAnsi="宋体" w:eastAsia="宋体" w:cs="宋体"/>
                <w:b/>
                <w:bCs/>
                <w:color w:val="auto"/>
                <w:sz w:val="24"/>
                <w:szCs w:val="24"/>
                <w:highlight w:val="none"/>
                <w:vertAlign w:val="baseline"/>
              </w:rPr>
            </w:pPr>
            <w:r>
              <w:rPr>
                <w:rFonts w:hint="eastAsia" w:ascii="宋体" w:hAnsi="宋体" w:eastAsia="宋体" w:cs="宋体"/>
                <w:b/>
                <w:bCs/>
                <w:color w:val="auto"/>
                <w:sz w:val="24"/>
                <w:szCs w:val="24"/>
              </w:rPr>
              <w:t>考核要求</w:t>
            </w:r>
          </w:p>
        </w:tc>
        <w:tc>
          <w:tcPr>
            <w:tcW w:w="3994" w:type="dxa"/>
            <w:noWrap w:val="0"/>
            <w:vAlign w:val="center"/>
          </w:tcPr>
          <w:p w14:paraId="5FCD3D3F">
            <w:pPr>
              <w:keepNext w:val="0"/>
              <w:keepLines w:val="0"/>
              <w:pageBreakBefore w:val="0"/>
              <w:widowControl/>
              <w:tabs>
                <w:tab w:val="left" w:pos="7805"/>
              </w:tabs>
              <w:kinsoku/>
              <w:overflowPunct/>
              <w:autoSpaceDE/>
              <w:autoSpaceDN/>
              <w:bidi w:val="0"/>
              <w:adjustRightInd/>
              <w:snapToGrid/>
              <w:spacing w:before="91" w:after="0" w:line="240" w:lineRule="auto"/>
              <w:ind w:right="0"/>
              <w:jc w:val="center"/>
              <w:textAlignment w:val="auto"/>
              <w:rPr>
                <w:rFonts w:hint="eastAsia" w:ascii="宋体" w:hAnsi="宋体" w:eastAsia="宋体" w:cs="宋体"/>
                <w:b/>
                <w:bCs/>
                <w:color w:val="auto"/>
                <w:sz w:val="24"/>
                <w:szCs w:val="24"/>
                <w:highlight w:val="none"/>
                <w:vertAlign w:val="baseline"/>
              </w:rPr>
            </w:pPr>
            <w:r>
              <w:rPr>
                <w:rFonts w:hint="eastAsia" w:ascii="宋体" w:hAnsi="宋体" w:eastAsia="宋体" w:cs="宋体"/>
                <w:b/>
                <w:bCs/>
                <w:color w:val="auto"/>
                <w:sz w:val="24"/>
                <w:szCs w:val="24"/>
              </w:rPr>
              <w:t>扣分标准</w:t>
            </w:r>
          </w:p>
        </w:tc>
      </w:tr>
      <w:tr w14:paraId="012F67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34" w:type="dxa"/>
            <w:noWrap w:val="0"/>
            <w:vAlign w:val="center"/>
          </w:tcPr>
          <w:p w14:paraId="2234EF2C">
            <w:pPr>
              <w:keepNext w:val="0"/>
              <w:keepLines w:val="0"/>
              <w:pageBreakBefore w:val="0"/>
              <w:widowControl/>
              <w:kinsoku/>
              <w:overflowPunct/>
              <w:autoSpaceDE/>
              <w:autoSpaceDN/>
              <w:bidi w:val="0"/>
              <w:adjustRightInd/>
              <w:snapToGrid/>
              <w:spacing w:after="0" w:line="240" w:lineRule="auto"/>
              <w:jc w:val="center"/>
              <w:textAlignment w:val="auto"/>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w:t>
            </w:r>
          </w:p>
        </w:tc>
        <w:tc>
          <w:tcPr>
            <w:tcW w:w="1200" w:type="dxa"/>
            <w:noWrap w:val="0"/>
            <w:vAlign w:val="center"/>
          </w:tcPr>
          <w:p w14:paraId="771A228A">
            <w:pPr>
              <w:keepNext w:val="0"/>
              <w:keepLines w:val="0"/>
              <w:pageBreakBefore w:val="0"/>
              <w:widowControl/>
              <w:kinsoku/>
              <w:overflowPunct/>
              <w:autoSpaceDE/>
              <w:autoSpaceDN/>
              <w:bidi w:val="0"/>
              <w:adjustRightInd/>
              <w:snapToGrid/>
              <w:spacing w:after="0" w:line="240" w:lineRule="auto"/>
              <w:jc w:val="center"/>
              <w:textAlignment w:val="auto"/>
              <w:rPr>
                <w:rFonts w:hint="eastAsia" w:ascii="宋体" w:hAnsi="宋体" w:eastAsia="宋体" w:cs="宋体"/>
                <w:color w:val="auto"/>
                <w:sz w:val="24"/>
                <w:szCs w:val="24"/>
                <w:highlight w:val="none"/>
                <w:vertAlign w:val="baseline"/>
                <w:lang w:eastAsia="zh-CN"/>
              </w:rPr>
            </w:pPr>
            <w:r>
              <w:rPr>
                <w:rFonts w:hint="eastAsia" w:ascii="宋体" w:hAnsi="宋体" w:eastAsia="宋体" w:cs="宋体"/>
                <w:color w:val="auto"/>
                <w:sz w:val="24"/>
                <w:szCs w:val="24"/>
                <w:lang w:eastAsia="zh-CN"/>
              </w:rPr>
              <w:t>作业管理</w:t>
            </w:r>
          </w:p>
        </w:tc>
        <w:tc>
          <w:tcPr>
            <w:tcW w:w="4878" w:type="dxa"/>
            <w:noWrap w:val="0"/>
            <w:vAlign w:val="top"/>
          </w:tcPr>
          <w:p w14:paraId="330ECBD8">
            <w:pPr>
              <w:keepNext w:val="0"/>
              <w:keepLines w:val="0"/>
              <w:pageBreakBefore w:val="0"/>
              <w:widowControl/>
              <w:kinsoku/>
              <w:wordWrap w:val="0"/>
              <w:overflowPunct/>
              <w:topLinePunct/>
              <w:autoSpaceDE/>
              <w:autoSpaceDN/>
              <w:bidi w:val="0"/>
              <w:adjustRightInd/>
              <w:snapToGrid/>
              <w:spacing w:line="240" w:lineRule="auto"/>
              <w:ind w:firstLine="0" w:firstLineChars="0"/>
              <w:textAlignment w:val="auto"/>
              <w:rPr>
                <w:rFonts w:hint="eastAsia" w:ascii="宋体" w:hAnsi="宋体" w:eastAsia="宋体" w:cs="Times New Roman"/>
                <w:bCs/>
                <w:color w:val="000000"/>
                <w:sz w:val="24"/>
                <w:lang w:val="en-US" w:eastAsia="zh-CN"/>
              </w:rPr>
            </w:pPr>
            <w:r>
              <w:rPr>
                <w:rFonts w:hint="eastAsia" w:ascii="宋体" w:hAnsi="宋体" w:eastAsia="宋体" w:cs="Times New Roman"/>
                <w:bCs/>
                <w:color w:val="000000"/>
                <w:sz w:val="24"/>
                <w:lang w:val="en-US" w:eastAsia="zh-CN"/>
              </w:rPr>
              <mc:AlternateContent>
                <mc:Choice Requires="wps">
                  <w:drawing>
                    <wp:anchor distT="0" distB="0" distL="114300" distR="114300" simplePos="0" relativeHeight="251659264" behindDoc="1" locked="0" layoutInCell="1" allowOverlap="1">
                      <wp:simplePos x="0" y="0"/>
                      <wp:positionH relativeFrom="page">
                        <wp:posOffset>4360545</wp:posOffset>
                      </wp:positionH>
                      <wp:positionV relativeFrom="paragraph">
                        <wp:posOffset>-11430</wp:posOffset>
                      </wp:positionV>
                      <wp:extent cx="2388235" cy="1580515"/>
                      <wp:effectExtent l="0" t="0" r="12065" b="635"/>
                      <wp:wrapNone/>
                      <wp:docPr id="5" name="任意多边形 5"/>
                      <wp:cNvGraphicFramePr/>
                      <a:graphic xmlns:a="http://schemas.openxmlformats.org/drawingml/2006/main">
                        <a:graphicData uri="http://schemas.microsoft.com/office/word/2010/wordprocessingShape">
                          <wps:wsp>
                            <wps:cNvSpPr/>
                            <wps:spPr bwMode="auto">
                              <a:xfrm flipV="1">
                                <a:off x="0" y="0"/>
                                <a:ext cx="2388235" cy="1580515"/>
                              </a:xfrm>
                              <a:custGeom>
                                <a:avLst/>
                                <a:gdLst/>
                                <a:ahLst/>
                                <a:cxnLst/>
                                <a:rect l="l" t="t" r="r" b="b"/>
                                <a:pathLst>
                                  <a:path w="2388235" h="1580515" extrusionOk="0">
                                    <a:moveTo>
                                      <a:pt x="0" y="1580515"/>
                                    </a:moveTo>
                                    <a:lnTo>
                                      <a:pt x="2388235" y="1580515"/>
                                    </a:lnTo>
                                    <a:lnTo>
                                      <a:pt x="2388235" y="0"/>
                                    </a:lnTo>
                                    <a:lnTo>
                                      <a:pt x="0" y="0"/>
                                    </a:lnTo>
                                    <a:lnTo>
                                      <a:pt x="0" y="1580515"/>
                                    </a:lnTo>
                                    <a:close/>
                                  </a:path>
                                </a:pathLst>
                              </a:custGeom>
                              <a:solidFill>
                                <a:srgbClr val="FFFFFF"/>
                              </a:solidFill>
                              <a:ln w="12700" cap="flat" cmpd="sng" algn="ctr">
                                <a:noFill/>
                                <a:prstDash val="solid"/>
                                <a:miter lim="800000"/>
                              </a:ln>
                              <a:effectLst/>
                            </wps:spPr>
                            <wps:bodyPr rot="0">
                              <a:noAutofit/>
                            </wps:bodyPr>
                          </wps:wsp>
                        </a:graphicData>
                      </a:graphic>
                    </wp:anchor>
                  </w:drawing>
                </mc:Choice>
                <mc:Fallback>
                  <w:pict>
                    <v:shape id="_x0000_s1026" o:spid="_x0000_s1026" o:spt="100" style="position:absolute;left:0pt;flip:y;margin-left:343.35pt;margin-top:-0.9pt;height:124.45pt;width:188.05pt;mso-position-horizontal-relative:page;z-index:-251657216;mso-width-relative:page;mso-height-relative:page;" fillcolor="#FFFFFF" filled="t" stroked="f" coordsize="2388235,1580515" o:gfxdata="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" path="m0,1580515l2388235,1580515,2388235,0,0,0,0,1580515xe">
                      <v:path/>
                      <v:fill on="t" focussize="0,0"/>
                      <v:stroke on="f" weight="1pt" joinstyle="miter"/>
                      <v:imagedata o:title=""/>
                      <o:lock v:ext="edit" aspectratio="f"/>
                    </v:shape>
                  </w:pict>
                </mc:Fallback>
              </mc:AlternateContent>
            </w:r>
            <w:r>
              <w:rPr>
                <w:rFonts w:hint="eastAsia" w:ascii="宋体" w:hAnsi="宋体" w:eastAsia="宋体" w:cs="Times New Roman"/>
                <w:bCs/>
                <w:color w:val="000000"/>
                <w:sz w:val="24"/>
                <w:lang w:val="en-US" w:eastAsia="zh-CN"/>
              </w:rPr>
              <w:t>1.8小时保洁道路清扫保洁时间：夏季早上6:00-11:00，下午3:00—6:00；冬季上午6:30-中午11:30，下午2:00—5:00；</w:t>
            </w:r>
          </w:p>
          <w:p w14:paraId="70784C75">
            <w:pPr>
              <w:keepNext w:val="0"/>
              <w:keepLines w:val="0"/>
              <w:pageBreakBefore w:val="0"/>
              <w:widowControl/>
              <w:kinsoku/>
              <w:wordWrap w:val="0"/>
              <w:overflowPunct/>
              <w:topLinePunct/>
              <w:autoSpaceDE/>
              <w:autoSpaceDN/>
              <w:bidi w:val="0"/>
              <w:adjustRightInd/>
              <w:snapToGrid/>
              <w:spacing w:line="240" w:lineRule="auto"/>
              <w:ind w:firstLine="0" w:firstLineChars="0"/>
              <w:textAlignment w:val="auto"/>
              <w:rPr>
                <w:rFonts w:hint="eastAsia" w:ascii="宋体" w:hAnsi="宋体" w:eastAsia="宋体" w:cs="Times New Roman"/>
                <w:bCs/>
                <w:color w:val="000000"/>
                <w:sz w:val="24"/>
                <w:lang w:val="en-US" w:eastAsia="zh-CN"/>
              </w:rPr>
            </w:pPr>
            <w:r>
              <w:rPr>
                <w:rFonts w:hint="eastAsia" w:ascii="宋体" w:hAnsi="宋体" w:eastAsia="宋体" w:cs="Times New Roman"/>
                <w:bCs/>
                <w:color w:val="000000"/>
                <w:sz w:val="24"/>
                <w:lang w:val="en-US" w:eastAsia="zh-CN"/>
              </w:rPr>
              <w:t xml:space="preserve">2.清扫作业和保洁作业合理衔接无空缺。 </w:t>
            </w:r>
            <w:r>
              <w:rPr>
                <w:rFonts w:hint="eastAsia" w:ascii="宋体" w:hAnsi="宋体" w:eastAsia="宋体" w:cs="Times New Roman"/>
                <w:bCs/>
                <w:color w:val="000000"/>
                <w:sz w:val="24"/>
                <w:lang w:val="en-US" w:eastAsia="zh-CN"/>
              </w:rPr>
              <w:br w:type="textWrapping"/>
            </w:r>
            <w:r>
              <w:rPr>
                <w:rFonts w:hint="eastAsia" w:ascii="宋体" w:hAnsi="宋体" w:eastAsia="宋体" w:cs="Times New Roman"/>
                <w:bCs/>
                <w:color w:val="000000"/>
                <w:sz w:val="24"/>
                <w:lang w:val="en-US" w:eastAsia="zh-CN"/>
              </w:rPr>
              <w:t>3.保洁员身着工作服进行作业，佩戴安全标志。</w:t>
            </w:r>
          </w:p>
          <w:p w14:paraId="48EFE00E">
            <w:pPr>
              <w:keepNext w:val="0"/>
              <w:keepLines w:val="0"/>
              <w:pageBreakBefore w:val="0"/>
              <w:widowControl/>
              <w:kinsoku/>
              <w:wordWrap w:val="0"/>
              <w:overflowPunct/>
              <w:topLinePunct/>
              <w:autoSpaceDE/>
              <w:autoSpaceDN/>
              <w:bidi w:val="0"/>
              <w:adjustRightInd/>
              <w:snapToGrid/>
              <w:spacing w:line="240" w:lineRule="auto"/>
              <w:ind w:firstLine="0" w:firstLineChars="0"/>
              <w:textAlignment w:val="auto"/>
              <w:rPr>
                <w:rFonts w:hint="eastAsia" w:ascii="宋体" w:hAnsi="宋体" w:eastAsia="宋体" w:cs="Times New Roman"/>
                <w:bCs/>
                <w:color w:val="000000"/>
                <w:sz w:val="24"/>
                <w:lang w:val="en-US" w:eastAsia="zh-CN"/>
              </w:rPr>
            </w:pPr>
            <w:r>
              <w:rPr>
                <w:rFonts w:hint="eastAsia" w:ascii="宋体" w:hAnsi="宋体" w:eastAsia="宋体" w:cs="Times New Roman"/>
                <w:bCs/>
                <w:color w:val="000000"/>
                <w:sz w:val="24"/>
                <w:lang w:val="en-US" w:eastAsia="zh-CN"/>
              </w:rPr>
              <w:t>4.保洁员工作时间不离岗、不串岗。</w:t>
            </w:r>
          </w:p>
        </w:tc>
        <w:tc>
          <w:tcPr>
            <w:tcW w:w="3994" w:type="dxa"/>
            <w:noWrap w:val="0"/>
            <w:vAlign w:val="top"/>
          </w:tcPr>
          <w:p w14:paraId="064A2C78">
            <w:pPr>
              <w:keepNext w:val="0"/>
              <w:keepLines w:val="0"/>
              <w:pageBreakBefore w:val="0"/>
              <w:widowControl/>
              <w:kinsoku/>
              <w:wordWrap w:val="0"/>
              <w:overflowPunct/>
              <w:topLinePunct/>
              <w:autoSpaceDE/>
              <w:autoSpaceDN/>
              <w:bidi w:val="0"/>
              <w:adjustRightInd/>
              <w:snapToGrid/>
              <w:spacing w:line="240" w:lineRule="auto"/>
              <w:ind w:firstLine="0" w:firstLineChars="0"/>
              <w:textAlignment w:val="auto"/>
              <w:rPr>
                <w:rFonts w:hint="eastAsia" w:ascii="宋体" w:hAnsi="宋体" w:eastAsia="宋体" w:cs="Times New Roman"/>
                <w:bCs/>
                <w:color w:val="000000"/>
                <w:sz w:val="24"/>
                <w:lang w:val="en-US" w:eastAsia="zh-CN"/>
              </w:rPr>
            </w:pPr>
            <w:r>
              <w:rPr>
                <w:rFonts w:hint="eastAsia" w:ascii="宋体" w:hAnsi="宋体" w:eastAsia="宋体" w:cs="Times New Roman"/>
                <w:bCs/>
                <w:color w:val="000000"/>
                <w:sz w:val="24"/>
                <w:lang w:val="en-US" w:eastAsia="zh-CN"/>
              </w:rPr>
              <w:t xml:space="preserve">1.在规定的作业时间内出现责任区域无人上岗的、串岗，每人次0.2分。 </w:t>
            </w:r>
            <w:r>
              <w:rPr>
                <w:rFonts w:hint="eastAsia" w:ascii="宋体" w:hAnsi="宋体" w:eastAsia="宋体" w:cs="Times New Roman"/>
                <w:bCs/>
                <w:color w:val="000000"/>
                <w:sz w:val="24"/>
                <w:lang w:val="en-US" w:eastAsia="zh-CN"/>
              </w:rPr>
              <w:br w:type="textWrapping"/>
            </w:r>
            <w:r>
              <w:rPr>
                <w:rFonts w:hint="eastAsia" w:ascii="宋体" w:hAnsi="宋体" w:eastAsia="宋体" w:cs="Times New Roman"/>
                <w:bCs/>
                <w:color w:val="000000"/>
                <w:sz w:val="24"/>
                <w:lang w:val="en-US" w:eastAsia="zh-CN"/>
              </w:rPr>
              <w:t xml:space="preserve">2.未按时完成每日清扫的，每1000平方米扣0.5分。 </w:t>
            </w:r>
            <w:r>
              <w:rPr>
                <w:rFonts w:hint="eastAsia" w:ascii="宋体" w:hAnsi="宋体" w:eastAsia="宋体" w:cs="Times New Roman"/>
                <w:bCs/>
                <w:color w:val="000000"/>
                <w:sz w:val="24"/>
                <w:lang w:val="en-US" w:eastAsia="zh-CN"/>
              </w:rPr>
              <w:br w:type="textWrapping"/>
            </w:r>
            <w:r>
              <w:rPr>
                <w:rFonts w:hint="eastAsia" w:ascii="宋体" w:hAnsi="宋体" w:eastAsia="宋体" w:cs="Times New Roman"/>
                <w:bCs/>
                <w:color w:val="000000"/>
                <w:sz w:val="24"/>
                <w:lang w:val="en-US" w:eastAsia="zh-CN"/>
              </w:rPr>
              <w:t>3.保洁员统一着装，未穿工作服（反光服）或未佩带上岗证安全标志的，每人次扣0.5分。</w:t>
            </w:r>
          </w:p>
        </w:tc>
      </w:tr>
      <w:tr w14:paraId="2E42F8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0" w:hRule="atLeast"/>
          <w:jc w:val="center"/>
        </w:trPr>
        <w:tc>
          <w:tcPr>
            <w:tcW w:w="634" w:type="dxa"/>
            <w:vMerge w:val="restart"/>
            <w:noWrap w:val="0"/>
            <w:vAlign w:val="center"/>
          </w:tcPr>
          <w:p w14:paraId="01DE9ABE">
            <w:pPr>
              <w:keepNext w:val="0"/>
              <w:keepLines w:val="0"/>
              <w:pageBreakBefore w:val="0"/>
              <w:widowControl/>
              <w:kinsoku/>
              <w:overflowPunct/>
              <w:autoSpaceDE/>
              <w:autoSpaceDN/>
              <w:bidi w:val="0"/>
              <w:adjustRightInd/>
              <w:snapToGrid/>
              <w:spacing w:after="0" w:line="240" w:lineRule="auto"/>
              <w:jc w:val="center"/>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2</w:t>
            </w:r>
          </w:p>
        </w:tc>
        <w:tc>
          <w:tcPr>
            <w:tcW w:w="1200" w:type="dxa"/>
            <w:vMerge w:val="restart"/>
            <w:noWrap w:val="0"/>
            <w:vAlign w:val="center"/>
          </w:tcPr>
          <w:p w14:paraId="61126922">
            <w:pPr>
              <w:keepNext w:val="0"/>
              <w:keepLines w:val="0"/>
              <w:pageBreakBefore w:val="0"/>
              <w:widowControl/>
              <w:kinsoku/>
              <w:overflowPunct/>
              <w:autoSpaceDE/>
              <w:autoSpaceDN/>
              <w:bidi w:val="0"/>
              <w:adjustRightInd/>
              <w:snapToGrid/>
              <w:spacing w:after="0" w:line="240" w:lineRule="auto"/>
              <w:jc w:val="center"/>
              <w:textAlignment w:val="auto"/>
              <w:rPr>
                <w:rFonts w:hint="eastAsia" w:ascii="宋体" w:hAnsi="宋体" w:eastAsia="宋体" w:cs="宋体"/>
                <w:color w:val="auto"/>
                <w:sz w:val="24"/>
                <w:szCs w:val="24"/>
                <w:highlight w:val="none"/>
                <w:vertAlign w:val="baseline"/>
              </w:rPr>
            </w:pPr>
            <w:r>
              <w:rPr>
                <w:rFonts w:hint="eastAsia" w:ascii="宋体" w:hAnsi="宋体" w:eastAsia="宋体" w:cs="宋体"/>
                <w:color w:val="auto"/>
                <w:sz w:val="24"/>
                <w:szCs w:val="24"/>
              </w:rPr>
              <w:t>路面</w:t>
            </w:r>
          </w:p>
        </w:tc>
        <w:tc>
          <w:tcPr>
            <w:tcW w:w="4878" w:type="dxa"/>
            <w:noWrap w:val="0"/>
            <w:vAlign w:val="top"/>
          </w:tcPr>
          <w:p w14:paraId="3AEA9F02">
            <w:pPr>
              <w:keepNext w:val="0"/>
              <w:keepLines w:val="0"/>
              <w:pageBreakBefore w:val="0"/>
              <w:widowControl/>
              <w:kinsoku/>
              <w:wordWrap w:val="0"/>
              <w:overflowPunct/>
              <w:topLinePunct/>
              <w:autoSpaceDE/>
              <w:autoSpaceDN/>
              <w:bidi w:val="0"/>
              <w:adjustRightInd/>
              <w:snapToGrid/>
              <w:spacing w:line="240" w:lineRule="auto"/>
              <w:ind w:firstLine="0" w:firstLineChars="0"/>
              <w:textAlignment w:val="auto"/>
              <w:rPr>
                <w:rFonts w:hint="eastAsia" w:ascii="宋体" w:hAnsi="宋体" w:eastAsia="宋体" w:cs="Times New Roman"/>
                <w:bCs/>
                <w:color w:val="000000"/>
                <w:sz w:val="24"/>
                <w:lang w:val="en-US" w:eastAsia="zh-CN"/>
              </w:rPr>
            </w:pPr>
            <w:r>
              <w:rPr>
                <w:rFonts w:hint="eastAsia" w:ascii="宋体" w:hAnsi="宋体" w:eastAsia="宋体" w:cs="Times New Roman"/>
                <w:bCs/>
                <w:color w:val="000000"/>
                <w:sz w:val="24"/>
                <w:lang w:val="en-US" w:eastAsia="zh-CN"/>
              </w:rPr>
              <w:t>清扫保洁人员必须全方位清扫，路面见本色，不花扫、不漏扫，做到“五净八无”（即进水井、人字沟、人行道树坑、墙根、环境卫生；无果皮、纸屑、无污水污物、无人畜粪便、无砖块碎石、无淤泥带、无废弃物、无卫生死角、无乱贴乱画。）</w:t>
            </w:r>
          </w:p>
        </w:tc>
        <w:tc>
          <w:tcPr>
            <w:tcW w:w="3994" w:type="dxa"/>
            <w:noWrap w:val="0"/>
            <w:vAlign w:val="top"/>
          </w:tcPr>
          <w:p w14:paraId="53EEF30F">
            <w:pPr>
              <w:keepNext w:val="0"/>
              <w:keepLines w:val="0"/>
              <w:pageBreakBefore w:val="0"/>
              <w:widowControl/>
              <w:kinsoku/>
              <w:wordWrap w:val="0"/>
              <w:overflowPunct/>
              <w:topLinePunct/>
              <w:autoSpaceDE/>
              <w:autoSpaceDN/>
              <w:bidi w:val="0"/>
              <w:adjustRightInd/>
              <w:snapToGrid/>
              <w:spacing w:line="240" w:lineRule="auto"/>
              <w:ind w:firstLine="0" w:firstLineChars="0"/>
              <w:textAlignment w:val="auto"/>
              <w:rPr>
                <w:rFonts w:hint="eastAsia" w:ascii="宋体" w:hAnsi="宋体" w:eastAsia="宋体" w:cs="Times New Roman"/>
                <w:bCs/>
                <w:color w:val="000000"/>
                <w:sz w:val="24"/>
                <w:lang w:val="en-US" w:eastAsia="zh-CN"/>
              </w:rPr>
            </w:pPr>
            <w:r>
              <w:rPr>
                <w:rFonts w:hint="eastAsia" w:ascii="宋体" w:hAnsi="宋体" w:eastAsia="宋体" w:cs="Times New Roman"/>
                <w:bCs/>
                <w:color w:val="000000"/>
                <w:sz w:val="24"/>
                <w:lang w:val="en-US" w:eastAsia="zh-CN"/>
              </w:rPr>
              <w:t xml:space="preserve">1.每发现一处违反“五净八无”情况的扣0.2分。 </w:t>
            </w:r>
          </w:p>
        </w:tc>
      </w:tr>
      <w:tr w14:paraId="049235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34" w:type="dxa"/>
            <w:vMerge w:val="continue"/>
            <w:noWrap w:val="0"/>
            <w:vAlign w:val="center"/>
          </w:tcPr>
          <w:p w14:paraId="53E0014A">
            <w:pPr>
              <w:keepNext w:val="0"/>
              <w:keepLines w:val="0"/>
              <w:pageBreakBefore w:val="0"/>
              <w:widowControl/>
              <w:kinsoku/>
              <w:overflowPunct/>
              <w:autoSpaceDE/>
              <w:autoSpaceDN/>
              <w:bidi w:val="0"/>
              <w:adjustRightInd/>
              <w:snapToGrid/>
              <w:spacing w:after="0" w:line="240" w:lineRule="auto"/>
              <w:jc w:val="center"/>
              <w:textAlignment w:val="auto"/>
              <w:rPr>
                <w:rFonts w:hint="eastAsia" w:ascii="宋体" w:hAnsi="宋体" w:eastAsia="宋体" w:cs="宋体"/>
                <w:color w:val="auto"/>
                <w:sz w:val="24"/>
                <w:szCs w:val="24"/>
                <w:lang w:val="en-US" w:eastAsia="zh-CN"/>
              </w:rPr>
            </w:pPr>
          </w:p>
        </w:tc>
        <w:tc>
          <w:tcPr>
            <w:tcW w:w="1200" w:type="dxa"/>
            <w:vMerge w:val="continue"/>
            <w:noWrap w:val="0"/>
            <w:vAlign w:val="center"/>
          </w:tcPr>
          <w:p w14:paraId="03A9E460">
            <w:pPr>
              <w:keepNext w:val="0"/>
              <w:keepLines w:val="0"/>
              <w:pageBreakBefore w:val="0"/>
              <w:widowControl/>
              <w:kinsoku/>
              <w:overflowPunct/>
              <w:autoSpaceDE/>
              <w:autoSpaceDN/>
              <w:bidi w:val="0"/>
              <w:adjustRightInd/>
              <w:snapToGrid/>
              <w:spacing w:after="0" w:line="240" w:lineRule="auto"/>
              <w:jc w:val="center"/>
              <w:textAlignment w:val="auto"/>
              <w:rPr>
                <w:rFonts w:hint="eastAsia" w:ascii="宋体" w:hAnsi="宋体" w:eastAsia="宋体" w:cs="宋体"/>
                <w:color w:val="auto"/>
                <w:sz w:val="24"/>
                <w:szCs w:val="24"/>
                <w:lang w:val="en-US" w:eastAsia="zh-CN"/>
              </w:rPr>
            </w:pPr>
          </w:p>
        </w:tc>
        <w:tc>
          <w:tcPr>
            <w:tcW w:w="4878" w:type="dxa"/>
            <w:noWrap w:val="0"/>
            <w:vAlign w:val="top"/>
          </w:tcPr>
          <w:p w14:paraId="0631F957">
            <w:pPr>
              <w:keepNext w:val="0"/>
              <w:keepLines w:val="0"/>
              <w:pageBreakBefore w:val="0"/>
              <w:widowControl/>
              <w:kinsoku/>
              <w:wordWrap w:val="0"/>
              <w:overflowPunct/>
              <w:topLinePunct/>
              <w:autoSpaceDE/>
              <w:autoSpaceDN/>
              <w:bidi w:val="0"/>
              <w:adjustRightInd/>
              <w:snapToGrid/>
              <w:spacing w:line="240" w:lineRule="auto"/>
              <w:ind w:firstLine="0" w:firstLineChars="0"/>
              <w:textAlignment w:val="auto"/>
              <w:rPr>
                <w:rFonts w:hint="eastAsia" w:ascii="宋体" w:hAnsi="宋体" w:eastAsia="宋体" w:cs="Times New Roman"/>
                <w:bCs/>
                <w:color w:val="000000"/>
                <w:sz w:val="24"/>
                <w:lang w:val="en-US" w:eastAsia="zh-CN"/>
              </w:rPr>
            </w:pPr>
            <w:r>
              <w:rPr>
                <w:rFonts w:hint="eastAsia" w:ascii="宋体" w:hAnsi="宋体" w:eastAsia="宋体" w:cs="Times New Roman"/>
                <w:bCs/>
                <w:color w:val="000000"/>
                <w:sz w:val="24"/>
                <w:lang w:val="en-US" w:eastAsia="zh-CN"/>
              </w:rPr>
              <w:t xml:space="preserve">1.绿化带内（及各路段）无施工弃料、建筑垃圾、漂浮物、石块、灰沙等杂物。道路路面无垃圾杂物、无积水积泥、油污、无痰迹烟蒂、无果皮纸屑、无土石杂草等。 </w:t>
            </w:r>
          </w:p>
          <w:p w14:paraId="3C7F7A5E">
            <w:pPr>
              <w:keepNext w:val="0"/>
              <w:keepLines w:val="0"/>
              <w:pageBreakBefore w:val="0"/>
              <w:widowControl/>
              <w:kinsoku/>
              <w:wordWrap w:val="0"/>
              <w:overflowPunct/>
              <w:topLinePunct/>
              <w:autoSpaceDE/>
              <w:autoSpaceDN/>
              <w:bidi w:val="0"/>
              <w:adjustRightInd/>
              <w:snapToGrid/>
              <w:spacing w:line="240" w:lineRule="auto"/>
              <w:ind w:firstLine="0" w:firstLineChars="0"/>
              <w:textAlignment w:val="auto"/>
              <w:rPr>
                <w:rFonts w:hint="eastAsia" w:ascii="宋体" w:hAnsi="宋体" w:eastAsia="宋体" w:cs="Times New Roman"/>
                <w:bCs/>
                <w:color w:val="000000"/>
                <w:sz w:val="24"/>
                <w:lang w:val="en-US" w:eastAsia="zh-CN"/>
              </w:rPr>
            </w:pPr>
            <w:r>
              <w:rPr>
                <w:rFonts w:hint="eastAsia" w:ascii="宋体" w:hAnsi="宋体" w:eastAsia="宋体" w:cs="Times New Roman"/>
                <w:bCs/>
                <w:color w:val="000000"/>
                <w:sz w:val="24"/>
                <w:lang w:val="en-US" w:eastAsia="zh-CN"/>
              </w:rPr>
              <w:t>2.绿化带内杂草应当至少每15天清理一次，保持可视范围内无明显杂草。</w:t>
            </w:r>
          </w:p>
        </w:tc>
        <w:tc>
          <w:tcPr>
            <w:tcW w:w="3994" w:type="dxa"/>
            <w:noWrap w:val="0"/>
            <w:vAlign w:val="top"/>
          </w:tcPr>
          <w:p w14:paraId="5A51B0FD">
            <w:pPr>
              <w:keepNext w:val="0"/>
              <w:keepLines w:val="0"/>
              <w:pageBreakBefore w:val="0"/>
              <w:widowControl/>
              <w:kinsoku/>
              <w:wordWrap w:val="0"/>
              <w:overflowPunct/>
              <w:topLinePunct/>
              <w:autoSpaceDE/>
              <w:autoSpaceDN/>
              <w:bidi w:val="0"/>
              <w:adjustRightInd/>
              <w:snapToGrid/>
              <w:spacing w:line="240" w:lineRule="auto"/>
              <w:ind w:firstLine="0" w:firstLineChars="0"/>
              <w:textAlignment w:val="auto"/>
              <w:rPr>
                <w:rFonts w:hint="eastAsia" w:ascii="宋体" w:hAnsi="宋体" w:eastAsia="宋体" w:cs="Times New Roman"/>
                <w:bCs/>
                <w:color w:val="000000"/>
                <w:sz w:val="24"/>
                <w:lang w:val="en-US" w:eastAsia="zh-CN"/>
              </w:rPr>
            </w:pPr>
            <w:r>
              <w:rPr>
                <w:rFonts w:hint="eastAsia" w:ascii="宋体" w:hAnsi="宋体" w:eastAsia="宋体" w:cs="Times New Roman"/>
                <w:bCs/>
                <w:color w:val="000000"/>
                <w:sz w:val="24"/>
                <w:lang w:val="en-US" w:eastAsia="zh-CN"/>
              </w:rPr>
              <w:t>1.每发现一处违反扣0.2分。</w:t>
            </w:r>
          </w:p>
          <w:p w14:paraId="42C301CE">
            <w:pPr>
              <w:keepNext w:val="0"/>
              <w:keepLines w:val="0"/>
              <w:pageBreakBefore w:val="0"/>
              <w:widowControl/>
              <w:kinsoku/>
              <w:wordWrap w:val="0"/>
              <w:overflowPunct/>
              <w:topLinePunct/>
              <w:autoSpaceDE/>
              <w:autoSpaceDN/>
              <w:bidi w:val="0"/>
              <w:adjustRightInd/>
              <w:snapToGrid/>
              <w:spacing w:line="240" w:lineRule="auto"/>
              <w:ind w:firstLine="0" w:firstLineChars="0"/>
              <w:textAlignment w:val="auto"/>
              <w:rPr>
                <w:rFonts w:hint="eastAsia" w:ascii="宋体" w:hAnsi="宋体" w:eastAsia="宋体" w:cs="Times New Roman"/>
                <w:bCs/>
                <w:color w:val="000000"/>
                <w:sz w:val="24"/>
                <w:lang w:val="en-US" w:eastAsia="zh-CN"/>
              </w:rPr>
            </w:pPr>
            <w:r>
              <w:rPr>
                <w:rFonts w:hint="eastAsia" w:ascii="宋体" w:hAnsi="宋体" w:eastAsia="宋体" w:cs="Times New Roman"/>
                <w:bCs/>
                <w:color w:val="000000"/>
                <w:sz w:val="24"/>
                <w:lang w:val="en-US" w:eastAsia="zh-CN"/>
              </w:rPr>
              <w:t>2.每发现一处违反扣0.2分。</w:t>
            </w:r>
          </w:p>
        </w:tc>
      </w:tr>
      <w:tr w14:paraId="71383C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5" w:hRule="atLeast"/>
          <w:jc w:val="center"/>
        </w:trPr>
        <w:tc>
          <w:tcPr>
            <w:tcW w:w="634" w:type="dxa"/>
            <w:vMerge w:val="continue"/>
            <w:noWrap w:val="0"/>
            <w:vAlign w:val="center"/>
          </w:tcPr>
          <w:p w14:paraId="7E4F13F6">
            <w:pPr>
              <w:keepNext w:val="0"/>
              <w:keepLines w:val="0"/>
              <w:pageBreakBefore w:val="0"/>
              <w:widowControl/>
              <w:kinsoku/>
              <w:overflowPunct/>
              <w:autoSpaceDE/>
              <w:autoSpaceDN/>
              <w:bidi w:val="0"/>
              <w:adjustRightInd/>
              <w:snapToGrid/>
              <w:spacing w:after="0" w:line="240" w:lineRule="auto"/>
              <w:jc w:val="center"/>
              <w:textAlignment w:val="auto"/>
              <w:rPr>
                <w:rFonts w:hint="eastAsia" w:ascii="宋体" w:hAnsi="宋体" w:eastAsia="宋体" w:cs="宋体"/>
                <w:color w:val="auto"/>
                <w:sz w:val="24"/>
                <w:szCs w:val="24"/>
                <w:lang w:val="en-US" w:eastAsia="zh-CN"/>
              </w:rPr>
            </w:pPr>
          </w:p>
        </w:tc>
        <w:tc>
          <w:tcPr>
            <w:tcW w:w="1200" w:type="dxa"/>
            <w:vMerge w:val="continue"/>
            <w:noWrap w:val="0"/>
            <w:vAlign w:val="center"/>
          </w:tcPr>
          <w:p w14:paraId="0D260A6D">
            <w:pPr>
              <w:keepNext w:val="0"/>
              <w:keepLines w:val="0"/>
              <w:pageBreakBefore w:val="0"/>
              <w:widowControl/>
              <w:kinsoku/>
              <w:overflowPunct/>
              <w:autoSpaceDE/>
              <w:autoSpaceDN/>
              <w:bidi w:val="0"/>
              <w:adjustRightInd/>
              <w:snapToGrid/>
              <w:spacing w:after="0" w:line="240" w:lineRule="auto"/>
              <w:jc w:val="center"/>
              <w:textAlignment w:val="auto"/>
              <w:rPr>
                <w:rFonts w:hint="eastAsia" w:ascii="宋体" w:hAnsi="宋体" w:eastAsia="宋体" w:cs="宋体"/>
                <w:color w:val="auto"/>
                <w:sz w:val="24"/>
                <w:szCs w:val="24"/>
                <w:lang w:val="en-US" w:eastAsia="zh-CN"/>
              </w:rPr>
            </w:pPr>
          </w:p>
          <w:p w14:paraId="4803EC78">
            <w:pPr>
              <w:keepNext w:val="0"/>
              <w:keepLines w:val="0"/>
              <w:pageBreakBefore w:val="0"/>
              <w:widowControl/>
              <w:kinsoku/>
              <w:overflowPunct/>
              <w:autoSpaceDE/>
              <w:autoSpaceDN/>
              <w:bidi w:val="0"/>
              <w:adjustRightInd/>
              <w:snapToGrid/>
              <w:spacing w:after="0" w:line="240" w:lineRule="auto"/>
              <w:jc w:val="center"/>
              <w:textAlignment w:val="auto"/>
              <w:rPr>
                <w:rFonts w:hint="eastAsia" w:ascii="宋体" w:hAnsi="宋体" w:eastAsia="宋体" w:cs="宋体"/>
                <w:color w:val="auto"/>
                <w:sz w:val="24"/>
                <w:szCs w:val="24"/>
                <w:lang w:val="en-US" w:eastAsia="zh-CN"/>
              </w:rPr>
            </w:pPr>
          </w:p>
          <w:p w14:paraId="00CE3686">
            <w:pPr>
              <w:keepNext w:val="0"/>
              <w:keepLines w:val="0"/>
              <w:pageBreakBefore w:val="0"/>
              <w:widowControl/>
              <w:kinsoku/>
              <w:overflowPunct/>
              <w:autoSpaceDE/>
              <w:autoSpaceDN/>
              <w:bidi w:val="0"/>
              <w:adjustRightInd/>
              <w:snapToGrid/>
              <w:spacing w:after="0" w:line="240" w:lineRule="auto"/>
              <w:jc w:val="center"/>
              <w:textAlignment w:val="auto"/>
              <w:rPr>
                <w:rFonts w:hint="eastAsia" w:ascii="宋体" w:hAnsi="宋体" w:eastAsia="宋体" w:cs="宋体"/>
                <w:color w:val="auto"/>
                <w:sz w:val="24"/>
                <w:szCs w:val="24"/>
                <w:lang w:val="en-US" w:eastAsia="zh-CN"/>
              </w:rPr>
            </w:pPr>
          </w:p>
          <w:p w14:paraId="6F98BF09">
            <w:pPr>
              <w:keepNext w:val="0"/>
              <w:keepLines w:val="0"/>
              <w:pageBreakBefore w:val="0"/>
              <w:widowControl/>
              <w:kinsoku/>
              <w:overflowPunct/>
              <w:autoSpaceDE/>
              <w:autoSpaceDN/>
              <w:bidi w:val="0"/>
              <w:adjustRightInd/>
              <w:snapToGrid/>
              <w:spacing w:after="0" w:line="240" w:lineRule="auto"/>
              <w:jc w:val="center"/>
              <w:textAlignment w:val="auto"/>
              <w:rPr>
                <w:rFonts w:hint="eastAsia" w:ascii="宋体" w:hAnsi="宋体" w:eastAsia="宋体" w:cs="宋体"/>
                <w:color w:val="auto"/>
                <w:sz w:val="24"/>
                <w:szCs w:val="24"/>
                <w:lang w:val="en-US" w:eastAsia="zh-CN"/>
              </w:rPr>
            </w:pPr>
          </w:p>
          <w:p w14:paraId="066E3999">
            <w:pPr>
              <w:keepNext w:val="0"/>
              <w:keepLines w:val="0"/>
              <w:pageBreakBefore w:val="0"/>
              <w:widowControl/>
              <w:kinsoku/>
              <w:overflowPunct/>
              <w:autoSpaceDE/>
              <w:autoSpaceDN/>
              <w:bidi w:val="0"/>
              <w:adjustRightInd/>
              <w:snapToGrid/>
              <w:spacing w:after="0" w:line="240" w:lineRule="auto"/>
              <w:jc w:val="center"/>
              <w:textAlignment w:val="auto"/>
              <w:rPr>
                <w:rFonts w:hint="eastAsia" w:ascii="宋体" w:hAnsi="宋体" w:eastAsia="宋体" w:cs="宋体"/>
                <w:color w:val="auto"/>
                <w:sz w:val="24"/>
                <w:szCs w:val="24"/>
                <w:lang w:val="en-US" w:eastAsia="zh-CN"/>
              </w:rPr>
            </w:pPr>
          </w:p>
        </w:tc>
        <w:tc>
          <w:tcPr>
            <w:tcW w:w="4878" w:type="dxa"/>
            <w:noWrap w:val="0"/>
            <w:vAlign w:val="top"/>
          </w:tcPr>
          <w:p w14:paraId="1D080238">
            <w:pPr>
              <w:keepNext w:val="0"/>
              <w:keepLines w:val="0"/>
              <w:pageBreakBefore w:val="0"/>
              <w:widowControl/>
              <w:kinsoku/>
              <w:wordWrap w:val="0"/>
              <w:overflowPunct/>
              <w:topLinePunct/>
              <w:autoSpaceDE/>
              <w:autoSpaceDN/>
              <w:bidi w:val="0"/>
              <w:adjustRightInd/>
              <w:snapToGrid/>
              <w:spacing w:line="240" w:lineRule="auto"/>
              <w:ind w:firstLine="0" w:firstLineChars="0"/>
              <w:textAlignment w:val="auto"/>
              <w:rPr>
                <w:rFonts w:hint="eastAsia" w:ascii="宋体" w:hAnsi="宋体" w:eastAsia="宋体" w:cs="Times New Roman"/>
                <w:bCs/>
                <w:color w:val="000000"/>
                <w:sz w:val="24"/>
                <w:lang w:val="en-US" w:eastAsia="zh-CN"/>
              </w:rPr>
            </w:pPr>
            <w:r>
              <w:rPr>
                <w:rFonts w:hint="eastAsia" w:ascii="宋体" w:hAnsi="宋体" w:eastAsia="宋体" w:cs="Times New Roman"/>
                <w:bCs/>
                <w:color w:val="000000"/>
                <w:sz w:val="24"/>
                <w:lang w:val="en-US" w:eastAsia="zh-CN"/>
              </w:rPr>
              <w:t xml:space="preserve">1.每天应对快车道、慢车道、人行道路面，绿化带周边、窨井口进行全面清扫，不得将垃圾扫入窨井、喇叭口、绿地等场所。 </w:t>
            </w:r>
          </w:p>
          <w:p w14:paraId="56E231A4">
            <w:pPr>
              <w:keepNext w:val="0"/>
              <w:keepLines w:val="0"/>
              <w:pageBreakBefore w:val="0"/>
              <w:widowControl/>
              <w:kinsoku/>
              <w:wordWrap w:val="0"/>
              <w:overflowPunct/>
              <w:topLinePunct/>
              <w:autoSpaceDE/>
              <w:autoSpaceDN/>
              <w:bidi w:val="0"/>
              <w:adjustRightInd/>
              <w:snapToGrid/>
              <w:spacing w:line="240" w:lineRule="auto"/>
              <w:ind w:firstLine="0" w:firstLineChars="0"/>
              <w:textAlignment w:val="auto"/>
              <w:rPr>
                <w:rFonts w:hint="eastAsia" w:ascii="宋体" w:hAnsi="宋体" w:eastAsia="宋体" w:cs="Times New Roman"/>
                <w:bCs/>
                <w:color w:val="000000"/>
                <w:sz w:val="24"/>
                <w:lang w:val="en-US" w:eastAsia="zh-CN"/>
              </w:rPr>
            </w:pPr>
            <w:r>
              <w:rPr>
                <w:rFonts w:hint="eastAsia" w:ascii="宋体" w:hAnsi="宋体" w:eastAsia="宋体" w:cs="Times New Roman"/>
                <w:bCs/>
                <w:color w:val="000000"/>
                <w:sz w:val="24"/>
                <w:lang w:val="en-US" w:eastAsia="zh-CN"/>
              </w:rPr>
              <w:t xml:space="preserve">2.雨水篦应当定期清掏，确保垂直里面无垃圾。 </w:t>
            </w:r>
          </w:p>
          <w:p w14:paraId="197FB401">
            <w:pPr>
              <w:keepNext w:val="0"/>
              <w:keepLines w:val="0"/>
              <w:pageBreakBefore w:val="0"/>
              <w:widowControl/>
              <w:kinsoku/>
              <w:wordWrap w:val="0"/>
              <w:overflowPunct/>
              <w:topLinePunct/>
              <w:autoSpaceDE/>
              <w:autoSpaceDN/>
              <w:bidi w:val="0"/>
              <w:adjustRightInd/>
              <w:snapToGrid/>
              <w:spacing w:line="240" w:lineRule="auto"/>
              <w:ind w:firstLine="0" w:firstLineChars="0"/>
              <w:textAlignment w:val="auto"/>
              <w:rPr>
                <w:rFonts w:hint="eastAsia" w:ascii="宋体" w:hAnsi="宋体" w:eastAsia="宋体" w:cs="Times New Roman"/>
                <w:bCs/>
                <w:color w:val="000000"/>
                <w:sz w:val="24"/>
                <w:lang w:val="en-US" w:eastAsia="zh-CN"/>
              </w:rPr>
            </w:pPr>
            <w:r>
              <w:rPr>
                <w:rFonts w:hint="eastAsia" w:ascii="宋体" w:hAnsi="宋体" w:eastAsia="宋体" w:cs="Times New Roman"/>
                <w:bCs/>
                <w:color w:val="000000"/>
                <w:sz w:val="24"/>
                <w:lang w:val="en-US" w:eastAsia="zh-CN"/>
              </w:rPr>
              <w:t xml:space="preserve">3.道路路面干净，绿化带、树圈内干净无杂物，边角路牙侧石、交通护栏等公共设施周边干净，无明显灰沙。 </w:t>
            </w:r>
          </w:p>
          <w:p w14:paraId="144BA8A3">
            <w:pPr>
              <w:keepNext w:val="0"/>
              <w:keepLines w:val="0"/>
              <w:pageBreakBefore w:val="0"/>
              <w:widowControl/>
              <w:kinsoku/>
              <w:wordWrap w:val="0"/>
              <w:overflowPunct/>
              <w:topLinePunct/>
              <w:autoSpaceDE/>
              <w:autoSpaceDN/>
              <w:bidi w:val="0"/>
              <w:adjustRightInd/>
              <w:snapToGrid/>
              <w:spacing w:line="240" w:lineRule="auto"/>
              <w:ind w:firstLine="0" w:firstLineChars="0"/>
              <w:textAlignment w:val="auto"/>
              <w:rPr>
                <w:rFonts w:hint="eastAsia" w:ascii="宋体" w:hAnsi="宋体" w:eastAsia="宋体" w:cs="Times New Roman"/>
                <w:bCs/>
                <w:color w:val="000000"/>
                <w:sz w:val="24"/>
                <w:lang w:val="en-US" w:eastAsia="zh-CN"/>
              </w:rPr>
            </w:pPr>
            <w:r>
              <w:rPr>
                <w:rFonts w:hint="eastAsia" w:ascii="宋体" w:hAnsi="宋体" w:eastAsia="宋体" w:cs="Times New Roman"/>
                <w:bCs/>
                <w:color w:val="000000"/>
                <w:sz w:val="24"/>
                <w:lang w:val="en-US" w:eastAsia="zh-CN"/>
              </w:rPr>
              <w:t>4.道路隔离设施底部无散落垃圾和明显尘土，道路两侧建筑物两米以下外墙无乱张贴、乱涂写和破损标语，道路两侧路 指路牌、路灯等牌杆两米以下部分无污迹、积尘。</w:t>
            </w:r>
          </w:p>
        </w:tc>
        <w:tc>
          <w:tcPr>
            <w:tcW w:w="3994" w:type="dxa"/>
            <w:noWrap w:val="0"/>
            <w:vAlign w:val="top"/>
          </w:tcPr>
          <w:p w14:paraId="3A8E0A9F">
            <w:pPr>
              <w:keepNext w:val="0"/>
              <w:keepLines w:val="0"/>
              <w:pageBreakBefore w:val="0"/>
              <w:widowControl/>
              <w:kinsoku/>
              <w:wordWrap w:val="0"/>
              <w:overflowPunct/>
              <w:topLinePunct/>
              <w:autoSpaceDE/>
              <w:autoSpaceDN/>
              <w:bidi w:val="0"/>
              <w:adjustRightInd/>
              <w:snapToGrid/>
              <w:spacing w:line="240" w:lineRule="auto"/>
              <w:ind w:firstLine="0" w:firstLineChars="0"/>
              <w:textAlignment w:val="auto"/>
              <w:rPr>
                <w:rFonts w:hint="eastAsia" w:ascii="宋体" w:hAnsi="宋体" w:eastAsia="宋体" w:cs="Times New Roman"/>
                <w:bCs/>
                <w:color w:val="000000"/>
                <w:sz w:val="24"/>
                <w:lang w:val="en-US" w:eastAsia="zh-CN"/>
              </w:rPr>
            </w:pPr>
            <w:r>
              <w:rPr>
                <w:rFonts w:hint="eastAsia" w:ascii="宋体" w:hAnsi="宋体" w:eastAsia="宋体" w:cs="Times New Roman"/>
                <w:bCs/>
                <w:color w:val="000000"/>
                <w:sz w:val="24"/>
                <w:lang w:val="en-US" w:eastAsia="zh-CN"/>
              </w:rPr>
              <w:t xml:space="preserve">1.每发现一次乱堆放垃圾等情况的扣0.2分； </w:t>
            </w:r>
          </w:p>
          <w:p w14:paraId="2B3BAA49">
            <w:pPr>
              <w:keepNext w:val="0"/>
              <w:keepLines w:val="0"/>
              <w:pageBreakBefore w:val="0"/>
              <w:widowControl/>
              <w:kinsoku/>
              <w:wordWrap w:val="0"/>
              <w:overflowPunct/>
              <w:topLinePunct/>
              <w:autoSpaceDE/>
              <w:autoSpaceDN/>
              <w:bidi w:val="0"/>
              <w:adjustRightInd/>
              <w:snapToGrid/>
              <w:spacing w:line="240" w:lineRule="auto"/>
              <w:ind w:firstLine="0" w:firstLineChars="0"/>
              <w:textAlignment w:val="auto"/>
              <w:rPr>
                <w:rFonts w:hint="eastAsia" w:ascii="宋体" w:hAnsi="宋体" w:eastAsia="宋体" w:cs="Times New Roman"/>
                <w:bCs/>
                <w:color w:val="000000"/>
                <w:sz w:val="24"/>
                <w:lang w:val="en-US" w:eastAsia="zh-CN"/>
              </w:rPr>
            </w:pPr>
            <w:r>
              <w:rPr>
                <w:rFonts w:hint="eastAsia" w:ascii="宋体" w:hAnsi="宋体" w:eastAsia="宋体" w:cs="Times New Roman"/>
                <w:bCs/>
                <w:color w:val="000000"/>
                <w:sz w:val="24"/>
                <w:lang w:val="en-US" w:eastAsia="zh-CN"/>
              </w:rPr>
              <w:t xml:space="preserve">2.每发现一次雨水篦未及时清掏的扣0.2分； </w:t>
            </w:r>
          </w:p>
          <w:p w14:paraId="4B612B21">
            <w:pPr>
              <w:keepNext w:val="0"/>
              <w:keepLines w:val="0"/>
              <w:pageBreakBefore w:val="0"/>
              <w:widowControl/>
              <w:kinsoku/>
              <w:wordWrap w:val="0"/>
              <w:overflowPunct/>
              <w:topLinePunct/>
              <w:autoSpaceDE/>
              <w:autoSpaceDN/>
              <w:bidi w:val="0"/>
              <w:adjustRightInd/>
              <w:snapToGrid/>
              <w:spacing w:line="240" w:lineRule="auto"/>
              <w:ind w:firstLine="0" w:firstLineChars="0"/>
              <w:textAlignment w:val="auto"/>
              <w:rPr>
                <w:rFonts w:hint="eastAsia" w:ascii="宋体" w:hAnsi="宋体" w:eastAsia="宋体" w:cs="Times New Roman"/>
                <w:bCs/>
                <w:color w:val="000000"/>
                <w:sz w:val="24"/>
                <w:lang w:val="en-US" w:eastAsia="zh-CN"/>
              </w:rPr>
            </w:pPr>
            <w:r>
              <w:rPr>
                <w:rFonts w:hint="eastAsia" w:ascii="宋体" w:hAnsi="宋体" w:eastAsia="宋体" w:cs="Times New Roman"/>
                <w:bCs/>
                <w:color w:val="000000"/>
                <w:sz w:val="24"/>
                <w:lang w:val="en-US" w:eastAsia="zh-CN"/>
              </w:rPr>
              <w:t xml:space="preserve">3.每发现一次道路隔离设施有垃圾和尘土的扣0.2分； </w:t>
            </w:r>
          </w:p>
          <w:p w14:paraId="1DCF65A4">
            <w:pPr>
              <w:keepNext w:val="0"/>
              <w:keepLines w:val="0"/>
              <w:pageBreakBefore w:val="0"/>
              <w:widowControl/>
              <w:kinsoku/>
              <w:wordWrap w:val="0"/>
              <w:overflowPunct/>
              <w:topLinePunct/>
              <w:autoSpaceDE/>
              <w:autoSpaceDN/>
              <w:bidi w:val="0"/>
              <w:adjustRightInd/>
              <w:snapToGrid/>
              <w:spacing w:line="240" w:lineRule="auto"/>
              <w:ind w:firstLine="0" w:firstLineChars="0"/>
              <w:textAlignment w:val="auto"/>
              <w:rPr>
                <w:rFonts w:hint="eastAsia" w:ascii="宋体" w:hAnsi="宋体" w:eastAsia="宋体" w:cs="Times New Roman"/>
                <w:bCs/>
                <w:color w:val="000000"/>
                <w:sz w:val="24"/>
                <w:lang w:val="en-US" w:eastAsia="zh-CN"/>
              </w:rPr>
            </w:pPr>
            <w:r>
              <w:rPr>
                <w:rFonts w:hint="eastAsia" w:ascii="宋体" w:hAnsi="宋体" w:eastAsia="宋体" w:cs="Times New Roman"/>
                <w:bCs/>
                <w:color w:val="000000"/>
                <w:sz w:val="24"/>
                <w:lang w:val="en-US" w:eastAsia="zh-CN"/>
              </w:rPr>
              <w:t>4.每发现一次道路两侧建筑物两米以下外墙有乱张贴等情况的扣0.2分。</w:t>
            </w:r>
          </w:p>
          <w:p w14:paraId="4D14F4E9">
            <w:pPr>
              <w:keepNext w:val="0"/>
              <w:keepLines w:val="0"/>
              <w:pageBreakBefore w:val="0"/>
              <w:widowControl/>
              <w:kinsoku/>
              <w:wordWrap w:val="0"/>
              <w:overflowPunct/>
              <w:topLinePunct/>
              <w:autoSpaceDE/>
              <w:autoSpaceDN/>
              <w:bidi w:val="0"/>
              <w:adjustRightInd/>
              <w:snapToGrid/>
              <w:spacing w:line="240" w:lineRule="auto"/>
              <w:ind w:firstLine="0" w:firstLineChars="0"/>
              <w:textAlignment w:val="auto"/>
              <w:rPr>
                <w:rFonts w:hint="eastAsia" w:ascii="宋体" w:hAnsi="宋体" w:eastAsia="宋体" w:cs="Times New Roman"/>
                <w:bCs/>
                <w:color w:val="000000"/>
                <w:sz w:val="24"/>
                <w:lang w:val="en-US" w:eastAsia="zh-CN"/>
              </w:rPr>
            </w:pPr>
          </w:p>
        </w:tc>
      </w:tr>
      <w:tr w14:paraId="5A54A7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34" w:type="dxa"/>
            <w:vMerge w:val="continue"/>
            <w:noWrap w:val="0"/>
            <w:vAlign w:val="center"/>
          </w:tcPr>
          <w:p w14:paraId="11B2445F">
            <w:pPr>
              <w:keepNext w:val="0"/>
              <w:keepLines w:val="0"/>
              <w:pageBreakBefore w:val="0"/>
              <w:widowControl/>
              <w:kinsoku/>
              <w:overflowPunct/>
              <w:autoSpaceDE/>
              <w:autoSpaceDN/>
              <w:bidi w:val="0"/>
              <w:adjustRightInd/>
              <w:snapToGrid/>
              <w:spacing w:after="0" w:line="240" w:lineRule="auto"/>
              <w:jc w:val="center"/>
              <w:textAlignment w:val="auto"/>
              <w:rPr>
                <w:rFonts w:hint="eastAsia" w:ascii="宋体" w:hAnsi="宋体" w:eastAsia="宋体" w:cs="宋体"/>
                <w:color w:val="auto"/>
                <w:sz w:val="24"/>
                <w:szCs w:val="24"/>
                <w:lang w:val="en-US" w:eastAsia="zh-CN"/>
              </w:rPr>
            </w:pPr>
          </w:p>
        </w:tc>
        <w:tc>
          <w:tcPr>
            <w:tcW w:w="1200" w:type="dxa"/>
            <w:vMerge w:val="continue"/>
            <w:noWrap w:val="0"/>
            <w:vAlign w:val="center"/>
          </w:tcPr>
          <w:p w14:paraId="798CEA9C">
            <w:pPr>
              <w:keepNext w:val="0"/>
              <w:keepLines w:val="0"/>
              <w:pageBreakBefore w:val="0"/>
              <w:widowControl/>
              <w:kinsoku/>
              <w:overflowPunct/>
              <w:autoSpaceDE/>
              <w:autoSpaceDN/>
              <w:bidi w:val="0"/>
              <w:adjustRightInd/>
              <w:snapToGrid/>
              <w:spacing w:after="0" w:line="240" w:lineRule="auto"/>
              <w:jc w:val="center"/>
              <w:textAlignment w:val="auto"/>
              <w:rPr>
                <w:rFonts w:hint="eastAsia" w:ascii="宋体" w:hAnsi="宋体" w:eastAsia="宋体" w:cs="宋体"/>
                <w:color w:val="auto"/>
                <w:sz w:val="24"/>
                <w:szCs w:val="24"/>
                <w:lang w:val="en-US" w:eastAsia="zh-CN"/>
              </w:rPr>
            </w:pPr>
          </w:p>
        </w:tc>
        <w:tc>
          <w:tcPr>
            <w:tcW w:w="4878" w:type="dxa"/>
            <w:noWrap w:val="0"/>
            <w:vAlign w:val="top"/>
          </w:tcPr>
          <w:p w14:paraId="3E4AD366">
            <w:pPr>
              <w:keepNext w:val="0"/>
              <w:keepLines w:val="0"/>
              <w:pageBreakBefore w:val="0"/>
              <w:widowControl/>
              <w:kinsoku/>
              <w:wordWrap w:val="0"/>
              <w:overflowPunct/>
              <w:topLinePunct/>
              <w:autoSpaceDE/>
              <w:autoSpaceDN/>
              <w:bidi w:val="0"/>
              <w:adjustRightInd/>
              <w:snapToGrid/>
              <w:spacing w:line="240" w:lineRule="auto"/>
              <w:ind w:firstLine="0" w:firstLineChars="0"/>
              <w:textAlignment w:val="auto"/>
              <w:rPr>
                <w:rFonts w:hint="eastAsia" w:ascii="宋体" w:hAnsi="宋体" w:eastAsia="宋体" w:cs="Times New Roman"/>
                <w:bCs/>
                <w:color w:val="000000"/>
                <w:sz w:val="24"/>
                <w:lang w:val="en-US" w:eastAsia="zh-CN"/>
              </w:rPr>
            </w:pPr>
            <w:r>
              <w:rPr>
                <w:rFonts w:hint="eastAsia" w:ascii="宋体" w:hAnsi="宋体" w:eastAsia="宋体" w:cs="Times New Roman"/>
                <w:bCs/>
                <w:color w:val="000000"/>
                <w:sz w:val="24"/>
                <w:lang w:val="en-US" w:eastAsia="zh-CN"/>
              </w:rPr>
              <w:t>1.对承包区域内出现的偷倒生活垃圾、建筑垃圾和破坏市容环卫设施等行为，应做到及时发现，及时汇报， 及时清除。</w:t>
            </w:r>
          </w:p>
          <w:p w14:paraId="526DFEF2">
            <w:pPr>
              <w:keepNext w:val="0"/>
              <w:keepLines w:val="0"/>
              <w:pageBreakBefore w:val="0"/>
              <w:widowControl/>
              <w:kinsoku/>
              <w:wordWrap w:val="0"/>
              <w:overflowPunct/>
              <w:topLinePunct/>
              <w:autoSpaceDE/>
              <w:autoSpaceDN/>
              <w:bidi w:val="0"/>
              <w:adjustRightInd/>
              <w:snapToGrid/>
              <w:spacing w:line="240" w:lineRule="auto"/>
              <w:ind w:firstLine="0" w:firstLineChars="0"/>
              <w:textAlignment w:val="auto"/>
              <w:rPr>
                <w:rFonts w:hint="eastAsia" w:ascii="宋体" w:hAnsi="宋体" w:eastAsia="宋体" w:cs="Times New Roman"/>
                <w:bCs/>
                <w:color w:val="000000"/>
                <w:sz w:val="24"/>
                <w:lang w:val="en-US" w:eastAsia="zh-CN"/>
              </w:rPr>
            </w:pPr>
            <w:r>
              <w:rPr>
                <w:rFonts w:hint="eastAsia" w:ascii="宋体" w:hAnsi="宋体" w:eastAsia="宋体" w:cs="Times New Roman"/>
                <w:bCs/>
                <w:color w:val="000000"/>
                <w:sz w:val="24"/>
                <w:lang w:val="en-US" w:eastAsia="zh-CN"/>
              </w:rPr>
              <w:t>2.对承包区域内出现无主的施工弃料或无主的沙石、杂物等进行及时清理。</w:t>
            </w:r>
          </w:p>
        </w:tc>
        <w:tc>
          <w:tcPr>
            <w:tcW w:w="3994" w:type="dxa"/>
            <w:noWrap w:val="0"/>
            <w:vAlign w:val="top"/>
          </w:tcPr>
          <w:p w14:paraId="02D06BA2">
            <w:pPr>
              <w:keepNext w:val="0"/>
              <w:keepLines w:val="0"/>
              <w:pageBreakBefore w:val="0"/>
              <w:widowControl/>
              <w:kinsoku/>
              <w:wordWrap w:val="0"/>
              <w:overflowPunct/>
              <w:topLinePunct/>
              <w:autoSpaceDE/>
              <w:autoSpaceDN/>
              <w:bidi w:val="0"/>
              <w:adjustRightInd/>
              <w:snapToGrid/>
              <w:spacing w:line="240" w:lineRule="auto"/>
              <w:ind w:firstLine="0" w:firstLineChars="0"/>
              <w:textAlignment w:val="auto"/>
              <w:rPr>
                <w:rFonts w:hint="eastAsia" w:ascii="宋体" w:hAnsi="宋体" w:eastAsia="宋体" w:cs="Times New Roman"/>
                <w:bCs/>
                <w:color w:val="000000"/>
                <w:sz w:val="24"/>
                <w:lang w:val="en-US" w:eastAsia="zh-CN"/>
              </w:rPr>
            </w:pPr>
            <w:r>
              <w:rPr>
                <w:rFonts w:hint="eastAsia" w:ascii="宋体" w:hAnsi="宋体" w:eastAsia="宋体" w:cs="Times New Roman"/>
                <w:bCs/>
                <w:color w:val="000000"/>
                <w:sz w:val="24"/>
                <w:lang w:val="en-US" w:eastAsia="zh-CN"/>
              </w:rPr>
              <w:t>1.每发现一次无主垃圾大量堆积情况的 扣0.5分。</w:t>
            </w:r>
          </w:p>
          <w:p w14:paraId="15C207B7">
            <w:pPr>
              <w:keepNext w:val="0"/>
              <w:keepLines w:val="0"/>
              <w:pageBreakBefore w:val="0"/>
              <w:widowControl/>
              <w:kinsoku/>
              <w:wordWrap w:val="0"/>
              <w:overflowPunct/>
              <w:topLinePunct/>
              <w:autoSpaceDE/>
              <w:autoSpaceDN/>
              <w:bidi w:val="0"/>
              <w:adjustRightInd/>
              <w:snapToGrid/>
              <w:spacing w:line="240" w:lineRule="auto"/>
              <w:ind w:firstLine="0" w:firstLineChars="0"/>
              <w:textAlignment w:val="auto"/>
              <w:rPr>
                <w:rFonts w:hint="eastAsia" w:ascii="宋体" w:hAnsi="宋体" w:eastAsia="宋体" w:cs="Times New Roman"/>
                <w:bCs/>
                <w:color w:val="000000"/>
                <w:sz w:val="24"/>
                <w:lang w:val="en-US" w:eastAsia="zh-CN"/>
              </w:rPr>
            </w:pPr>
          </w:p>
        </w:tc>
      </w:tr>
      <w:tr w14:paraId="0598FB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34" w:type="dxa"/>
            <w:noWrap w:val="0"/>
            <w:vAlign w:val="center"/>
          </w:tcPr>
          <w:p w14:paraId="0C276D72">
            <w:pPr>
              <w:keepNext w:val="0"/>
              <w:keepLines w:val="0"/>
              <w:pageBreakBefore w:val="0"/>
              <w:widowControl/>
              <w:kinsoku/>
              <w:overflowPunct/>
              <w:autoSpaceDE/>
              <w:autoSpaceDN/>
              <w:bidi w:val="0"/>
              <w:adjustRightInd/>
              <w:snapToGrid/>
              <w:spacing w:after="0" w:line="240" w:lineRule="auto"/>
              <w:jc w:val="center"/>
              <w:textAlignment w:val="auto"/>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3</w:t>
            </w:r>
          </w:p>
        </w:tc>
        <w:tc>
          <w:tcPr>
            <w:tcW w:w="1200" w:type="dxa"/>
            <w:noWrap w:val="0"/>
            <w:vAlign w:val="center"/>
          </w:tcPr>
          <w:p w14:paraId="7E8A0A1A">
            <w:pPr>
              <w:keepNext w:val="0"/>
              <w:keepLines w:val="0"/>
              <w:pageBreakBefore w:val="0"/>
              <w:widowControl/>
              <w:kinsoku/>
              <w:overflowPunct/>
              <w:autoSpaceDE/>
              <w:autoSpaceDN/>
              <w:bidi w:val="0"/>
              <w:adjustRightInd/>
              <w:snapToGrid/>
              <w:spacing w:after="0" w:line="240" w:lineRule="auto"/>
              <w:jc w:val="center"/>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设施管理</w:t>
            </w:r>
          </w:p>
          <w:p w14:paraId="51F37C65">
            <w:pPr>
              <w:keepNext w:val="0"/>
              <w:keepLines w:val="0"/>
              <w:pageBreakBefore w:val="0"/>
              <w:widowControl/>
              <w:kinsoku/>
              <w:overflowPunct/>
              <w:autoSpaceDE/>
              <w:autoSpaceDN/>
              <w:bidi w:val="0"/>
              <w:adjustRightInd/>
              <w:snapToGrid/>
              <w:spacing w:after="0" w:line="240" w:lineRule="auto"/>
              <w:jc w:val="center"/>
              <w:textAlignment w:val="auto"/>
              <w:rPr>
                <w:rFonts w:hint="eastAsia" w:ascii="宋体" w:hAnsi="宋体" w:eastAsia="宋体" w:cs="宋体"/>
                <w:color w:val="auto"/>
                <w:sz w:val="24"/>
                <w:szCs w:val="24"/>
                <w:lang w:val="en-US" w:eastAsia="zh-CN"/>
              </w:rPr>
            </w:pPr>
          </w:p>
        </w:tc>
        <w:tc>
          <w:tcPr>
            <w:tcW w:w="4878" w:type="dxa"/>
            <w:noWrap w:val="0"/>
            <w:vAlign w:val="top"/>
          </w:tcPr>
          <w:p w14:paraId="2B8D0981">
            <w:pPr>
              <w:keepNext w:val="0"/>
              <w:keepLines w:val="0"/>
              <w:pageBreakBefore w:val="0"/>
              <w:widowControl/>
              <w:kinsoku/>
              <w:wordWrap w:val="0"/>
              <w:overflowPunct/>
              <w:topLinePunct/>
              <w:autoSpaceDE/>
              <w:autoSpaceDN/>
              <w:bidi w:val="0"/>
              <w:adjustRightInd/>
              <w:snapToGrid/>
              <w:spacing w:line="240" w:lineRule="auto"/>
              <w:ind w:firstLine="0" w:firstLineChars="0"/>
              <w:textAlignment w:val="auto"/>
              <w:rPr>
                <w:rFonts w:hint="eastAsia" w:ascii="宋体" w:hAnsi="宋体" w:eastAsia="宋体" w:cs="Times New Roman"/>
                <w:bCs/>
                <w:color w:val="000000"/>
                <w:sz w:val="24"/>
                <w:lang w:val="en-US" w:eastAsia="zh-CN"/>
              </w:rPr>
            </w:pPr>
            <w:r>
              <w:rPr>
                <w:rFonts w:hint="eastAsia" w:ascii="宋体" w:hAnsi="宋体" w:eastAsia="宋体" w:cs="Times New Roman"/>
                <w:bCs/>
                <w:color w:val="000000"/>
                <w:sz w:val="24"/>
                <w:lang w:val="en-US" w:eastAsia="zh-CN"/>
              </w:rPr>
              <w:t xml:space="preserve">1.统一使用分类塑料240L垃圾桶（红、绿、黑、蓝） 四色分类桶，定时对垃圾桶进行擦洗，确保垃圾桶外观整洁，摆放整齐，无垃圾外溢现象，垃圾桶周围无散落垃圾，每周对垃圾桶药物消杀，破损垃圾桶及时更换。 </w:t>
            </w:r>
          </w:p>
          <w:p w14:paraId="39C8292A">
            <w:pPr>
              <w:keepNext w:val="0"/>
              <w:keepLines w:val="0"/>
              <w:pageBreakBefore w:val="0"/>
              <w:widowControl/>
              <w:kinsoku/>
              <w:wordWrap w:val="0"/>
              <w:overflowPunct/>
              <w:topLinePunct/>
              <w:autoSpaceDE/>
              <w:autoSpaceDN/>
              <w:bidi w:val="0"/>
              <w:adjustRightInd/>
              <w:snapToGrid/>
              <w:spacing w:line="240" w:lineRule="auto"/>
              <w:ind w:firstLine="0" w:firstLineChars="0"/>
              <w:textAlignment w:val="auto"/>
              <w:rPr>
                <w:rFonts w:hint="eastAsia" w:ascii="宋体" w:hAnsi="宋体" w:eastAsia="宋体" w:cs="Times New Roman"/>
                <w:bCs/>
                <w:color w:val="000000"/>
                <w:sz w:val="24"/>
                <w:lang w:val="en-US" w:eastAsia="zh-CN"/>
              </w:rPr>
            </w:pPr>
            <w:r>
              <w:rPr>
                <w:rFonts w:hint="eastAsia" w:ascii="宋体" w:hAnsi="宋体" w:eastAsia="宋体" w:cs="Times New Roman"/>
                <w:bCs/>
                <w:color w:val="000000"/>
                <w:sz w:val="24"/>
                <w:lang w:val="en-US" w:eastAsia="zh-CN"/>
              </w:rPr>
              <w:t xml:space="preserve">2.所有垃圾桶及时清理，无破损、残缺，封闭性好，无涨满外溢，做到日产日清，不得堆积、滞留，车走地净。 </w:t>
            </w:r>
          </w:p>
          <w:p w14:paraId="05CF9894">
            <w:pPr>
              <w:keepNext w:val="0"/>
              <w:keepLines w:val="0"/>
              <w:pageBreakBefore w:val="0"/>
              <w:widowControl/>
              <w:kinsoku/>
              <w:wordWrap w:val="0"/>
              <w:overflowPunct/>
              <w:topLinePunct/>
              <w:autoSpaceDE/>
              <w:autoSpaceDN/>
              <w:bidi w:val="0"/>
              <w:adjustRightInd/>
              <w:snapToGrid/>
              <w:spacing w:line="240" w:lineRule="auto"/>
              <w:ind w:firstLine="0" w:firstLineChars="0"/>
              <w:textAlignment w:val="auto"/>
              <w:rPr>
                <w:rFonts w:hint="eastAsia" w:ascii="宋体" w:hAnsi="宋体" w:eastAsia="宋体" w:cs="Times New Roman"/>
                <w:bCs/>
                <w:color w:val="000000"/>
                <w:sz w:val="24"/>
                <w:lang w:val="en-US" w:eastAsia="zh-CN"/>
              </w:rPr>
            </w:pPr>
            <w:r>
              <w:rPr>
                <w:rFonts w:hint="eastAsia" w:ascii="宋体" w:hAnsi="宋体" w:eastAsia="宋体" w:cs="Times New Roman"/>
                <w:bCs/>
                <w:color w:val="000000"/>
                <w:sz w:val="24"/>
                <w:lang w:val="en-US" w:eastAsia="zh-CN"/>
              </w:rPr>
              <w:t xml:space="preserve">3.每日至少两清掏，体表整洁，无满溢，无蚊蝇、无污水，箱周围地面应无抛撒、存留垃圾。 </w:t>
            </w:r>
          </w:p>
          <w:p w14:paraId="365BF7B5">
            <w:pPr>
              <w:keepNext w:val="0"/>
              <w:keepLines w:val="0"/>
              <w:pageBreakBefore w:val="0"/>
              <w:widowControl/>
              <w:kinsoku/>
              <w:wordWrap w:val="0"/>
              <w:overflowPunct/>
              <w:topLinePunct/>
              <w:autoSpaceDE/>
              <w:autoSpaceDN/>
              <w:bidi w:val="0"/>
              <w:adjustRightInd/>
              <w:snapToGrid/>
              <w:spacing w:line="240" w:lineRule="auto"/>
              <w:ind w:firstLine="0" w:firstLineChars="0"/>
              <w:textAlignment w:val="auto"/>
              <w:rPr>
                <w:rFonts w:hint="eastAsia" w:ascii="宋体" w:hAnsi="宋体" w:eastAsia="宋体" w:cs="Times New Roman"/>
                <w:bCs/>
                <w:color w:val="000000"/>
                <w:sz w:val="24"/>
                <w:lang w:val="en-US" w:eastAsia="zh-CN"/>
              </w:rPr>
            </w:pPr>
            <w:r>
              <w:rPr>
                <w:rFonts w:hint="eastAsia" w:ascii="宋体" w:hAnsi="宋体" w:eastAsia="宋体" w:cs="Times New Roman"/>
                <w:bCs/>
                <w:color w:val="000000"/>
                <w:sz w:val="24"/>
                <w:lang w:val="en-US" w:eastAsia="zh-CN"/>
              </w:rPr>
              <w:t>4.垃圾必须按规定运输至垃圾中转站，不得随意倾倒。</w:t>
            </w:r>
          </w:p>
        </w:tc>
        <w:tc>
          <w:tcPr>
            <w:tcW w:w="3994" w:type="dxa"/>
            <w:noWrap w:val="0"/>
            <w:vAlign w:val="top"/>
          </w:tcPr>
          <w:p w14:paraId="218B6617">
            <w:pPr>
              <w:keepNext w:val="0"/>
              <w:keepLines w:val="0"/>
              <w:pageBreakBefore w:val="0"/>
              <w:widowControl/>
              <w:kinsoku/>
              <w:wordWrap w:val="0"/>
              <w:overflowPunct/>
              <w:topLinePunct/>
              <w:autoSpaceDE/>
              <w:autoSpaceDN/>
              <w:bidi w:val="0"/>
              <w:adjustRightInd/>
              <w:snapToGrid/>
              <w:spacing w:line="240" w:lineRule="auto"/>
              <w:ind w:firstLine="0" w:firstLineChars="0"/>
              <w:textAlignment w:val="auto"/>
              <w:rPr>
                <w:rFonts w:hint="eastAsia" w:ascii="宋体" w:hAnsi="宋体" w:eastAsia="宋体" w:cs="Times New Roman"/>
                <w:bCs/>
                <w:color w:val="000000"/>
                <w:sz w:val="24"/>
                <w:lang w:val="en-US" w:eastAsia="zh-CN"/>
              </w:rPr>
            </w:pPr>
            <w:r>
              <w:rPr>
                <w:rFonts w:hint="eastAsia" w:ascii="宋体" w:hAnsi="宋体" w:eastAsia="宋体" w:cs="Times New Roman"/>
                <w:bCs/>
                <w:color w:val="000000"/>
                <w:sz w:val="24"/>
                <w:lang w:val="en-US" w:eastAsia="zh-CN"/>
              </w:rPr>
              <w:t xml:space="preserve">1.每发现一次垃圾外溢、散落等情况的扣0.2分； </w:t>
            </w:r>
          </w:p>
          <w:p w14:paraId="5F2C9C64">
            <w:pPr>
              <w:keepNext w:val="0"/>
              <w:keepLines w:val="0"/>
              <w:pageBreakBefore w:val="0"/>
              <w:widowControl/>
              <w:kinsoku/>
              <w:wordWrap w:val="0"/>
              <w:overflowPunct/>
              <w:topLinePunct/>
              <w:autoSpaceDE/>
              <w:autoSpaceDN/>
              <w:bidi w:val="0"/>
              <w:adjustRightInd/>
              <w:snapToGrid/>
              <w:spacing w:line="240" w:lineRule="auto"/>
              <w:ind w:firstLine="0" w:firstLineChars="0"/>
              <w:textAlignment w:val="auto"/>
              <w:rPr>
                <w:rFonts w:hint="eastAsia" w:ascii="宋体" w:hAnsi="宋体" w:eastAsia="宋体" w:cs="Times New Roman"/>
                <w:bCs/>
                <w:color w:val="000000"/>
                <w:sz w:val="24"/>
                <w:lang w:val="en-US" w:eastAsia="zh-CN"/>
              </w:rPr>
            </w:pPr>
            <w:r>
              <w:rPr>
                <w:rFonts w:hint="eastAsia" w:ascii="宋体" w:hAnsi="宋体" w:eastAsia="宋体" w:cs="Times New Roman"/>
                <w:bCs/>
                <w:color w:val="000000"/>
                <w:sz w:val="24"/>
                <w:lang w:val="en-US" w:eastAsia="zh-CN"/>
              </w:rPr>
              <w:t xml:space="preserve">2.每发现一次未按要求消杀的扣0.5分； </w:t>
            </w:r>
          </w:p>
          <w:p w14:paraId="146F49A0">
            <w:pPr>
              <w:keepNext w:val="0"/>
              <w:keepLines w:val="0"/>
              <w:pageBreakBefore w:val="0"/>
              <w:widowControl/>
              <w:kinsoku/>
              <w:wordWrap w:val="0"/>
              <w:overflowPunct/>
              <w:topLinePunct/>
              <w:autoSpaceDE/>
              <w:autoSpaceDN/>
              <w:bidi w:val="0"/>
              <w:adjustRightInd/>
              <w:snapToGrid/>
              <w:spacing w:line="240" w:lineRule="auto"/>
              <w:ind w:firstLine="0" w:firstLineChars="0"/>
              <w:textAlignment w:val="auto"/>
              <w:rPr>
                <w:rFonts w:hint="eastAsia" w:ascii="宋体" w:hAnsi="宋体" w:eastAsia="宋体" w:cs="Times New Roman"/>
                <w:bCs/>
                <w:color w:val="000000"/>
                <w:sz w:val="24"/>
                <w:lang w:val="en-US" w:eastAsia="zh-CN"/>
              </w:rPr>
            </w:pPr>
            <w:r>
              <w:rPr>
                <w:rFonts w:hint="eastAsia" w:ascii="宋体" w:hAnsi="宋体" w:eastAsia="宋体" w:cs="Times New Roman"/>
                <w:bCs/>
                <w:color w:val="000000"/>
                <w:sz w:val="24"/>
                <w:lang w:val="en-US" w:eastAsia="zh-CN"/>
              </w:rPr>
              <w:t xml:space="preserve">3.每发现一次可视范围内有蚊蝇、飞虫堆积等情况的扣0.2分； </w:t>
            </w:r>
          </w:p>
          <w:p w14:paraId="078FCDE4">
            <w:pPr>
              <w:keepNext w:val="0"/>
              <w:keepLines w:val="0"/>
              <w:pageBreakBefore w:val="0"/>
              <w:widowControl/>
              <w:kinsoku/>
              <w:wordWrap w:val="0"/>
              <w:overflowPunct/>
              <w:topLinePunct/>
              <w:autoSpaceDE/>
              <w:autoSpaceDN/>
              <w:bidi w:val="0"/>
              <w:adjustRightInd/>
              <w:snapToGrid/>
              <w:spacing w:line="240" w:lineRule="auto"/>
              <w:ind w:firstLine="0" w:firstLineChars="0"/>
              <w:textAlignment w:val="auto"/>
              <w:rPr>
                <w:rFonts w:hint="eastAsia" w:ascii="宋体" w:hAnsi="宋体" w:eastAsia="宋体" w:cs="Times New Roman"/>
                <w:bCs/>
                <w:color w:val="000000"/>
                <w:sz w:val="24"/>
                <w:lang w:val="en-US" w:eastAsia="zh-CN"/>
              </w:rPr>
            </w:pPr>
            <w:r>
              <w:rPr>
                <w:rFonts w:hint="eastAsia" w:ascii="宋体" w:hAnsi="宋体" w:eastAsia="宋体" w:cs="Times New Roman"/>
                <w:bCs/>
                <w:color w:val="000000"/>
                <w:sz w:val="24"/>
                <w:lang w:val="en-US" w:eastAsia="zh-CN"/>
              </w:rPr>
              <w:t>4.每发现一次垃圾随意倾倒的扣0.2分。</w:t>
            </w:r>
          </w:p>
          <w:p w14:paraId="32358086">
            <w:pPr>
              <w:keepNext w:val="0"/>
              <w:keepLines w:val="0"/>
              <w:pageBreakBefore w:val="0"/>
              <w:widowControl/>
              <w:kinsoku/>
              <w:wordWrap w:val="0"/>
              <w:overflowPunct/>
              <w:topLinePunct/>
              <w:autoSpaceDE/>
              <w:autoSpaceDN/>
              <w:bidi w:val="0"/>
              <w:adjustRightInd/>
              <w:snapToGrid/>
              <w:spacing w:line="240" w:lineRule="auto"/>
              <w:ind w:firstLine="0" w:firstLineChars="0"/>
              <w:textAlignment w:val="auto"/>
              <w:rPr>
                <w:rFonts w:hint="eastAsia" w:ascii="宋体" w:hAnsi="宋体" w:eastAsia="宋体" w:cs="Times New Roman"/>
                <w:bCs/>
                <w:color w:val="000000"/>
                <w:sz w:val="24"/>
                <w:lang w:val="en-US" w:eastAsia="zh-CN"/>
              </w:rPr>
            </w:pPr>
          </w:p>
        </w:tc>
      </w:tr>
      <w:tr w14:paraId="12761A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44" w:hRule="atLeast"/>
          <w:jc w:val="center"/>
        </w:trPr>
        <w:tc>
          <w:tcPr>
            <w:tcW w:w="634" w:type="dxa"/>
            <w:noWrap w:val="0"/>
            <w:vAlign w:val="center"/>
          </w:tcPr>
          <w:p w14:paraId="1B3695F3">
            <w:pPr>
              <w:keepNext w:val="0"/>
              <w:keepLines w:val="0"/>
              <w:pageBreakBefore w:val="0"/>
              <w:widowControl/>
              <w:kinsoku/>
              <w:overflowPunct/>
              <w:autoSpaceDE/>
              <w:autoSpaceDN/>
              <w:bidi w:val="0"/>
              <w:adjustRightInd/>
              <w:snapToGrid/>
              <w:spacing w:after="0" w:line="240" w:lineRule="auto"/>
              <w:jc w:val="center"/>
              <w:textAlignment w:val="auto"/>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4</w:t>
            </w:r>
          </w:p>
        </w:tc>
        <w:tc>
          <w:tcPr>
            <w:tcW w:w="1200" w:type="dxa"/>
            <w:noWrap w:val="0"/>
            <w:vAlign w:val="center"/>
          </w:tcPr>
          <w:p w14:paraId="5A33C394">
            <w:pPr>
              <w:keepNext w:val="0"/>
              <w:keepLines w:val="0"/>
              <w:pageBreakBefore w:val="0"/>
              <w:widowControl/>
              <w:kinsoku/>
              <w:overflowPunct/>
              <w:autoSpaceDE/>
              <w:autoSpaceDN/>
              <w:bidi w:val="0"/>
              <w:adjustRightInd/>
              <w:snapToGrid/>
              <w:spacing w:after="0" w:line="240" w:lineRule="auto"/>
              <w:jc w:val="center"/>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生活垃圾运输管理</w:t>
            </w:r>
          </w:p>
        </w:tc>
        <w:tc>
          <w:tcPr>
            <w:tcW w:w="4878" w:type="dxa"/>
            <w:noWrap w:val="0"/>
            <w:vAlign w:val="top"/>
          </w:tcPr>
          <w:p w14:paraId="1E050B13">
            <w:pPr>
              <w:keepNext w:val="0"/>
              <w:keepLines w:val="0"/>
              <w:pageBreakBefore w:val="0"/>
              <w:widowControl/>
              <w:kinsoku/>
              <w:wordWrap w:val="0"/>
              <w:overflowPunct/>
              <w:topLinePunct/>
              <w:autoSpaceDE/>
              <w:autoSpaceDN/>
              <w:bidi w:val="0"/>
              <w:adjustRightInd/>
              <w:snapToGrid/>
              <w:spacing w:line="240" w:lineRule="auto"/>
              <w:ind w:firstLine="0" w:firstLineChars="0"/>
              <w:textAlignment w:val="auto"/>
              <w:rPr>
                <w:rFonts w:hint="eastAsia" w:ascii="宋体" w:hAnsi="宋体" w:eastAsia="宋体" w:cs="Times New Roman"/>
                <w:bCs/>
                <w:color w:val="000000"/>
                <w:sz w:val="24"/>
                <w:lang w:val="en-US" w:eastAsia="zh-CN"/>
              </w:rPr>
            </w:pPr>
            <w:r>
              <w:rPr>
                <w:rFonts w:hint="eastAsia" w:ascii="宋体" w:hAnsi="宋体" w:eastAsia="宋体" w:cs="Times New Roman"/>
                <w:bCs/>
                <w:color w:val="000000"/>
                <w:sz w:val="24"/>
                <w:lang w:val="en-US" w:eastAsia="zh-CN"/>
              </w:rPr>
              <w:t xml:space="preserve">1.垃圾压缩车辆为密闭运输，车容整洁，运输车设置渗沥液收集装置，运输过程中无遗撒。 </w:t>
            </w:r>
          </w:p>
          <w:p w14:paraId="19171975">
            <w:pPr>
              <w:keepNext w:val="0"/>
              <w:keepLines w:val="0"/>
              <w:pageBreakBefore w:val="0"/>
              <w:widowControl/>
              <w:kinsoku/>
              <w:wordWrap w:val="0"/>
              <w:overflowPunct/>
              <w:topLinePunct/>
              <w:autoSpaceDE/>
              <w:autoSpaceDN/>
              <w:bidi w:val="0"/>
              <w:adjustRightInd/>
              <w:snapToGrid/>
              <w:spacing w:line="240" w:lineRule="auto"/>
              <w:ind w:firstLine="0" w:firstLineChars="0"/>
              <w:textAlignment w:val="auto"/>
              <w:rPr>
                <w:rFonts w:hint="eastAsia" w:ascii="宋体" w:hAnsi="宋体" w:eastAsia="宋体" w:cs="Times New Roman"/>
                <w:bCs/>
                <w:color w:val="000000"/>
                <w:sz w:val="24"/>
                <w:lang w:val="en-US" w:eastAsia="zh-CN"/>
              </w:rPr>
            </w:pPr>
            <w:r>
              <w:rPr>
                <w:rFonts w:hint="eastAsia" w:ascii="宋体" w:hAnsi="宋体" w:eastAsia="宋体" w:cs="Times New Roman"/>
                <w:bCs/>
                <w:color w:val="000000"/>
                <w:sz w:val="24"/>
                <w:lang w:val="en-US" w:eastAsia="zh-CN"/>
              </w:rPr>
              <w:t xml:space="preserve">2.车体外无污物、灰垢、无洒漏抛现象，标识清晰。 </w:t>
            </w:r>
          </w:p>
          <w:p w14:paraId="3FABCDB3">
            <w:pPr>
              <w:keepNext w:val="0"/>
              <w:keepLines w:val="0"/>
              <w:pageBreakBefore w:val="0"/>
              <w:widowControl/>
              <w:kinsoku/>
              <w:wordWrap w:val="0"/>
              <w:overflowPunct/>
              <w:topLinePunct/>
              <w:autoSpaceDE/>
              <w:autoSpaceDN/>
              <w:bidi w:val="0"/>
              <w:adjustRightInd/>
              <w:snapToGrid/>
              <w:spacing w:line="240" w:lineRule="auto"/>
              <w:ind w:firstLine="0" w:firstLineChars="0"/>
              <w:textAlignment w:val="auto"/>
              <w:rPr>
                <w:rFonts w:hint="eastAsia" w:ascii="宋体" w:hAnsi="宋体" w:eastAsia="宋体" w:cs="Times New Roman"/>
                <w:bCs/>
                <w:color w:val="000000"/>
                <w:sz w:val="24"/>
                <w:lang w:val="en-US" w:eastAsia="zh-CN"/>
              </w:rPr>
            </w:pPr>
            <w:r>
              <w:rPr>
                <w:rFonts w:hint="eastAsia" w:ascii="宋体" w:hAnsi="宋体" w:eastAsia="宋体" w:cs="Times New Roman"/>
                <w:bCs/>
                <w:color w:val="000000"/>
                <w:sz w:val="24"/>
                <w:lang w:val="en-US" w:eastAsia="zh-CN"/>
              </w:rPr>
              <w:t xml:space="preserve">3.车辆作业结束及时清洗干净，停放整齐。 </w:t>
            </w:r>
          </w:p>
          <w:p w14:paraId="23DC916E">
            <w:pPr>
              <w:keepNext w:val="0"/>
              <w:keepLines w:val="0"/>
              <w:pageBreakBefore w:val="0"/>
              <w:widowControl/>
              <w:kinsoku/>
              <w:wordWrap w:val="0"/>
              <w:overflowPunct/>
              <w:topLinePunct/>
              <w:autoSpaceDE/>
              <w:autoSpaceDN/>
              <w:bidi w:val="0"/>
              <w:adjustRightInd/>
              <w:snapToGrid/>
              <w:spacing w:line="240" w:lineRule="auto"/>
              <w:ind w:firstLine="0" w:firstLineChars="0"/>
              <w:textAlignment w:val="auto"/>
              <w:rPr>
                <w:rFonts w:hint="eastAsia" w:ascii="宋体" w:hAnsi="宋体" w:eastAsia="宋体" w:cs="Times New Roman"/>
                <w:bCs/>
                <w:color w:val="000000"/>
                <w:sz w:val="24"/>
                <w:lang w:val="en-US" w:eastAsia="zh-CN"/>
              </w:rPr>
            </w:pPr>
            <w:r>
              <w:rPr>
                <w:rFonts w:hint="eastAsia" w:ascii="宋体" w:hAnsi="宋体" w:eastAsia="宋体" w:cs="Times New Roman"/>
                <w:bCs/>
                <w:color w:val="000000"/>
                <w:sz w:val="24"/>
                <w:lang w:val="en-US" w:eastAsia="zh-CN"/>
              </w:rPr>
              <w:t>4.垃圾收集清运符合相关规定，垃圾转运应当做好记录。</w:t>
            </w:r>
          </w:p>
          <w:p w14:paraId="03A3DAA9">
            <w:pPr>
              <w:keepNext w:val="0"/>
              <w:keepLines w:val="0"/>
              <w:pageBreakBefore w:val="0"/>
              <w:widowControl/>
              <w:kinsoku/>
              <w:wordWrap w:val="0"/>
              <w:overflowPunct/>
              <w:topLinePunct/>
              <w:autoSpaceDE/>
              <w:autoSpaceDN/>
              <w:bidi w:val="0"/>
              <w:adjustRightInd/>
              <w:snapToGrid/>
              <w:spacing w:line="240" w:lineRule="auto"/>
              <w:ind w:firstLine="0" w:firstLineChars="0"/>
              <w:textAlignment w:val="auto"/>
              <w:rPr>
                <w:rFonts w:hint="eastAsia" w:ascii="宋体" w:hAnsi="宋体" w:eastAsia="宋体" w:cs="Times New Roman"/>
                <w:bCs/>
                <w:color w:val="000000"/>
                <w:sz w:val="24"/>
                <w:lang w:val="en-US" w:eastAsia="zh-CN"/>
              </w:rPr>
            </w:pPr>
          </w:p>
        </w:tc>
        <w:tc>
          <w:tcPr>
            <w:tcW w:w="3994" w:type="dxa"/>
            <w:noWrap w:val="0"/>
            <w:vAlign w:val="top"/>
          </w:tcPr>
          <w:p w14:paraId="04D0117D">
            <w:pPr>
              <w:keepNext w:val="0"/>
              <w:keepLines w:val="0"/>
              <w:pageBreakBefore w:val="0"/>
              <w:widowControl/>
              <w:kinsoku/>
              <w:wordWrap w:val="0"/>
              <w:overflowPunct/>
              <w:topLinePunct/>
              <w:autoSpaceDE/>
              <w:autoSpaceDN/>
              <w:bidi w:val="0"/>
              <w:adjustRightInd/>
              <w:snapToGrid/>
              <w:spacing w:line="240" w:lineRule="auto"/>
              <w:ind w:firstLine="0" w:firstLineChars="0"/>
              <w:textAlignment w:val="auto"/>
              <w:rPr>
                <w:rFonts w:hint="eastAsia" w:ascii="宋体" w:hAnsi="宋体" w:eastAsia="宋体" w:cs="Times New Roman"/>
                <w:bCs/>
                <w:color w:val="000000"/>
                <w:sz w:val="24"/>
                <w:lang w:val="en-US" w:eastAsia="zh-CN"/>
              </w:rPr>
            </w:pPr>
            <w:r>
              <w:rPr>
                <w:rFonts w:hint="eastAsia" w:ascii="宋体" w:hAnsi="宋体" w:eastAsia="宋体" w:cs="Times New Roman"/>
                <w:bCs/>
                <w:color w:val="000000"/>
                <w:sz w:val="24"/>
                <w:lang w:val="en-US" w:eastAsia="zh-CN"/>
              </w:rPr>
              <w:t xml:space="preserve">1.每发现一次不实行密闭化运输的扣0.2分； </w:t>
            </w:r>
          </w:p>
          <w:p w14:paraId="4E019C8D">
            <w:pPr>
              <w:keepNext w:val="0"/>
              <w:keepLines w:val="0"/>
              <w:pageBreakBefore w:val="0"/>
              <w:widowControl/>
              <w:kinsoku/>
              <w:wordWrap w:val="0"/>
              <w:overflowPunct/>
              <w:topLinePunct/>
              <w:autoSpaceDE/>
              <w:autoSpaceDN/>
              <w:bidi w:val="0"/>
              <w:adjustRightInd/>
              <w:snapToGrid/>
              <w:spacing w:line="240" w:lineRule="auto"/>
              <w:ind w:firstLine="0" w:firstLineChars="0"/>
              <w:textAlignment w:val="auto"/>
              <w:rPr>
                <w:rFonts w:hint="eastAsia" w:ascii="宋体" w:hAnsi="宋体" w:eastAsia="宋体" w:cs="Times New Roman"/>
                <w:bCs/>
                <w:color w:val="000000"/>
                <w:sz w:val="24"/>
                <w:lang w:val="en-US" w:eastAsia="zh-CN"/>
              </w:rPr>
            </w:pPr>
            <w:r>
              <w:rPr>
                <w:rFonts w:hint="eastAsia" w:ascii="宋体" w:hAnsi="宋体" w:eastAsia="宋体" w:cs="Times New Roman"/>
                <w:bCs/>
                <w:color w:val="000000"/>
                <w:sz w:val="24"/>
                <w:lang w:val="en-US" w:eastAsia="zh-CN"/>
              </w:rPr>
              <w:t xml:space="preserve">2.每发现一次运输车辆超高超载、车况差、车容不整洁的扣0.2分； </w:t>
            </w:r>
          </w:p>
          <w:p w14:paraId="55DCAF4D">
            <w:pPr>
              <w:keepNext w:val="0"/>
              <w:keepLines w:val="0"/>
              <w:pageBreakBefore w:val="0"/>
              <w:widowControl/>
              <w:kinsoku/>
              <w:wordWrap w:val="0"/>
              <w:overflowPunct/>
              <w:topLinePunct/>
              <w:autoSpaceDE/>
              <w:autoSpaceDN/>
              <w:bidi w:val="0"/>
              <w:adjustRightInd/>
              <w:snapToGrid/>
              <w:spacing w:line="240" w:lineRule="auto"/>
              <w:ind w:firstLine="0" w:firstLineChars="0"/>
              <w:textAlignment w:val="auto"/>
              <w:rPr>
                <w:rFonts w:hint="eastAsia" w:ascii="宋体" w:hAnsi="宋体" w:eastAsia="宋体" w:cs="Times New Roman"/>
                <w:bCs/>
                <w:color w:val="000000"/>
                <w:sz w:val="24"/>
                <w:lang w:val="en-US" w:eastAsia="zh-CN"/>
              </w:rPr>
            </w:pPr>
            <w:r>
              <w:rPr>
                <w:rFonts w:hint="eastAsia" w:ascii="宋体" w:hAnsi="宋体" w:eastAsia="宋体" w:cs="Times New Roman"/>
                <w:bCs/>
                <w:color w:val="000000"/>
                <w:sz w:val="24"/>
                <w:lang w:val="en-US" w:eastAsia="zh-CN"/>
              </w:rPr>
              <w:t xml:space="preserve">3.每发现一次沿途污水滴漏的0.2分； </w:t>
            </w:r>
          </w:p>
          <w:p w14:paraId="7891A61D">
            <w:pPr>
              <w:keepNext w:val="0"/>
              <w:keepLines w:val="0"/>
              <w:pageBreakBefore w:val="0"/>
              <w:widowControl/>
              <w:kinsoku/>
              <w:wordWrap w:val="0"/>
              <w:overflowPunct/>
              <w:topLinePunct/>
              <w:autoSpaceDE/>
              <w:autoSpaceDN/>
              <w:bidi w:val="0"/>
              <w:adjustRightInd/>
              <w:snapToGrid/>
              <w:spacing w:line="240" w:lineRule="auto"/>
              <w:ind w:firstLine="0" w:firstLineChars="0"/>
              <w:textAlignment w:val="auto"/>
              <w:rPr>
                <w:rFonts w:hint="eastAsia" w:ascii="宋体" w:hAnsi="宋体" w:eastAsia="宋体" w:cs="Times New Roman"/>
                <w:bCs/>
                <w:color w:val="000000"/>
                <w:sz w:val="24"/>
                <w:lang w:val="en-US" w:eastAsia="zh-CN"/>
              </w:rPr>
            </w:pPr>
            <w:r>
              <w:rPr>
                <w:rFonts w:hint="eastAsia" w:ascii="宋体" w:hAnsi="宋体" w:eastAsia="宋体" w:cs="Times New Roman"/>
                <w:bCs/>
                <w:color w:val="000000"/>
                <w:sz w:val="24"/>
                <w:lang w:val="en-US" w:eastAsia="zh-CN"/>
              </w:rPr>
              <w:t xml:space="preserve">4.每发现一次沿途撒落垃圾、不按规定地点倾倒垃圾的扣0.2分； </w:t>
            </w:r>
          </w:p>
          <w:p w14:paraId="57BC1186">
            <w:pPr>
              <w:keepNext w:val="0"/>
              <w:keepLines w:val="0"/>
              <w:pageBreakBefore w:val="0"/>
              <w:widowControl/>
              <w:kinsoku/>
              <w:wordWrap w:val="0"/>
              <w:overflowPunct/>
              <w:topLinePunct/>
              <w:autoSpaceDE/>
              <w:autoSpaceDN/>
              <w:bidi w:val="0"/>
              <w:adjustRightInd/>
              <w:snapToGrid/>
              <w:spacing w:line="240" w:lineRule="auto"/>
              <w:ind w:firstLine="0" w:firstLineChars="0"/>
              <w:textAlignment w:val="auto"/>
              <w:rPr>
                <w:rFonts w:hint="eastAsia" w:ascii="宋体" w:hAnsi="宋体" w:eastAsia="宋体" w:cs="Times New Roman"/>
                <w:bCs/>
                <w:color w:val="000000"/>
                <w:sz w:val="24"/>
                <w:lang w:val="en-US" w:eastAsia="zh-CN"/>
              </w:rPr>
            </w:pPr>
            <w:r>
              <w:rPr>
                <w:rFonts w:hint="eastAsia" w:ascii="宋体" w:hAnsi="宋体" w:eastAsia="宋体" w:cs="Times New Roman"/>
                <w:bCs/>
                <w:color w:val="000000"/>
                <w:sz w:val="24"/>
                <w:lang w:val="en-US" w:eastAsia="zh-CN"/>
              </w:rPr>
              <w:t>5.每发现一次垃圾转运未做好记录的扣0.2分。</w:t>
            </w:r>
          </w:p>
        </w:tc>
      </w:tr>
      <w:tr w14:paraId="061943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34" w:type="dxa"/>
            <w:vMerge w:val="restart"/>
            <w:noWrap w:val="0"/>
            <w:vAlign w:val="center"/>
          </w:tcPr>
          <w:p w14:paraId="4ED1DEB6">
            <w:pPr>
              <w:keepNext w:val="0"/>
              <w:keepLines w:val="0"/>
              <w:pageBreakBefore w:val="0"/>
              <w:widowControl/>
              <w:kinsoku/>
              <w:overflowPunct/>
              <w:autoSpaceDE/>
              <w:autoSpaceDN/>
              <w:bidi w:val="0"/>
              <w:adjustRightInd/>
              <w:snapToGrid/>
              <w:spacing w:after="0" w:line="240" w:lineRule="auto"/>
              <w:jc w:val="center"/>
              <w:textAlignment w:val="auto"/>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5</w:t>
            </w:r>
          </w:p>
        </w:tc>
        <w:tc>
          <w:tcPr>
            <w:tcW w:w="1200" w:type="dxa"/>
            <w:vMerge w:val="restart"/>
            <w:noWrap w:val="0"/>
            <w:vAlign w:val="center"/>
          </w:tcPr>
          <w:p w14:paraId="16E2516B">
            <w:pPr>
              <w:keepNext w:val="0"/>
              <w:keepLines w:val="0"/>
              <w:pageBreakBefore w:val="0"/>
              <w:widowControl/>
              <w:kinsoku/>
              <w:overflowPunct/>
              <w:autoSpaceDE/>
              <w:autoSpaceDN/>
              <w:bidi w:val="0"/>
              <w:adjustRightInd/>
              <w:snapToGrid/>
              <w:spacing w:after="0" w:line="240" w:lineRule="auto"/>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公厕管理</w:t>
            </w:r>
          </w:p>
        </w:tc>
        <w:tc>
          <w:tcPr>
            <w:tcW w:w="4878" w:type="dxa"/>
            <w:noWrap w:val="0"/>
            <w:vAlign w:val="top"/>
          </w:tcPr>
          <w:p w14:paraId="0D6FAAEE">
            <w:pPr>
              <w:keepNext w:val="0"/>
              <w:keepLines w:val="0"/>
              <w:pageBreakBefore w:val="0"/>
              <w:widowControl/>
              <w:kinsoku/>
              <w:wordWrap w:val="0"/>
              <w:overflowPunct/>
              <w:topLinePunct/>
              <w:autoSpaceDE/>
              <w:autoSpaceDN/>
              <w:bidi w:val="0"/>
              <w:adjustRightInd/>
              <w:snapToGrid/>
              <w:spacing w:line="240" w:lineRule="auto"/>
              <w:ind w:firstLine="0" w:firstLineChars="0"/>
              <w:textAlignment w:val="auto"/>
              <w:rPr>
                <w:rFonts w:hint="eastAsia" w:ascii="宋体" w:hAnsi="宋体" w:eastAsia="宋体" w:cs="Times New Roman"/>
                <w:bCs/>
                <w:color w:val="000000"/>
                <w:sz w:val="24"/>
                <w:highlight w:val="none"/>
                <w:lang w:val="en-US" w:eastAsia="zh-CN"/>
              </w:rPr>
            </w:pPr>
            <w:r>
              <w:rPr>
                <w:rFonts w:hint="eastAsia" w:ascii="宋体" w:hAnsi="宋体" w:eastAsia="宋体" w:cs="Times New Roman"/>
                <w:bCs/>
                <w:color w:val="000000"/>
                <w:sz w:val="24"/>
                <w:highlight w:val="none"/>
                <w:lang w:val="en-US" w:eastAsia="zh-CN"/>
              </w:rPr>
              <w:t>公厕保持早5点至晚10点开门，正常上班时间保持人员在岗在位，统一着装。</w:t>
            </w:r>
          </w:p>
          <w:p w14:paraId="619DEC39">
            <w:pPr>
              <w:keepNext w:val="0"/>
              <w:keepLines w:val="0"/>
              <w:pageBreakBefore w:val="0"/>
              <w:widowControl/>
              <w:kinsoku/>
              <w:wordWrap w:val="0"/>
              <w:overflowPunct/>
              <w:topLinePunct/>
              <w:autoSpaceDE/>
              <w:autoSpaceDN/>
              <w:bidi w:val="0"/>
              <w:adjustRightInd/>
              <w:snapToGrid/>
              <w:spacing w:line="240" w:lineRule="auto"/>
              <w:ind w:firstLine="0" w:firstLineChars="0"/>
              <w:textAlignment w:val="auto"/>
              <w:rPr>
                <w:rFonts w:hint="eastAsia" w:ascii="宋体" w:hAnsi="宋体" w:eastAsia="宋体" w:cs="Times New Roman"/>
                <w:bCs/>
                <w:color w:val="000000"/>
                <w:sz w:val="24"/>
                <w:highlight w:val="none"/>
                <w:lang w:val="en-US" w:eastAsia="zh-CN"/>
              </w:rPr>
            </w:pPr>
          </w:p>
        </w:tc>
        <w:tc>
          <w:tcPr>
            <w:tcW w:w="3994" w:type="dxa"/>
            <w:noWrap w:val="0"/>
            <w:vAlign w:val="top"/>
          </w:tcPr>
          <w:p w14:paraId="66843B7F">
            <w:pPr>
              <w:keepNext w:val="0"/>
              <w:keepLines w:val="0"/>
              <w:pageBreakBefore w:val="0"/>
              <w:widowControl/>
              <w:kinsoku/>
              <w:wordWrap w:val="0"/>
              <w:overflowPunct/>
              <w:topLinePunct/>
              <w:autoSpaceDE/>
              <w:autoSpaceDN/>
              <w:bidi w:val="0"/>
              <w:adjustRightInd/>
              <w:snapToGrid/>
              <w:spacing w:line="240" w:lineRule="auto"/>
              <w:ind w:firstLine="0" w:firstLineChars="0"/>
              <w:textAlignment w:val="auto"/>
              <w:rPr>
                <w:rFonts w:hint="eastAsia" w:ascii="宋体" w:hAnsi="宋体" w:eastAsia="宋体" w:cs="Times New Roman"/>
                <w:bCs/>
                <w:color w:val="000000"/>
                <w:sz w:val="24"/>
                <w:lang w:val="en-US" w:eastAsia="zh-CN"/>
              </w:rPr>
            </w:pPr>
            <w:r>
              <w:rPr>
                <w:rFonts w:hint="eastAsia" w:ascii="宋体" w:hAnsi="宋体" w:eastAsia="宋体" w:cs="Times New Roman"/>
                <w:bCs/>
                <w:color w:val="000000"/>
                <w:sz w:val="24"/>
                <w:lang w:val="en-US" w:eastAsia="zh-CN"/>
              </w:rPr>
              <w:t xml:space="preserve">1.每发现一次未在岗、串岗行为扣0.2分； </w:t>
            </w:r>
          </w:p>
          <w:p w14:paraId="4877D1D8">
            <w:pPr>
              <w:keepNext w:val="0"/>
              <w:keepLines w:val="0"/>
              <w:pageBreakBefore w:val="0"/>
              <w:widowControl/>
              <w:kinsoku/>
              <w:wordWrap w:val="0"/>
              <w:overflowPunct/>
              <w:topLinePunct/>
              <w:autoSpaceDE/>
              <w:autoSpaceDN/>
              <w:bidi w:val="0"/>
              <w:adjustRightInd/>
              <w:snapToGrid/>
              <w:spacing w:line="240" w:lineRule="auto"/>
              <w:ind w:firstLine="0" w:firstLineChars="0"/>
              <w:textAlignment w:val="auto"/>
              <w:rPr>
                <w:rFonts w:hint="eastAsia" w:ascii="宋体" w:hAnsi="宋体" w:eastAsia="宋体" w:cs="Times New Roman"/>
                <w:bCs/>
                <w:color w:val="000000"/>
                <w:sz w:val="24"/>
                <w:lang w:val="en-US" w:eastAsia="zh-CN"/>
              </w:rPr>
            </w:pPr>
            <w:r>
              <w:rPr>
                <w:rFonts w:hint="eastAsia" w:ascii="宋体" w:hAnsi="宋体" w:eastAsia="宋体" w:cs="Times New Roman"/>
                <w:bCs/>
                <w:color w:val="000000"/>
                <w:sz w:val="24"/>
                <w:lang w:val="en-US" w:eastAsia="zh-CN"/>
              </w:rPr>
              <w:t>2.每发现一次未统一着装扣0.5分。</w:t>
            </w:r>
          </w:p>
        </w:tc>
      </w:tr>
      <w:tr w14:paraId="14E896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34" w:type="dxa"/>
            <w:vMerge w:val="continue"/>
            <w:noWrap w:val="0"/>
            <w:vAlign w:val="center"/>
          </w:tcPr>
          <w:p w14:paraId="1F7BF493">
            <w:pPr>
              <w:keepNext w:val="0"/>
              <w:keepLines w:val="0"/>
              <w:pageBreakBefore w:val="0"/>
              <w:widowControl/>
              <w:kinsoku/>
              <w:overflowPunct/>
              <w:autoSpaceDE/>
              <w:autoSpaceDN/>
              <w:bidi w:val="0"/>
              <w:adjustRightInd/>
              <w:snapToGrid/>
              <w:spacing w:after="0" w:line="240" w:lineRule="auto"/>
              <w:jc w:val="center"/>
              <w:textAlignment w:val="auto"/>
              <w:rPr>
                <w:rFonts w:hint="eastAsia" w:ascii="宋体" w:hAnsi="宋体" w:eastAsia="宋体" w:cs="宋体"/>
                <w:color w:val="auto"/>
                <w:sz w:val="24"/>
                <w:szCs w:val="24"/>
                <w:lang w:val="en-US" w:eastAsia="zh-CN"/>
              </w:rPr>
            </w:pPr>
          </w:p>
        </w:tc>
        <w:tc>
          <w:tcPr>
            <w:tcW w:w="1200" w:type="dxa"/>
            <w:vMerge w:val="continue"/>
            <w:noWrap w:val="0"/>
            <w:vAlign w:val="center"/>
          </w:tcPr>
          <w:p w14:paraId="1AA01A3A">
            <w:pPr>
              <w:keepNext w:val="0"/>
              <w:keepLines w:val="0"/>
              <w:pageBreakBefore w:val="0"/>
              <w:widowControl/>
              <w:kinsoku/>
              <w:overflowPunct/>
              <w:autoSpaceDE/>
              <w:autoSpaceDN/>
              <w:bidi w:val="0"/>
              <w:adjustRightInd/>
              <w:snapToGrid/>
              <w:spacing w:after="0" w:line="240" w:lineRule="auto"/>
              <w:jc w:val="center"/>
              <w:textAlignment w:val="auto"/>
              <w:rPr>
                <w:rFonts w:hint="eastAsia" w:ascii="宋体" w:hAnsi="宋体" w:eastAsia="宋体" w:cs="宋体"/>
                <w:color w:val="auto"/>
                <w:sz w:val="24"/>
                <w:szCs w:val="24"/>
                <w:lang w:val="en-US" w:eastAsia="zh-CN"/>
              </w:rPr>
            </w:pPr>
          </w:p>
        </w:tc>
        <w:tc>
          <w:tcPr>
            <w:tcW w:w="4878" w:type="dxa"/>
            <w:noWrap w:val="0"/>
            <w:vAlign w:val="top"/>
          </w:tcPr>
          <w:p w14:paraId="36806B80">
            <w:pPr>
              <w:keepNext w:val="0"/>
              <w:keepLines w:val="0"/>
              <w:pageBreakBefore w:val="0"/>
              <w:widowControl/>
              <w:kinsoku/>
              <w:wordWrap w:val="0"/>
              <w:overflowPunct/>
              <w:topLinePunct/>
              <w:autoSpaceDE/>
              <w:autoSpaceDN/>
              <w:bidi w:val="0"/>
              <w:adjustRightInd/>
              <w:snapToGrid/>
              <w:spacing w:line="240" w:lineRule="auto"/>
              <w:ind w:firstLine="0" w:firstLineChars="0"/>
              <w:textAlignment w:val="auto"/>
              <w:rPr>
                <w:rFonts w:hint="eastAsia" w:ascii="宋体" w:hAnsi="宋体" w:eastAsia="宋体" w:cs="Times New Roman"/>
                <w:bCs/>
                <w:color w:val="000000"/>
                <w:sz w:val="24"/>
                <w:lang w:val="en-US" w:eastAsia="zh-CN"/>
              </w:rPr>
            </w:pPr>
            <w:r>
              <w:rPr>
                <w:rFonts w:hint="eastAsia" w:ascii="宋体" w:hAnsi="宋体" w:eastAsia="宋体" w:cs="Times New Roman"/>
                <w:bCs/>
                <w:color w:val="000000"/>
                <w:sz w:val="24"/>
                <w:lang w:val="en-US" w:eastAsia="zh-CN"/>
              </w:rPr>
              <w:t>做好公共厕所外墙整洁，周围无乱张贴、乱涂写、乱刻画、乱吊挂、乱堆放等行为；保持环境卫生整洁，无垃圾、粪便、污水、无污迹、无渣土，无蚊蝇孳生地。</w:t>
            </w:r>
          </w:p>
        </w:tc>
        <w:tc>
          <w:tcPr>
            <w:tcW w:w="3994" w:type="dxa"/>
            <w:noWrap w:val="0"/>
            <w:vAlign w:val="top"/>
          </w:tcPr>
          <w:p w14:paraId="29E371DF">
            <w:pPr>
              <w:keepNext w:val="0"/>
              <w:keepLines w:val="0"/>
              <w:pageBreakBefore w:val="0"/>
              <w:widowControl/>
              <w:kinsoku/>
              <w:wordWrap w:val="0"/>
              <w:overflowPunct/>
              <w:topLinePunct/>
              <w:autoSpaceDE/>
              <w:autoSpaceDN/>
              <w:bidi w:val="0"/>
              <w:adjustRightInd/>
              <w:snapToGrid/>
              <w:spacing w:line="240" w:lineRule="auto"/>
              <w:ind w:firstLine="0" w:firstLineChars="0"/>
              <w:textAlignment w:val="auto"/>
              <w:rPr>
                <w:rFonts w:hint="eastAsia" w:ascii="宋体" w:hAnsi="宋体" w:eastAsia="宋体" w:cs="Times New Roman"/>
                <w:bCs/>
                <w:color w:val="000000"/>
                <w:sz w:val="24"/>
                <w:lang w:val="en-US" w:eastAsia="zh-CN"/>
              </w:rPr>
            </w:pPr>
            <w:r>
              <w:rPr>
                <w:rFonts w:hint="eastAsia" w:ascii="宋体" w:hAnsi="宋体" w:eastAsia="宋体" w:cs="Times New Roman"/>
                <w:bCs/>
                <w:color w:val="000000"/>
                <w:sz w:val="24"/>
                <w:lang w:val="en-US" w:eastAsia="zh-CN"/>
              </w:rPr>
              <w:t xml:space="preserve">1.每发现一处乱贴乱画、乱涂写、地面垃圾、粪便等情况堆积扣0.2分； </w:t>
            </w:r>
          </w:p>
          <w:p w14:paraId="37BCD134">
            <w:pPr>
              <w:keepNext w:val="0"/>
              <w:keepLines w:val="0"/>
              <w:pageBreakBefore w:val="0"/>
              <w:widowControl/>
              <w:kinsoku/>
              <w:wordWrap w:val="0"/>
              <w:overflowPunct/>
              <w:topLinePunct/>
              <w:autoSpaceDE/>
              <w:autoSpaceDN/>
              <w:bidi w:val="0"/>
              <w:adjustRightInd/>
              <w:snapToGrid/>
              <w:spacing w:line="240" w:lineRule="auto"/>
              <w:ind w:firstLine="0" w:firstLineChars="0"/>
              <w:textAlignment w:val="auto"/>
              <w:rPr>
                <w:rFonts w:hint="eastAsia" w:ascii="宋体" w:hAnsi="宋体" w:eastAsia="宋体" w:cs="Times New Roman"/>
                <w:bCs/>
                <w:color w:val="000000"/>
                <w:sz w:val="24"/>
                <w:lang w:val="en-US" w:eastAsia="zh-CN"/>
              </w:rPr>
            </w:pPr>
            <w:r>
              <w:rPr>
                <w:rFonts w:hint="eastAsia" w:ascii="宋体" w:hAnsi="宋体" w:eastAsia="宋体" w:cs="Times New Roman"/>
                <w:bCs/>
                <w:color w:val="000000"/>
                <w:sz w:val="24"/>
                <w:lang w:val="en-US" w:eastAsia="zh-CN"/>
              </w:rPr>
              <w:t>2.每发现一次可视范围内有明显蚊蝇扣0.2分。</w:t>
            </w:r>
          </w:p>
        </w:tc>
      </w:tr>
      <w:tr w14:paraId="019F2F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34" w:type="dxa"/>
            <w:vMerge w:val="continue"/>
            <w:noWrap w:val="0"/>
            <w:vAlign w:val="center"/>
          </w:tcPr>
          <w:p w14:paraId="45EE3EC3">
            <w:pPr>
              <w:keepNext w:val="0"/>
              <w:keepLines w:val="0"/>
              <w:pageBreakBefore w:val="0"/>
              <w:widowControl/>
              <w:kinsoku/>
              <w:overflowPunct/>
              <w:autoSpaceDE/>
              <w:autoSpaceDN/>
              <w:bidi w:val="0"/>
              <w:adjustRightInd/>
              <w:snapToGrid/>
              <w:spacing w:after="0" w:line="240" w:lineRule="auto"/>
              <w:jc w:val="center"/>
              <w:textAlignment w:val="auto"/>
              <w:rPr>
                <w:rFonts w:hint="eastAsia" w:ascii="宋体" w:hAnsi="宋体" w:eastAsia="宋体" w:cs="宋体"/>
                <w:color w:val="auto"/>
                <w:sz w:val="24"/>
                <w:szCs w:val="24"/>
                <w:lang w:val="en-US" w:eastAsia="zh-CN"/>
              </w:rPr>
            </w:pPr>
          </w:p>
        </w:tc>
        <w:tc>
          <w:tcPr>
            <w:tcW w:w="1200" w:type="dxa"/>
            <w:vMerge w:val="continue"/>
            <w:noWrap w:val="0"/>
            <w:vAlign w:val="center"/>
          </w:tcPr>
          <w:p w14:paraId="1899E805">
            <w:pPr>
              <w:keepNext w:val="0"/>
              <w:keepLines w:val="0"/>
              <w:pageBreakBefore w:val="0"/>
              <w:widowControl/>
              <w:kinsoku/>
              <w:overflowPunct/>
              <w:autoSpaceDE/>
              <w:autoSpaceDN/>
              <w:bidi w:val="0"/>
              <w:adjustRightInd/>
              <w:snapToGrid/>
              <w:spacing w:after="0" w:line="240" w:lineRule="auto"/>
              <w:jc w:val="center"/>
              <w:textAlignment w:val="auto"/>
              <w:rPr>
                <w:rFonts w:hint="eastAsia" w:ascii="宋体" w:hAnsi="宋体" w:eastAsia="宋体" w:cs="宋体"/>
                <w:color w:val="auto"/>
                <w:sz w:val="24"/>
                <w:szCs w:val="24"/>
                <w:lang w:val="en-US" w:eastAsia="zh-CN"/>
              </w:rPr>
            </w:pPr>
          </w:p>
        </w:tc>
        <w:tc>
          <w:tcPr>
            <w:tcW w:w="4878" w:type="dxa"/>
            <w:noWrap w:val="0"/>
            <w:vAlign w:val="top"/>
          </w:tcPr>
          <w:p w14:paraId="7F989641">
            <w:pPr>
              <w:keepNext w:val="0"/>
              <w:keepLines w:val="0"/>
              <w:pageBreakBefore w:val="0"/>
              <w:widowControl/>
              <w:kinsoku/>
              <w:wordWrap w:val="0"/>
              <w:overflowPunct/>
              <w:topLinePunct/>
              <w:autoSpaceDE/>
              <w:autoSpaceDN/>
              <w:bidi w:val="0"/>
              <w:adjustRightInd/>
              <w:snapToGrid/>
              <w:spacing w:line="240" w:lineRule="auto"/>
              <w:ind w:firstLine="0" w:firstLineChars="0"/>
              <w:textAlignment w:val="auto"/>
              <w:rPr>
                <w:rFonts w:hint="eastAsia" w:ascii="宋体" w:hAnsi="宋体" w:eastAsia="宋体" w:cs="Times New Roman"/>
                <w:bCs/>
                <w:color w:val="000000"/>
                <w:sz w:val="24"/>
                <w:lang w:val="en-US" w:eastAsia="zh-CN"/>
              </w:rPr>
            </w:pPr>
            <w:r>
              <w:rPr>
                <w:rFonts w:hint="eastAsia" w:ascii="宋体" w:hAnsi="宋体" w:eastAsia="宋体" w:cs="Times New Roman"/>
                <w:bCs/>
                <w:color w:val="000000"/>
                <w:sz w:val="24"/>
                <w:lang w:val="en-US" w:eastAsia="zh-CN"/>
              </w:rPr>
              <w:t xml:space="preserve">1.做好公厕卫生，做到七净、七无、一畅通，即：地面净，墙面净、隔断净、便池净、门窗净、设施设备净、管理用房整洁干净；无烟头纸屑、无阻塞、无尿垢、无蜘蛛网、无积尘、无积水、无臭味、无锈迹；下水道畅通。 </w:t>
            </w:r>
          </w:p>
          <w:p w14:paraId="4B3ACEA9">
            <w:pPr>
              <w:keepNext w:val="0"/>
              <w:keepLines w:val="0"/>
              <w:pageBreakBefore w:val="0"/>
              <w:widowControl/>
              <w:kinsoku/>
              <w:wordWrap w:val="0"/>
              <w:overflowPunct/>
              <w:topLinePunct/>
              <w:autoSpaceDE/>
              <w:autoSpaceDN/>
              <w:bidi w:val="0"/>
              <w:adjustRightInd/>
              <w:snapToGrid/>
              <w:spacing w:line="240" w:lineRule="auto"/>
              <w:ind w:firstLine="0" w:firstLineChars="0"/>
              <w:textAlignment w:val="auto"/>
              <w:rPr>
                <w:rFonts w:hint="eastAsia" w:ascii="宋体" w:hAnsi="宋体" w:eastAsia="宋体" w:cs="Times New Roman"/>
                <w:bCs/>
                <w:color w:val="000000"/>
                <w:sz w:val="24"/>
                <w:lang w:val="en-US" w:eastAsia="zh-CN"/>
              </w:rPr>
            </w:pPr>
            <w:r>
              <w:rPr>
                <w:rFonts w:hint="eastAsia" w:ascii="宋体" w:hAnsi="宋体" w:eastAsia="宋体" w:cs="Times New Roman"/>
                <w:bCs/>
                <w:color w:val="000000"/>
                <w:sz w:val="24"/>
                <w:lang w:val="en-US" w:eastAsia="zh-CN"/>
              </w:rPr>
              <w:t xml:space="preserve">2.公厕内门窗、隔断、洗手盆、镜面、地面、蹲台面无污物积水，要保持清洁，墙壁无污迹、无蛛网、无乱刻画，纸篓废弃物不得超过纸篓容积的1/2，下水道畅通无阻。 </w:t>
            </w:r>
          </w:p>
          <w:p w14:paraId="024F89D3">
            <w:pPr>
              <w:keepNext w:val="0"/>
              <w:keepLines w:val="0"/>
              <w:pageBreakBefore w:val="0"/>
              <w:widowControl/>
              <w:kinsoku/>
              <w:wordWrap w:val="0"/>
              <w:overflowPunct/>
              <w:topLinePunct/>
              <w:autoSpaceDE/>
              <w:autoSpaceDN/>
              <w:bidi w:val="0"/>
              <w:adjustRightInd/>
              <w:snapToGrid/>
              <w:spacing w:line="240" w:lineRule="auto"/>
              <w:ind w:firstLine="0" w:firstLineChars="0"/>
              <w:textAlignment w:val="auto"/>
              <w:rPr>
                <w:rFonts w:hint="eastAsia" w:ascii="宋体" w:hAnsi="宋体" w:eastAsia="宋体" w:cs="Times New Roman"/>
                <w:bCs/>
                <w:color w:val="000000"/>
                <w:sz w:val="24"/>
                <w:lang w:val="en-US" w:eastAsia="zh-CN"/>
              </w:rPr>
            </w:pPr>
            <w:r>
              <w:rPr>
                <w:rFonts w:hint="eastAsia" w:ascii="宋体" w:hAnsi="宋体" w:eastAsia="宋体" w:cs="Times New Roman"/>
                <w:bCs/>
                <w:color w:val="000000"/>
                <w:sz w:val="24"/>
                <w:lang w:val="en-US" w:eastAsia="zh-CN"/>
              </w:rPr>
              <w:t xml:space="preserve">3.公厕内小便器、蹲便器、坐便器要干净清洁无尿碱和其它废弃物，便槽（池）内不得有积粪、杂物。 </w:t>
            </w:r>
          </w:p>
          <w:p w14:paraId="71755F29">
            <w:pPr>
              <w:keepNext w:val="0"/>
              <w:keepLines w:val="0"/>
              <w:pageBreakBefore w:val="0"/>
              <w:widowControl/>
              <w:kinsoku/>
              <w:wordWrap w:val="0"/>
              <w:overflowPunct/>
              <w:topLinePunct/>
              <w:autoSpaceDE/>
              <w:autoSpaceDN/>
              <w:bidi w:val="0"/>
              <w:adjustRightInd/>
              <w:snapToGrid/>
              <w:spacing w:line="240" w:lineRule="auto"/>
              <w:ind w:firstLine="0" w:firstLineChars="0"/>
              <w:textAlignment w:val="auto"/>
              <w:rPr>
                <w:rFonts w:hint="eastAsia" w:ascii="宋体" w:hAnsi="宋体" w:eastAsia="宋体" w:cs="Times New Roman"/>
                <w:bCs/>
                <w:color w:val="000000"/>
                <w:sz w:val="24"/>
                <w:lang w:val="en-US" w:eastAsia="zh-CN"/>
              </w:rPr>
            </w:pPr>
            <w:r>
              <w:rPr>
                <w:rFonts w:hint="eastAsia" w:ascii="宋体" w:hAnsi="宋体" w:eastAsia="宋体" w:cs="Times New Roman"/>
                <w:bCs/>
                <w:color w:val="000000"/>
                <w:sz w:val="24"/>
                <w:lang w:val="en-US" w:eastAsia="zh-CN"/>
              </w:rPr>
              <w:t>4.定期消毒、厕内基本无臭味，开门期间应当保持点檀香不断，无蝇、蛆喷洒灭蚊蝇、除臭药物每周不少于2次，粪便满了及时上报抽理。</w:t>
            </w:r>
          </w:p>
        </w:tc>
        <w:tc>
          <w:tcPr>
            <w:tcW w:w="3994" w:type="dxa"/>
            <w:noWrap w:val="0"/>
            <w:vAlign w:val="top"/>
          </w:tcPr>
          <w:p w14:paraId="735AE9EF">
            <w:pPr>
              <w:keepNext w:val="0"/>
              <w:keepLines w:val="0"/>
              <w:pageBreakBefore w:val="0"/>
              <w:widowControl/>
              <w:kinsoku/>
              <w:wordWrap w:val="0"/>
              <w:overflowPunct/>
              <w:topLinePunct/>
              <w:autoSpaceDE/>
              <w:autoSpaceDN/>
              <w:bidi w:val="0"/>
              <w:adjustRightInd/>
              <w:snapToGrid/>
              <w:spacing w:line="240" w:lineRule="auto"/>
              <w:ind w:firstLine="0" w:firstLineChars="0"/>
              <w:textAlignment w:val="auto"/>
              <w:rPr>
                <w:rFonts w:hint="eastAsia" w:ascii="宋体" w:hAnsi="宋体" w:eastAsia="宋体" w:cs="Times New Roman"/>
                <w:bCs/>
                <w:color w:val="000000"/>
                <w:sz w:val="24"/>
                <w:lang w:val="en-US" w:eastAsia="zh-CN"/>
              </w:rPr>
            </w:pPr>
            <w:r>
              <w:rPr>
                <w:rFonts w:hint="eastAsia" w:ascii="宋体" w:hAnsi="宋体" w:eastAsia="宋体" w:cs="Times New Roman"/>
                <w:bCs/>
                <w:color w:val="000000"/>
                <w:sz w:val="24"/>
                <w:lang w:val="en-US" w:eastAsia="zh-CN"/>
              </w:rPr>
              <w:t xml:space="preserve">1.每发现一处有违反“七净、七无”扣0.2分； </w:t>
            </w:r>
          </w:p>
          <w:p w14:paraId="74B66353">
            <w:pPr>
              <w:keepNext w:val="0"/>
              <w:keepLines w:val="0"/>
              <w:pageBreakBefore w:val="0"/>
              <w:widowControl/>
              <w:kinsoku/>
              <w:wordWrap w:val="0"/>
              <w:overflowPunct/>
              <w:topLinePunct/>
              <w:autoSpaceDE/>
              <w:autoSpaceDN/>
              <w:bidi w:val="0"/>
              <w:adjustRightInd/>
              <w:snapToGrid/>
              <w:spacing w:line="240" w:lineRule="auto"/>
              <w:ind w:firstLine="0" w:firstLineChars="0"/>
              <w:textAlignment w:val="auto"/>
              <w:rPr>
                <w:rFonts w:hint="eastAsia" w:ascii="宋体" w:hAnsi="宋体" w:eastAsia="宋体" w:cs="Times New Roman"/>
                <w:bCs/>
                <w:color w:val="000000"/>
                <w:sz w:val="24"/>
                <w:lang w:val="en-US" w:eastAsia="zh-CN"/>
              </w:rPr>
            </w:pPr>
            <w:r>
              <w:rPr>
                <w:rFonts w:hint="eastAsia" w:ascii="宋体" w:hAnsi="宋体" w:eastAsia="宋体" w:cs="Times New Roman"/>
                <w:bCs/>
                <w:color w:val="000000"/>
                <w:sz w:val="24"/>
                <w:lang w:val="en-US" w:eastAsia="zh-CN"/>
              </w:rPr>
              <w:t xml:space="preserve">2.每发现一次下水道堵塞未及时疏通的扣0.5分； </w:t>
            </w:r>
          </w:p>
          <w:p w14:paraId="40C18CEE">
            <w:pPr>
              <w:keepNext w:val="0"/>
              <w:keepLines w:val="0"/>
              <w:pageBreakBefore w:val="0"/>
              <w:widowControl/>
              <w:kinsoku/>
              <w:wordWrap w:val="0"/>
              <w:overflowPunct/>
              <w:topLinePunct/>
              <w:autoSpaceDE/>
              <w:autoSpaceDN/>
              <w:bidi w:val="0"/>
              <w:adjustRightInd/>
              <w:snapToGrid/>
              <w:spacing w:line="240" w:lineRule="auto"/>
              <w:ind w:firstLine="0" w:firstLineChars="0"/>
              <w:textAlignment w:val="auto"/>
              <w:rPr>
                <w:rFonts w:hint="eastAsia" w:ascii="宋体" w:hAnsi="宋体" w:eastAsia="宋体" w:cs="Times New Roman"/>
                <w:bCs/>
                <w:color w:val="000000"/>
                <w:sz w:val="24"/>
                <w:lang w:val="en-US" w:eastAsia="zh-CN"/>
              </w:rPr>
            </w:pPr>
            <w:r>
              <w:rPr>
                <w:rFonts w:hint="eastAsia" w:ascii="宋体" w:hAnsi="宋体" w:eastAsia="宋体" w:cs="Times New Roman"/>
                <w:bCs/>
                <w:color w:val="000000"/>
                <w:sz w:val="24"/>
                <w:lang w:val="en-US" w:eastAsia="zh-CN"/>
              </w:rPr>
              <w:t xml:space="preserve">3.每发现一处不干净、垃圾堆积、乱堆乱、未点檀香等情况扣0.2分； </w:t>
            </w:r>
          </w:p>
          <w:p w14:paraId="625D953A">
            <w:pPr>
              <w:keepNext w:val="0"/>
              <w:keepLines w:val="0"/>
              <w:pageBreakBefore w:val="0"/>
              <w:widowControl/>
              <w:kinsoku/>
              <w:wordWrap w:val="0"/>
              <w:overflowPunct/>
              <w:topLinePunct/>
              <w:autoSpaceDE/>
              <w:autoSpaceDN/>
              <w:bidi w:val="0"/>
              <w:adjustRightInd/>
              <w:snapToGrid/>
              <w:spacing w:line="240" w:lineRule="auto"/>
              <w:ind w:firstLine="0" w:firstLineChars="0"/>
              <w:textAlignment w:val="auto"/>
              <w:rPr>
                <w:rFonts w:hint="eastAsia" w:ascii="宋体" w:hAnsi="宋体" w:eastAsia="宋体" w:cs="Times New Roman"/>
                <w:bCs/>
                <w:color w:val="000000"/>
                <w:sz w:val="24"/>
                <w:lang w:val="en-US" w:eastAsia="zh-CN"/>
              </w:rPr>
            </w:pPr>
          </w:p>
        </w:tc>
      </w:tr>
      <w:tr w14:paraId="7C2556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34" w:type="dxa"/>
            <w:vMerge w:val="continue"/>
            <w:noWrap w:val="0"/>
            <w:vAlign w:val="center"/>
          </w:tcPr>
          <w:p w14:paraId="0BDF0112">
            <w:pPr>
              <w:keepNext w:val="0"/>
              <w:keepLines w:val="0"/>
              <w:pageBreakBefore w:val="0"/>
              <w:widowControl/>
              <w:kinsoku/>
              <w:overflowPunct/>
              <w:autoSpaceDE/>
              <w:autoSpaceDN/>
              <w:bidi w:val="0"/>
              <w:adjustRightInd/>
              <w:snapToGrid/>
              <w:spacing w:after="0" w:line="240" w:lineRule="auto"/>
              <w:jc w:val="center"/>
              <w:textAlignment w:val="auto"/>
              <w:rPr>
                <w:rFonts w:hint="eastAsia" w:ascii="宋体" w:hAnsi="宋体" w:eastAsia="宋体" w:cs="宋体"/>
                <w:color w:val="auto"/>
                <w:sz w:val="24"/>
                <w:szCs w:val="24"/>
                <w:lang w:val="en-US" w:eastAsia="zh-CN"/>
              </w:rPr>
            </w:pPr>
          </w:p>
        </w:tc>
        <w:tc>
          <w:tcPr>
            <w:tcW w:w="1200" w:type="dxa"/>
            <w:vMerge w:val="continue"/>
            <w:noWrap w:val="0"/>
            <w:vAlign w:val="center"/>
          </w:tcPr>
          <w:p w14:paraId="3C33CBD7">
            <w:pPr>
              <w:keepNext w:val="0"/>
              <w:keepLines w:val="0"/>
              <w:pageBreakBefore w:val="0"/>
              <w:widowControl/>
              <w:kinsoku/>
              <w:overflowPunct/>
              <w:autoSpaceDE/>
              <w:autoSpaceDN/>
              <w:bidi w:val="0"/>
              <w:adjustRightInd/>
              <w:snapToGrid/>
              <w:spacing w:after="0" w:line="240" w:lineRule="auto"/>
              <w:jc w:val="center"/>
              <w:textAlignment w:val="auto"/>
              <w:rPr>
                <w:rFonts w:hint="eastAsia" w:ascii="宋体" w:hAnsi="宋体" w:eastAsia="宋体" w:cs="宋体"/>
                <w:color w:val="auto"/>
                <w:sz w:val="24"/>
                <w:szCs w:val="24"/>
                <w:lang w:val="en-US" w:eastAsia="zh-CN"/>
              </w:rPr>
            </w:pPr>
          </w:p>
        </w:tc>
        <w:tc>
          <w:tcPr>
            <w:tcW w:w="4878" w:type="dxa"/>
            <w:noWrap w:val="0"/>
            <w:vAlign w:val="top"/>
          </w:tcPr>
          <w:p w14:paraId="38D41D08">
            <w:pPr>
              <w:keepNext w:val="0"/>
              <w:keepLines w:val="0"/>
              <w:pageBreakBefore w:val="0"/>
              <w:widowControl/>
              <w:kinsoku/>
              <w:wordWrap w:val="0"/>
              <w:overflowPunct/>
              <w:topLinePunct/>
              <w:autoSpaceDE/>
              <w:autoSpaceDN/>
              <w:bidi w:val="0"/>
              <w:adjustRightInd/>
              <w:snapToGrid/>
              <w:spacing w:line="240" w:lineRule="auto"/>
              <w:ind w:firstLine="0" w:firstLineChars="0"/>
              <w:textAlignment w:val="auto"/>
              <w:rPr>
                <w:rFonts w:hint="eastAsia" w:ascii="宋体" w:hAnsi="宋体" w:eastAsia="宋体" w:cs="Times New Roman"/>
                <w:bCs/>
                <w:color w:val="000000"/>
                <w:sz w:val="24"/>
                <w:lang w:val="en-US" w:eastAsia="zh-CN"/>
              </w:rPr>
            </w:pPr>
            <w:r>
              <w:rPr>
                <w:rFonts w:hint="eastAsia" w:ascii="宋体" w:hAnsi="宋体" w:eastAsia="宋体" w:cs="Times New Roman"/>
                <w:bCs/>
                <w:color w:val="000000"/>
                <w:sz w:val="24"/>
                <w:lang w:val="en-US" w:eastAsia="zh-CN"/>
              </w:rPr>
              <w:t xml:space="preserve">1.公厕标志明显规范，管理制度公示牌、责任内容、保洁记录上墙。 </w:t>
            </w:r>
          </w:p>
          <w:p w14:paraId="46E2A0F2">
            <w:pPr>
              <w:keepNext w:val="0"/>
              <w:keepLines w:val="0"/>
              <w:pageBreakBefore w:val="0"/>
              <w:widowControl/>
              <w:kinsoku/>
              <w:wordWrap w:val="0"/>
              <w:overflowPunct/>
              <w:topLinePunct/>
              <w:autoSpaceDE/>
              <w:autoSpaceDN/>
              <w:bidi w:val="0"/>
              <w:adjustRightInd/>
              <w:snapToGrid/>
              <w:spacing w:line="240" w:lineRule="auto"/>
              <w:ind w:firstLine="0" w:firstLineChars="0"/>
              <w:textAlignment w:val="auto"/>
              <w:rPr>
                <w:rFonts w:hint="eastAsia" w:ascii="宋体" w:hAnsi="宋体" w:eastAsia="宋体" w:cs="Times New Roman"/>
                <w:bCs/>
                <w:color w:val="000000"/>
                <w:sz w:val="24"/>
                <w:lang w:val="en-US" w:eastAsia="zh-CN"/>
              </w:rPr>
            </w:pPr>
            <w:r>
              <w:rPr>
                <w:rFonts w:hint="eastAsia" w:ascii="宋体" w:hAnsi="宋体" w:eastAsia="宋体" w:cs="Times New Roman"/>
                <w:bCs/>
                <w:color w:val="000000"/>
                <w:sz w:val="24"/>
                <w:lang w:val="en-US" w:eastAsia="zh-CN"/>
              </w:rPr>
              <w:t xml:space="preserve">2.洗手池、水龙头、灯具、门窗等设施齐全完好。 </w:t>
            </w:r>
          </w:p>
          <w:p w14:paraId="2779BC4F">
            <w:pPr>
              <w:keepNext w:val="0"/>
              <w:keepLines w:val="0"/>
              <w:pageBreakBefore w:val="0"/>
              <w:widowControl/>
              <w:kinsoku/>
              <w:wordWrap w:val="0"/>
              <w:overflowPunct/>
              <w:topLinePunct/>
              <w:autoSpaceDE/>
              <w:autoSpaceDN/>
              <w:bidi w:val="0"/>
              <w:adjustRightInd/>
              <w:snapToGrid/>
              <w:spacing w:line="240" w:lineRule="auto"/>
              <w:ind w:firstLine="0" w:firstLineChars="0"/>
              <w:textAlignment w:val="auto"/>
              <w:rPr>
                <w:rFonts w:hint="eastAsia" w:ascii="宋体" w:hAnsi="宋体" w:eastAsia="宋体" w:cs="Times New Roman"/>
                <w:bCs/>
                <w:color w:val="000000"/>
                <w:sz w:val="24"/>
                <w:lang w:val="en-US" w:eastAsia="zh-CN"/>
              </w:rPr>
            </w:pPr>
            <w:r>
              <w:rPr>
                <w:rFonts w:hint="eastAsia" w:ascii="宋体" w:hAnsi="宋体" w:eastAsia="宋体" w:cs="Times New Roman"/>
                <w:bCs/>
                <w:color w:val="000000"/>
                <w:sz w:val="24"/>
                <w:lang w:val="en-US" w:eastAsia="zh-CN"/>
              </w:rPr>
              <w:t>3.遇雨雪天气等地面湿滑情况，应在公厕通道内铺设防滑垫，设置防滑警示牌。</w:t>
            </w:r>
          </w:p>
        </w:tc>
        <w:tc>
          <w:tcPr>
            <w:tcW w:w="3994" w:type="dxa"/>
            <w:noWrap w:val="0"/>
            <w:vAlign w:val="top"/>
          </w:tcPr>
          <w:p w14:paraId="65E7B5E4">
            <w:pPr>
              <w:keepNext w:val="0"/>
              <w:keepLines w:val="0"/>
              <w:pageBreakBefore w:val="0"/>
              <w:widowControl/>
              <w:kinsoku/>
              <w:wordWrap w:val="0"/>
              <w:overflowPunct/>
              <w:topLinePunct/>
              <w:autoSpaceDE/>
              <w:autoSpaceDN/>
              <w:bidi w:val="0"/>
              <w:adjustRightInd/>
              <w:snapToGrid/>
              <w:spacing w:line="240" w:lineRule="auto"/>
              <w:ind w:firstLine="0" w:firstLineChars="0"/>
              <w:textAlignment w:val="auto"/>
              <w:rPr>
                <w:rFonts w:hint="eastAsia" w:ascii="宋体" w:hAnsi="宋体" w:eastAsia="宋体" w:cs="Times New Roman"/>
                <w:bCs/>
                <w:color w:val="000000"/>
                <w:sz w:val="24"/>
                <w:lang w:val="en-US" w:eastAsia="zh-CN"/>
              </w:rPr>
            </w:pPr>
            <w:r>
              <w:rPr>
                <w:rFonts w:hint="eastAsia" w:ascii="宋体" w:hAnsi="宋体" w:eastAsia="宋体" w:cs="Times New Roman"/>
                <w:bCs/>
                <w:color w:val="000000"/>
                <w:sz w:val="24"/>
                <w:lang w:val="en-US" w:eastAsia="zh-CN"/>
              </w:rPr>
              <w:t xml:space="preserve">1.每发现一次未按要求悬挂管理制度、保洁记录的扣0.2分。 </w:t>
            </w:r>
          </w:p>
          <w:p w14:paraId="4CFBDEB1">
            <w:pPr>
              <w:keepNext w:val="0"/>
              <w:keepLines w:val="0"/>
              <w:pageBreakBefore w:val="0"/>
              <w:widowControl/>
              <w:kinsoku/>
              <w:wordWrap w:val="0"/>
              <w:overflowPunct/>
              <w:topLinePunct/>
              <w:autoSpaceDE/>
              <w:autoSpaceDN/>
              <w:bidi w:val="0"/>
              <w:adjustRightInd/>
              <w:snapToGrid/>
              <w:spacing w:line="240" w:lineRule="auto"/>
              <w:ind w:firstLine="0" w:firstLineChars="0"/>
              <w:textAlignment w:val="auto"/>
              <w:rPr>
                <w:rFonts w:hint="eastAsia" w:ascii="宋体" w:hAnsi="宋体" w:eastAsia="宋体" w:cs="Times New Roman"/>
                <w:bCs/>
                <w:color w:val="000000"/>
                <w:sz w:val="24"/>
                <w:lang w:val="en-US" w:eastAsia="zh-CN"/>
              </w:rPr>
            </w:pPr>
            <w:r>
              <w:rPr>
                <w:rFonts w:hint="eastAsia" w:ascii="宋体" w:hAnsi="宋体" w:eastAsia="宋体" w:cs="Times New Roman"/>
                <w:bCs/>
                <w:color w:val="000000"/>
                <w:sz w:val="24"/>
                <w:lang w:val="en-US" w:eastAsia="zh-CN"/>
              </w:rPr>
              <w:t>2.每发现一次未设防滑警示牌的扣0.5分。</w:t>
            </w:r>
          </w:p>
        </w:tc>
      </w:tr>
      <w:tr w14:paraId="2BD4E0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34" w:type="dxa"/>
            <w:vMerge w:val="continue"/>
            <w:noWrap w:val="0"/>
            <w:vAlign w:val="center"/>
          </w:tcPr>
          <w:p w14:paraId="4397A388">
            <w:pPr>
              <w:keepNext w:val="0"/>
              <w:keepLines w:val="0"/>
              <w:pageBreakBefore w:val="0"/>
              <w:widowControl/>
              <w:kinsoku/>
              <w:overflowPunct/>
              <w:autoSpaceDE/>
              <w:autoSpaceDN/>
              <w:bidi w:val="0"/>
              <w:adjustRightInd/>
              <w:snapToGrid/>
              <w:spacing w:after="0" w:line="240" w:lineRule="auto"/>
              <w:jc w:val="center"/>
              <w:textAlignment w:val="auto"/>
              <w:rPr>
                <w:rFonts w:hint="eastAsia" w:ascii="宋体" w:hAnsi="宋体" w:eastAsia="宋体" w:cs="宋体"/>
                <w:color w:val="auto"/>
                <w:sz w:val="24"/>
                <w:szCs w:val="24"/>
                <w:lang w:val="en-US" w:eastAsia="zh-CN"/>
              </w:rPr>
            </w:pPr>
          </w:p>
        </w:tc>
        <w:tc>
          <w:tcPr>
            <w:tcW w:w="1200" w:type="dxa"/>
            <w:vMerge w:val="continue"/>
            <w:noWrap w:val="0"/>
            <w:vAlign w:val="center"/>
          </w:tcPr>
          <w:p w14:paraId="6548C945">
            <w:pPr>
              <w:keepNext w:val="0"/>
              <w:keepLines w:val="0"/>
              <w:pageBreakBefore w:val="0"/>
              <w:widowControl/>
              <w:kinsoku/>
              <w:overflowPunct/>
              <w:autoSpaceDE/>
              <w:autoSpaceDN/>
              <w:bidi w:val="0"/>
              <w:adjustRightInd/>
              <w:snapToGrid/>
              <w:spacing w:after="0" w:line="240" w:lineRule="auto"/>
              <w:jc w:val="center"/>
              <w:textAlignment w:val="auto"/>
              <w:rPr>
                <w:rFonts w:hint="eastAsia" w:ascii="宋体" w:hAnsi="宋体" w:eastAsia="宋体" w:cs="宋体"/>
                <w:color w:val="auto"/>
                <w:sz w:val="24"/>
                <w:szCs w:val="24"/>
                <w:lang w:val="en-US" w:eastAsia="zh-CN"/>
              </w:rPr>
            </w:pPr>
          </w:p>
        </w:tc>
        <w:tc>
          <w:tcPr>
            <w:tcW w:w="4878" w:type="dxa"/>
            <w:noWrap w:val="0"/>
            <w:vAlign w:val="top"/>
          </w:tcPr>
          <w:p w14:paraId="27C21615">
            <w:pPr>
              <w:keepNext w:val="0"/>
              <w:keepLines w:val="0"/>
              <w:pageBreakBefore w:val="0"/>
              <w:widowControl/>
              <w:kinsoku/>
              <w:wordWrap w:val="0"/>
              <w:overflowPunct/>
              <w:topLinePunct/>
              <w:autoSpaceDE/>
              <w:autoSpaceDN/>
              <w:bidi w:val="0"/>
              <w:adjustRightInd/>
              <w:snapToGrid/>
              <w:spacing w:line="240" w:lineRule="auto"/>
              <w:ind w:firstLine="0" w:firstLineChars="0"/>
              <w:textAlignment w:val="auto"/>
              <w:rPr>
                <w:rFonts w:hint="eastAsia" w:ascii="宋体" w:hAnsi="宋体" w:eastAsia="宋体" w:cs="Times New Roman"/>
                <w:bCs/>
                <w:color w:val="000000"/>
                <w:sz w:val="24"/>
                <w:lang w:val="en-US" w:eastAsia="zh-CN"/>
              </w:rPr>
            </w:pPr>
            <w:r>
              <w:rPr>
                <w:rFonts w:hint="eastAsia" w:ascii="宋体" w:hAnsi="宋体" w:eastAsia="宋体" w:cs="Times New Roman"/>
                <w:bCs/>
                <w:color w:val="000000"/>
                <w:sz w:val="24"/>
                <w:lang w:val="en-US" w:eastAsia="zh-CN"/>
              </w:rPr>
              <w:t xml:space="preserve">1.公厕内的设施要保持完好，确保管道畅通无阻，公厕水管、水龙头、冲水器、洗手盆等设施损坏及时上报并自行维修。 </w:t>
            </w:r>
          </w:p>
          <w:p w14:paraId="311FB68B">
            <w:pPr>
              <w:keepNext w:val="0"/>
              <w:keepLines w:val="0"/>
              <w:pageBreakBefore w:val="0"/>
              <w:widowControl/>
              <w:kinsoku/>
              <w:wordWrap w:val="0"/>
              <w:overflowPunct/>
              <w:topLinePunct/>
              <w:autoSpaceDE/>
              <w:autoSpaceDN/>
              <w:bidi w:val="0"/>
              <w:adjustRightInd/>
              <w:snapToGrid/>
              <w:spacing w:line="240" w:lineRule="auto"/>
              <w:ind w:firstLine="0" w:firstLineChars="0"/>
              <w:textAlignment w:val="auto"/>
              <w:rPr>
                <w:rFonts w:hint="eastAsia" w:ascii="宋体" w:hAnsi="宋体" w:eastAsia="宋体" w:cs="Times New Roman"/>
                <w:bCs/>
                <w:color w:val="000000"/>
                <w:sz w:val="24"/>
                <w:lang w:val="en-US" w:eastAsia="zh-CN"/>
              </w:rPr>
            </w:pPr>
            <w:r>
              <w:rPr>
                <w:rFonts w:hint="eastAsia" w:ascii="宋体" w:hAnsi="宋体" w:eastAsia="宋体" w:cs="Times New Roman"/>
                <w:bCs/>
                <w:color w:val="000000"/>
                <w:sz w:val="24"/>
                <w:lang w:val="en-US" w:eastAsia="zh-CN"/>
              </w:rPr>
              <w:t>2.公厕内不得堆放其它任何物品，不得挪作它用，管理间物品摆放整齐，屋内干净卫生。工具摆放整齐，不乱塞乱放，做到正常运转。</w:t>
            </w:r>
          </w:p>
        </w:tc>
        <w:tc>
          <w:tcPr>
            <w:tcW w:w="3994" w:type="dxa"/>
            <w:noWrap w:val="0"/>
            <w:vAlign w:val="top"/>
          </w:tcPr>
          <w:p w14:paraId="7A953C8B">
            <w:pPr>
              <w:keepNext w:val="0"/>
              <w:keepLines w:val="0"/>
              <w:pageBreakBefore w:val="0"/>
              <w:widowControl/>
              <w:kinsoku/>
              <w:wordWrap w:val="0"/>
              <w:overflowPunct/>
              <w:topLinePunct/>
              <w:autoSpaceDE/>
              <w:autoSpaceDN/>
              <w:bidi w:val="0"/>
              <w:adjustRightInd/>
              <w:snapToGrid/>
              <w:spacing w:line="240" w:lineRule="auto"/>
              <w:ind w:firstLine="0" w:firstLineChars="0"/>
              <w:textAlignment w:val="auto"/>
              <w:rPr>
                <w:rFonts w:hint="eastAsia" w:ascii="宋体" w:hAnsi="宋体" w:eastAsia="宋体" w:cs="Times New Roman"/>
                <w:bCs/>
                <w:color w:val="000000"/>
                <w:sz w:val="24"/>
                <w:lang w:val="en-US" w:eastAsia="zh-CN"/>
              </w:rPr>
            </w:pPr>
            <w:r>
              <w:rPr>
                <w:rFonts w:hint="eastAsia" w:ascii="宋体" w:hAnsi="宋体" w:eastAsia="宋体" w:cs="Times New Roman"/>
                <w:bCs/>
                <w:color w:val="000000"/>
                <w:sz w:val="24"/>
                <w:lang w:val="en-US" w:eastAsia="zh-CN"/>
              </w:rPr>
              <w:t>1.每发现一次设施损坏未及时自行维修完成的扣0.5分；</w:t>
            </w:r>
          </w:p>
          <w:p w14:paraId="3C527625">
            <w:pPr>
              <w:keepNext w:val="0"/>
              <w:keepLines w:val="0"/>
              <w:pageBreakBefore w:val="0"/>
              <w:widowControl/>
              <w:kinsoku/>
              <w:wordWrap w:val="0"/>
              <w:overflowPunct/>
              <w:topLinePunct/>
              <w:autoSpaceDE/>
              <w:autoSpaceDN/>
              <w:bidi w:val="0"/>
              <w:adjustRightInd/>
              <w:snapToGrid/>
              <w:spacing w:line="240" w:lineRule="auto"/>
              <w:ind w:firstLine="0" w:firstLineChars="0"/>
              <w:textAlignment w:val="auto"/>
              <w:rPr>
                <w:rFonts w:hint="eastAsia" w:ascii="宋体" w:hAnsi="宋体" w:eastAsia="宋体" w:cs="Times New Roman"/>
                <w:bCs/>
                <w:color w:val="000000"/>
                <w:sz w:val="24"/>
                <w:lang w:val="en-US" w:eastAsia="zh-CN"/>
              </w:rPr>
            </w:pPr>
            <w:r>
              <w:rPr>
                <w:rFonts w:hint="eastAsia" w:ascii="宋体" w:hAnsi="宋体" w:eastAsia="宋体" w:cs="Times New Roman"/>
                <w:bCs/>
                <w:color w:val="000000"/>
                <w:sz w:val="24"/>
                <w:lang w:val="en-US" w:eastAsia="zh-CN"/>
              </w:rPr>
              <w:t>2.每发现一次物品摆放不整齐、工具不清洁的扣0.5分；</w:t>
            </w:r>
          </w:p>
          <w:p w14:paraId="3FE607F0">
            <w:pPr>
              <w:keepNext w:val="0"/>
              <w:keepLines w:val="0"/>
              <w:pageBreakBefore w:val="0"/>
              <w:widowControl/>
              <w:kinsoku/>
              <w:wordWrap w:val="0"/>
              <w:overflowPunct/>
              <w:topLinePunct/>
              <w:autoSpaceDE/>
              <w:autoSpaceDN/>
              <w:bidi w:val="0"/>
              <w:adjustRightInd/>
              <w:snapToGrid/>
              <w:spacing w:line="240" w:lineRule="auto"/>
              <w:ind w:firstLine="0" w:firstLineChars="0"/>
              <w:textAlignment w:val="auto"/>
              <w:rPr>
                <w:rFonts w:hint="eastAsia" w:ascii="宋体" w:hAnsi="宋体" w:eastAsia="宋体" w:cs="Times New Roman"/>
                <w:bCs/>
                <w:color w:val="000000"/>
                <w:sz w:val="24"/>
                <w:lang w:val="en-US" w:eastAsia="zh-CN"/>
              </w:rPr>
            </w:pPr>
          </w:p>
        </w:tc>
      </w:tr>
      <w:tr w14:paraId="66EEE9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1" w:hRule="atLeast"/>
          <w:jc w:val="center"/>
        </w:trPr>
        <w:tc>
          <w:tcPr>
            <w:tcW w:w="634" w:type="dxa"/>
            <w:vMerge w:val="restart"/>
            <w:noWrap w:val="0"/>
            <w:vAlign w:val="center"/>
          </w:tcPr>
          <w:p w14:paraId="58D2A69B">
            <w:pPr>
              <w:keepNext w:val="0"/>
              <w:keepLines w:val="0"/>
              <w:pageBreakBefore w:val="0"/>
              <w:widowControl/>
              <w:numPr>
                <w:ilvl w:val="0"/>
                <w:numId w:val="0"/>
              </w:numPr>
              <w:kinsoku/>
              <w:overflowPunct/>
              <w:autoSpaceDE/>
              <w:autoSpaceDN/>
              <w:bidi w:val="0"/>
              <w:adjustRightInd/>
              <w:snapToGrid/>
              <w:spacing w:after="0" w:line="240" w:lineRule="auto"/>
              <w:jc w:val="center"/>
              <w:textAlignment w:val="auto"/>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6</w:t>
            </w:r>
          </w:p>
        </w:tc>
        <w:tc>
          <w:tcPr>
            <w:tcW w:w="1200" w:type="dxa"/>
            <w:vMerge w:val="restart"/>
            <w:noWrap w:val="0"/>
            <w:vAlign w:val="center"/>
          </w:tcPr>
          <w:p w14:paraId="4D7D0C38">
            <w:pPr>
              <w:keepNext w:val="0"/>
              <w:keepLines w:val="0"/>
              <w:pageBreakBefore w:val="0"/>
              <w:widowControl/>
              <w:numPr>
                <w:ilvl w:val="0"/>
                <w:numId w:val="0"/>
              </w:numPr>
              <w:kinsoku/>
              <w:overflowPunct/>
              <w:autoSpaceDE/>
              <w:autoSpaceDN/>
              <w:bidi w:val="0"/>
              <w:adjustRightInd/>
              <w:snapToGrid/>
              <w:spacing w:after="0" w:line="240" w:lineRule="auto"/>
              <w:jc w:val="center"/>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自然灾害保护</w:t>
            </w:r>
          </w:p>
        </w:tc>
        <w:tc>
          <w:tcPr>
            <w:tcW w:w="4878" w:type="dxa"/>
            <w:noWrap w:val="0"/>
            <w:vAlign w:val="top"/>
          </w:tcPr>
          <w:p w14:paraId="2C1E2487">
            <w:pPr>
              <w:keepNext w:val="0"/>
              <w:keepLines w:val="0"/>
              <w:pageBreakBefore w:val="0"/>
              <w:widowControl/>
              <w:kinsoku/>
              <w:wordWrap w:val="0"/>
              <w:overflowPunct/>
              <w:topLinePunct/>
              <w:autoSpaceDE/>
              <w:autoSpaceDN/>
              <w:bidi w:val="0"/>
              <w:adjustRightInd/>
              <w:snapToGrid/>
              <w:spacing w:line="240" w:lineRule="auto"/>
              <w:ind w:firstLine="0" w:firstLineChars="0"/>
              <w:textAlignment w:val="auto"/>
              <w:rPr>
                <w:rFonts w:hint="eastAsia" w:ascii="宋体" w:hAnsi="宋体" w:eastAsia="宋体" w:cs="Times New Roman"/>
                <w:bCs/>
                <w:color w:val="000000"/>
                <w:sz w:val="24"/>
                <w:lang w:val="en-US" w:eastAsia="zh-CN"/>
              </w:rPr>
            </w:pPr>
            <w:r>
              <w:rPr>
                <w:rFonts w:hint="eastAsia" w:ascii="宋体" w:hAnsi="宋体" w:eastAsia="宋体" w:cs="Times New Roman"/>
                <w:bCs/>
                <w:color w:val="000000"/>
                <w:sz w:val="24"/>
                <w:lang w:val="en-US" w:eastAsia="zh-CN"/>
              </w:rPr>
              <w:t>1.遇大风、大雾、雷暴雨等灾害性天气，灾害性天气结束后应及时组织力量做好突击保洁。</w:t>
            </w:r>
          </w:p>
        </w:tc>
        <w:tc>
          <w:tcPr>
            <w:tcW w:w="3994" w:type="dxa"/>
            <w:noWrap w:val="0"/>
            <w:vAlign w:val="top"/>
          </w:tcPr>
          <w:p w14:paraId="74D2A9D5">
            <w:pPr>
              <w:keepNext w:val="0"/>
              <w:keepLines w:val="0"/>
              <w:pageBreakBefore w:val="0"/>
              <w:widowControl/>
              <w:kinsoku/>
              <w:wordWrap w:val="0"/>
              <w:overflowPunct/>
              <w:topLinePunct/>
              <w:autoSpaceDE/>
              <w:autoSpaceDN/>
              <w:bidi w:val="0"/>
              <w:adjustRightInd/>
              <w:snapToGrid/>
              <w:spacing w:line="240" w:lineRule="auto"/>
              <w:ind w:firstLine="0" w:firstLineChars="0"/>
              <w:textAlignment w:val="auto"/>
              <w:rPr>
                <w:rFonts w:hint="eastAsia" w:ascii="宋体" w:hAnsi="宋体" w:eastAsia="宋体" w:cs="Times New Roman"/>
                <w:bCs/>
                <w:color w:val="000000"/>
                <w:sz w:val="24"/>
                <w:lang w:val="en-US" w:eastAsia="zh-CN"/>
              </w:rPr>
            </w:pPr>
            <w:r>
              <w:rPr>
                <w:rFonts w:hint="eastAsia" w:ascii="宋体" w:hAnsi="宋体" w:eastAsia="宋体" w:cs="Times New Roman"/>
                <w:bCs/>
                <w:color w:val="000000"/>
                <w:sz w:val="24"/>
                <w:lang w:val="en-US" w:eastAsia="zh-CN"/>
              </w:rPr>
              <w:t>1.每发现一次应急响应不迅速的扣2分；响应后保洁不达标的扣1分。</w:t>
            </w:r>
          </w:p>
        </w:tc>
      </w:tr>
      <w:tr w14:paraId="0F0171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11" w:hRule="atLeast"/>
          <w:jc w:val="center"/>
        </w:trPr>
        <w:tc>
          <w:tcPr>
            <w:tcW w:w="634" w:type="dxa"/>
            <w:vMerge w:val="continue"/>
            <w:noWrap w:val="0"/>
            <w:vAlign w:val="center"/>
          </w:tcPr>
          <w:p w14:paraId="33FCD13C">
            <w:pPr>
              <w:keepNext w:val="0"/>
              <w:keepLines w:val="0"/>
              <w:pageBreakBefore w:val="0"/>
              <w:widowControl/>
              <w:kinsoku/>
              <w:overflowPunct/>
              <w:autoSpaceDE/>
              <w:autoSpaceDN/>
              <w:bidi w:val="0"/>
              <w:adjustRightInd/>
              <w:snapToGrid/>
              <w:spacing w:after="0" w:line="240" w:lineRule="auto"/>
              <w:jc w:val="center"/>
              <w:textAlignment w:val="auto"/>
              <w:rPr>
                <w:rFonts w:hint="eastAsia" w:ascii="宋体" w:hAnsi="宋体" w:eastAsia="宋体" w:cs="宋体"/>
                <w:color w:val="auto"/>
                <w:sz w:val="24"/>
                <w:szCs w:val="24"/>
                <w:lang w:val="en-US" w:eastAsia="zh-CN"/>
              </w:rPr>
            </w:pPr>
          </w:p>
        </w:tc>
        <w:tc>
          <w:tcPr>
            <w:tcW w:w="1200" w:type="dxa"/>
            <w:vMerge w:val="continue"/>
            <w:noWrap w:val="0"/>
            <w:vAlign w:val="center"/>
          </w:tcPr>
          <w:p w14:paraId="2DC4B90F">
            <w:pPr>
              <w:keepNext w:val="0"/>
              <w:keepLines w:val="0"/>
              <w:pageBreakBefore w:val="0"/>
              <w:widowControl/>
              <w:kinsoku/>
              <w:overflowPunct/>
              <w:autoSpaceDE/>
              <w:autoSpaceDN/>
              <w:bidi w:val="0"/>
              <w:adjustRightInd/>
              <w:snapToGrid/>
              <w:spacing w:after="0" w:line="240" w:lineRule="auto"/>
              <w:jc w:val="center"/>
              <w:textAlignment w:val="auto"/>
              <w:rPr>
                <w:rFonts w:hint="eastAsia" w:ascii="宋体" w:hAnsi="宋体" w:eastAsia="宋体" w:cs="宋体"/>
                <w:color w:val="auto"/>
                <w:sz w:val="24"/>
                <w:szCs w:val="24"/>
                <w:lang w:val="en-US" w:eastAsia="zh-CN"/>
              </w:rPr>
            </w:pPr>
          </w:p>
        </w:tc>
        <w:tc>
          <w:tcPr>
            <w:tcW w:w="4878" w:type="dxa"/>
            <w:noWrap w:val="0"/>
            <w:vAlign w:val="top"/>
          </w:tcPr>
          <w:p w14:paraId="1E2A8CF9">
            <w:pPr>
              <w:keepNext w:val="0"/>
              <w:keepLines w:val="0"/>
              <w:pageBreakBefore w:val="0"/>
              <w:widowControl/>
              <w:kinsoku/>
              <w:wordWrap w:val="0"/>
              <w:overflowPunct/>
              <w:topLinePunct/>
              <w:autoSpaceDE/>
              <w:autoSpaceDN/>
              <w:bidi w:val="0"/>
              <w:adjustRightInd/>
              <w:snapToGrid/>
              <w:spacing w:line="240" w:lineRule="auto"/>
              <w:ind w:firstLine="0" w:firstLineChars="0"/>
              <w:textAlignment w:val="auto"/>
              <w:rPr>
                <w:rFonts w:hint="eastAsia" w:ascii="宋体" w:hAnsi="宋体" w:eastAsia="宋体" w:cs="Times New Roman"/>
                <w:bCs/>
                <w:color w:val="000000"/>
                <w:sz w:val="24"/>
                <w:lang w:val="en-US" w:eastAsia="zh-CN"/>
              </w:rPr>
            </w:pPr>
            <w:r>
              <w:rPr>
                <w:rFonts w:hint="eastAsia" w:ascii="宋体" w:hAnsi="宋体" w:eastAsia="宋体" w:cs="Times New Roman"/>
                <w:bCs/>
                <w:color w:val="000000"/>
                <w:sz w:val="24"/>
                <w:lang w:val="en-US" w:eastAsia="zh-CN"/>
              </w:rPr>
              <w:t xml:space="preserve">1.暴雨过后，及时清除马路上的积水、淤泥、残渣、漂浮物等。 </w:t>
            </w:r>
          </w:p>
          <w:p w14:paraId="52992176">
            <w:pPr>
              <w:keepNext w:val="0"/>
              <w:keepLines w:val="0"/>
              <w:pageBreakBefore w:val="0"/>
              <w:widowControl/>
              <w:kinsoku/>
              <w:wordWrap w:val="0"/>
              <w:overflowPunct/>
              <w:topLinePunct/>
              <w:autoSpaceDE/>
              <w:autoSpaceDN/>
              <w:bidi w:val="0"/>
              <w:adjustRightInd/>
              <w:snapToGrid/>
              <w:spacing w:line="240" w:lineRule="auto"/>
              <w:ind w:firstLine="0" w:firstLineChars="0"/>
              <w:textAlignment w:val="auto"/>
              <w:rPr>
                <w:rFonts w:hint="eastAsia" w:ascii="宋体" w:hAnsi="宋体" w:eastAsia="宋体" w:cs="Times New Roman"/>
                <w:bCs/>
                <w:color w:val="000000"/>
                <w:sz w:val="24"/>
                <w:lang w:val="en-US" w:eastAsia="zh-CN"/>
              </w:rPr>
            </w:pPr>
            <w:r>
              <w:rPr>
                <w:rFonts w:hint="eastAsia" w:ascii="宋体" w:hAnsi="宋体" w:eastAsia="宋体" w:cs="Times New Roman"/>
                <w:bCs/>
                <w:color w:val="000000"/>
                <w:sz w:val="24"/>
                <w:lang w:val="en-US" w:eastAsia="zh-CN"/>
              </w:rPr>
              <w:t xml:space="preserve">2.遇到特大暴雨洪水灾害时，环卫工人要及时清除紧急避难场所及周边的垃圾，并配合做好防疫消毒工作。洪灾过后，环卫工人应及时清理市民撤离后遗留的垃圾，做好环境卫生工作。 </w:t>
            </w:r>
          </w:p>
        </w:tc>
        <w:tc>
          <w:tcPr>
            <w:tcW w:w="3994" w:type="dxa"/>
            <w:noWrap w:val="0"/>
            <w:vAlign w:val="top"/>
          </w:tcPr>
          <w:p w14:paraId="794D00CB">
            <w:pPr>
              <w:keepNext w:val="0"/>
              <w:keepLines w:val="0"/>
              <w:pageBreakBefore w:val="0"/>
              <w:widowControl/>
              <w:kinsoku/>
              <w:wordWrap w:val="0"/>
              <w:overflowPunct/>
              <w:topLinePunct/>
              <w:autoSpaceDE/>
              <w:autoSpaceDN/>
              <w:bidi w:val="0"/>
              <w:adjustRightInd/>
              <w:snapToGrid/>
              <w:spacing w:line="240" w:lineRule="auto"/>
              <w:ind w:firstLine="0" w:firstLineChars="0"/>
              <w:textAlignment w:val="auto"/>
              <w:rPr>
                <w:rFonts w:hint="eastAsia" w:ascii="宋体" w:hAnsi="宋体" w:eastAsia="宋体" w:cs="Times New Roman"/>
                <w:bCs/>
                <w:color w:val="000000"/>
                <w:sz w:val="24"/>
                <w:lang w:val="en-US" w:eastAsia="zh-CN"/>
              </w:rPr>
            </w:pPr>
            <w:r>
              <w:rPr>
                <w:rFonts w:hint="eastAsia" w:ascii="宋体" w:hAnsi="宋体" w:eastAsia="宋体" w:cs="Times New Roman"/>
                <w:bCs/>
                <w:color w:val="000000"/>
                <w:sz w:val="24"/>
                <w:lang w:val="en-US" w:eastAsia="zh-CN"/>
              </w:rPr>
              <w:t xml:space="preserve">1.每发现一次暴雨后未在规定时间内清除垃圾的扣1分。 </w:t>
            </w:r>
          </w:p>
          <w:p w14:paraId="1603F4F0">
            <w:pPr>
              <w:keepNext w:val="0"/>
              <w:keepLines w:val="0"/>
              <w:pageBreakBefore w:val="0"/>
              <w:widowControl/>
              <w:kinsoku/>
              <w:wordWrap w:val="0"/>
              <w:overflowPunct/>
              <w:topLinePunct/>
              <w:autoSpaceDE/>
              <w:autoSpaceDN/>
              <w:bidi w:val="0"/>
              <w:adjustRightInd/>
              <w:snapToGrid/>
              <w:spacing w:line="240" w:lineRule="auto"/>
              <w:ind w:firstLine="0" w:firstLineChars="0"/>
              <w:textAlignment w:val="auto"/>
              <w:rPr>
                <w:rFonts w:hint="eastAsia" w:ascii="宋体" w:hAnsi="宋体" w:eastAsia="宋体" w:cs="Times New Roman"/>
                <w:bCs/>
                <w:color w:val="000000"/>
                <w:sz w:val="24"/>
                <w:lang w:val="en-US" w:eastAsia="zh-CN"/>
              </w:rPr>
            </w:pPr>
          </w:p>
        </w:tc>
      </w:tr>
      <w:tr w14:paraId="71051F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11" w:hRule="atLeast"/>
          <w:jc w:val="center"/>
        </w:trPr>
        <w:tc>
          <w:tcPr>
            <w:tcW w:w="634" w:type="dxa"/>
            <w:vMerge w:val="continue"/>
            <w:noWrap w:val="0"/>
            <w:vAlign w:val="center"/>
          </w:tcPr>
          <w:p w14:paraId="108537C7">
            <w:pPr>
              <w:keepNext w:val="0"/>
              <w:keepLines w:val="0"/>
              <w:pageBreakBefore w:val="0"/>
              <w:widowControl/>
              <w:kinsoku/>
              <w:overflowPunct/>
              <w:autoSpaceDE/>
              <w:autoSpaceDN/>
              <w:bidi w:val="0"/>
              <w:adjustRightInd/>
              <w:snapToGrid/>
              <w:spacing w:after="0" w:line="240" w:lineRule="auto"/>
              <w:jc w:val="center"/>
              <w:textAlignment w:val="auto"/>
              <w:rPr>
                <w:rFonts w:hint="eastAsia" w:ascii="宋体" w:hAnsi="宋体" w:eastAsia="宋体" w:cs="宋体"/>
                <w:color w:val="auto"/>
                <w:sz w:val="24"/>
                <w:szCs w:val="24"/>
                <w:lang w:val="en-US" w:eastAsia="zh-CN"/>
              </w:rPr>
            </w:pPr>
          </w:p>
        </w:tc>
        <w:tc>
          <w:tcPr>
            <w:tcW w:w="1200" w:type="dxa"/>
            <w:vMerge w:val="continue"/>
            <w:noWrap w:val="0"/>
            <w:vAlign w:val="center"/>
          </w:tcPr>
          <w:p w14:paraId="3C4F2359">
            <w:pPr>
              <w:keepNext w:val="0"/>
              <w:keepLines w:val="0"/>
              <w:pageBreakBefore w:val="0"/>
              <w:widowControl/>
              <w:kinsoku/>
              <w:overflowPunct/>
              <w:autoSpaceDE/>
              <w:autoSpaceDN/>
              <w:bidi w:val="0"/>
              <w:adjustRightInd/>
              <w:snapToGrid/>
              <w:spacing w:after="0" w:line="240" w:lineRule="auto"/>
              <w:jc w:val="center"/>
              <w:textAlignment w:val="auto"/>
              <w:rPr>
                <w:rFonts w:hint="eastAsia" w:ascii="宋体" w:hAnsi="宋体" w:eastAsia="宋体" w:cs="宋体"/>
                <w:color w:val="auto"/>
                <w:sz w:val="24"/>
                <w:szCs w:val="24"/>
                <w:lang w:val="en-US" w:eastAsia="zh-CN"/>
              </w:rPr>
            </w:pPr>
          </w:p>
        </w:tc>
        <w:tc>
          <w:tcPr>
            <w:tcW w:w="4878" w:type="dxa"/>
            <w:noWrap w:val="0"/>
            <w:vAlign w:val="top"/>
          </w:tcPr>
          <w:p w14:paraId="199793B1">
            <w:pPr>
              <w:keepNext w:val="0"/>
              <w:keepLines w:val="0"/>
              <w:pageBreakBefore w:val="0"/>
              <w:widowControl/>
              <w:kinsoku/>
              <w:wordWrap w:val="0"/>
              <w:overflowPunct/>
              <w:topLinePunct/>
              <w:autoSpaceDE/>
              <w:autoSpaceDN/>
              <w:bidi w:val="0"/>
              <w:adjustRightInd/>
              <w:snapToGrid/>
              <w:spacing w:line="240" w:lineRule="auto"/>
              <w:ind w:firstLine="0" w:firstLineChars="0"/>
              <w:textAlignment w:val="auto"/>
              <w:rPr>
                <w:rFonts w:hint="eastAsia" w:ascii="宋体" w:hAnsi="宋体" w:eastAsia="宋体" w:cs="Times New Roman"/>
                <w:bCs/>
                <w:color w:val="000000"/>
                <w:sz w:val="24"/>
                <w:lang w:val="en-US" w:eastAsia="zh-CN"/>
              </w:rPr>
            </w:pPr>
            <w:r>
              <w:rPr>
                <w:rFonts w:hint="eastAsia" w:ascii="宋体" w:hAnsi="宋体" w:eastAsia="宋体" w:cs="Times New Roman"/>
                <w:bCs/>
                <w:color w:val="000000"/>
                <w:sz w:val="24"/>
                <w:lang w:val="en-US" w:eastAsia="zh-CN"/>
              </w:rPr>
              <w:t xml:space="preserve">1.冬季除雪重点区域：道路、桥梁、地下通道、坡道、重要进出口道路等。降雪期间，应组织人工扫雪。先减少地面存雪量，再适量的施撒溶雪剂。 </w:t>
            </w:r>
          </w:p>
          <w:p w14:paraId="383C3C5B">
            <w:pPr>
              <w:keepNext w:val="0"/>
              <w:keepLines w:val="0"/>
              <w:pageBreakBefore w:val="0"/>
              <w:widowControl/>
              <w:kinsoku/>
              <w:wordWrap w:val="0"/>
              <w:overflowPunct/>
              <w:topLinePunct/>
              <w:autoSpaceDE/>
              <w:autoSpaceDN/>
              <w:bidi w:val="0"/>
              <w:adjustRightInd/>
              <w:snapToGrid/>
              <w:spacing w:line="240" w:lineRule="auto"/>
              <w:ind w:firstLine="0" w:firstLineChars="0"/>
              <w:textAlignment w:val="auto"/>
              <w:rPr>
                <w:rFonts w:hint="eastAsia" w:ascii="宋体" w:hAnsi="宋体" w:eastAsia="宋体" w:cs="Times New Roman"/>
                <w:bCs/>
                <w:color w:val="000000"/>
                <w:sz w:val="24"/>
                <w:lang w:val="en-US" w:eastAsia="zh-CN"/>
              </w:rPr>
            </w:pPr>
            <w:r>
              <w:rPr>
                <w:rFonts w:hint="eastAsia" w:ascii="宋体" w:hAnsi="宋体" w:eastAsia="宋体" w:cs="Times New Roman"/>
                <w:bCs/>
                <w:color w:val="000000"/>
                <w:sz w:val="24"/>
                <w:lang w:val="en-US" w:eastAsia="zh-CN"/>
              </w:rPr>
              <w:t xml:space="preserve">2.大雾天气时，环卫工人应着反光标志服上岗，严禁在机动车道上作业。雾散后，在机动道上作业要采取安全防护措施（安全警示牌、专人疏导车辆维护现场）。大雾天气如遇重大活动保障，保障线路上作业，人员只能在慢车道靠人字沟侧收集人行道、人字沟的废弃物，靠边作业，确保保障线路干净整洁。 </w:t>
            </w:r>
          </w:p>
          <w:p w14:paraId="33931E38">
            <w:pPr>
              <w:keepNext w:val="0"/>
              <w:keepLines w:val="0"/>
              <w:pageBreakBefore w:val="0"/>
              <w:widowControl/>
              <w:kinsoku/>
              <w:wordWrap w:val="0"/>
              <w:overflowPunct/>
              <w:topLinePunct/>
              <w:autoSpaceDE/>
              <w:autoSpaceDN/>
              <w:bidi w:val="0"/>
              <w:adjustRightInd/>
              <w:snapToGrid/>
              <w:spacing w:line="240" w:lineRule="auto"/>
              <w:ind w:firstLine="0" w:firstLineChars="0"/>
              <w:textAlignment w:val="auto"/>
              <w:rPr>
                <w:rFonts w:hint="eastAsia" w:ascii="宋体" w:hAnsi="宋体" w:eastAsia="宋体" w:cs="Times New Roman"/>
                <w:bCs/>
                <w:color w:val="000000"/>
                <w:sz w:val="24"/>
                <w:lang w:val="en-US" w:eastAsia="zh-CN"/>
              </w:rPr>
            </w:pPr>
            <w:r>
              <w:rPr>
                <w:rFonts w:hint="eastAsia" w:ascii="宋体" w:hAnsi="宋体" w:eastAsia="宋体" w:cs="Times New Roman"/>
                <w:bCs/>
                <w:color w:val="000000"/>
                <w:sz w:val="24"/>
                <w:lang w:val="en-US" w:eastAsia="zh-CN"/>
              </w:rPr>
              <w:t>3.重大保障活动，提前1小时完成清除落叶、场地清扫工作；一般性保障活动，提前半小时完成清除落叶、场地清扫工作。</w:t>
            </w:r>
          </w:p>
        </w:tc>
        <w:tc>
          <w:tcPr>
            <w:tcW w:w="3994" w:type="dxa"/>
            <w:noWrap w:val="0"/>
            <w:vAlign w:val="top"/>
          </w:tcPr>
          <w:p w14:paraId="6235D8C0">
            <w:pPr>
              <w:keepNext w:val="0"/>
              <w:keepLines w:val="0"/>
              <w:pageBreakBefore w:val="0"/>
              <w:widowControl/>
              <w:kinsoku/>
              <w:wordWrap w:val="0"/>
              <w:overflowPunct/>
              <w:topLinePunct/>
              <w:autoSpaceDE/>
              <w:autoSpaceDN/>
              <w:bidi w:val="0"/>
              <w:adjustRightInd/>
              <w:snapToGrid/>
              <w:spacing w:line="240" w:lineRule="auto"/>
              <w:ind w:firstLine="0" w:firstLineChars="0"/>
              <w:textAlignment w:val="auto"/>
              <w:rPr>
                <w:rFonts w:hint="eastAsia" w:ascii="宋体" w:hAnsi="宋体" w:eastAsia="宋体" w:cs="Times New Roman"/>
                <w:bCs/>
                <w:color w:val="000000"/>
                <w:sz w:val="24"/>
                <w:lang w:val="en-US" w:eastAsia="zh-CN"/>
              </w:rPr>
            </w:pPr>
            <w:r>
              <w:rPr>
                <w:rFonts w:hint="eastAsia" w:ascii="宋体" w:hAnsi="宋体" w:eastAsia="宋体" w:cs="Times New Roman"/>
                <w:bCs/>
                <w:color w:val="000000"/>
                <w:sz w:val="24"/>
                <w:lang w:val="en-US" w:eastAsia="zh-CN"/>
              </w:rPr>
              <w:t xml:space="preserve">1.每发现一次未在规定时间内清除雪的扣1分； </w:t>
            </w:r>
          </w:p>
          <w:p w14:paraId="21B86EBC">
            <w:pPr>
              <w:keepNext w:val="0"/>
              <w:keepLines w:val="0"/>
              <w:pageBreakBefore w:val="0"/>
              <w:widowControl/>
              <w:kinsoku/>
              <w:wordWrap w:val="0"/>
              <w:overflowPunct/>
              <w:topLinePunct/>
              <w:autoSpaceDE/>
              <w:autoSpaceDN/>
              <w:bidi w:val="0"/>
              <w:adjustRightInd/>
              <w:snapToGrid/>
              <w:spacing w:line="240" w:lineRule="auto"/>
              <w:ind w:firstLine="0" w:firstLineChars="0"/>
              <w:textAlignment w:val="auto"/>
              <w:rPr>
                <w:rFonts w:hint="eastAsia" w:ascii="宋体" w:hAnsi="宋体" w:eastAsia="宋体" w:cs="Times New Roman"/>
                <w:bCs/>
                <w:color w:val="000000"/>
                <w:sz w:val="24"/>
                <w:lang w:val="en-US" w:eastAsia="zh-CN"/>
              </w:rPr>
            </w:pPr>
            <w:r>
              <w:rPr>
                <w:rFonts w:hint="eastAsia" w:ascii="宋体" w:hAnsi="宋体" w:eastAsia="宋体" w:cs="Times New Roman"/>
                <w:bCs/>
                <w:color w:val="000000"/>
                <w:sz w:val="24"/>
                <w:lang w:val="en-US" w:eastAsia="zh-CN"/>
              </w:rPr>
              <w:t>2.每发现一次重大活动时未在规定时间内清除落叶、场地打扫的扣1分。</w:t>
            </w:r>
          </w:p>
        </w:tc>
      </w:tr>
      <w:tr w14:paraId="288917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11" w:hRule="atLeast"/>
          <w:jc w:val="center"/>
        </w:trPr>
        <w:tc>
          <w:tcPr>
            <w:tcW w:w="634" w:type="dxa"/>
            <w:noWrap w:val="0"/>
            <w:vAlign w:val="center"/>
          </w:tcPr>
          <w:p w14:paraId="51305EC1">
            <w:pPr>
              <w:keepNext w:val="0"/>
              <w:keepLines w:val="0"/>
              <w:pageBreakBefore w:val="0"/>
              <w:widowControl/>
              <w:kinsoku/>
              <w:overflowPunct/>
              <w:autoSpaceDE/>
              <w:autoSpaceDN/>
              <w:bidi w:val="0"/>
              <w:adjustRightInd/>
              <w:snapToGrid/>
              <w:spacing w:after="0" w:line="240" w:lineRule="auto"/>
              <w:jc w:val="center"/>
              <w:textAlignment w:val="auto"/>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7</w:t>
            </w:r>
          </w:p>
        </w:tc>
        <w:tc>
          <w:tcPr>
            <w:tcW w:w="1200" w:type="dxa"/>
            <w:noWrap w:val="0"/>
            <w:vAlign w:val="center"/>
          </w:tcPr>
          <w:p w14:paraId="5B8E68C9">
            <w:pPr>
              <w:keepNext w:val="0"/>
              <w:keepLines w:val="0"/>
              <w:pageBreakBefore w:val="0"/>
              <w:widowControl/>
              <w:kinsoku/>
              <w:overflowPunct/>
              <w:autoSpaceDE/>
              <w:autoSpaceDN/>
              <w:bidi w:val="0"/>
              <w:adjustRightInd/>
              <w:snapToGrid/>
              <w:spacing w:after="0" w:line="240" w:lineRule="auto"/>
              <w:jc w:val="center"/>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运行管理</w:t>
            </w:r>
          </w:p>
        </w:tc>
        <w:tc>
          <w:tcPr>
            <w:tcW w:w="4878" w:type="dxa"/>
            <w:noWrap w:val="0"/>
            <w:vAlign w:val="top"/>
          </w:tcPr>
          <w:p w14:paraId="00A4303D">
            <w:pPr>
              <w:keepNext w:val="0"/>
              <w:keepLines w:val="0"/>
              <w:pageBreakBefore w:val="0"/>
              <w:widowControl/>
              <w:kinsoku/>
              <w:wordWrap w:val="0"/>
              <w:overflowPunct/>
              <w:topLinePunct/>
              <w:autoSpaceDE/>
              <w:autoSpaceDN/>
              <w:bidi w:val="0"/>
              <w:adjustRightInd/>
              <w:snapToGrid/>
              <w:spacing w:line="240" w:lineRule="auto"/>
              <w:ind w:firstLine="0" w:firstLineChars="0"/>
              <w:textAlignment w:val="auto"/>
              <w:rPr>
                <w:rFonts w:hint="eastAsia" w:ascii="宋体" w:hAnsi="宋体" w:eastAsia="宋体" w:cs="Times New Roman"/>
                <w:bCs/>
                <w:color w:val="000000"/>
                <w:sz w:val="24"/>
                <w:lang w:val="en-US" w:eastAsia="zh-CN"/>
              </w:rPr>
            </w:pPr>
            <w:r>
              <w:rPr>
                <w:rFonts w:hint="eastAsia" w:ascii="宋体" w:hAnsi="宋体" w:eastAsia="宋体" w:cs="Times New Roman"/>
                <w:bCs/>
                <w:color w:val="000000"/>
                <w:sz w:val="24"/>
                <w:lang w:val="en-US" w:eastAsia="zh-CN"/>
              </w:rPr>
              <w:t xml:space="preserve">1.管理机构健全，有各项管理制度。 </w:t>
            </w:r>
          </w:p>
          <w:p w14:paraId="0B2643C2">
            <w:pPr>
              <w:keepNext w:val="0"/>
              <w:keepLines w:val="0"/>
              <w:pageBreakBefore w:val="0"/>
              <w:widowControl/>
              <w:kinsoku/>
              <w:wordWrap w:val="0"/>
              <w:overflowPunct/>
              <w:topLinePunct/>
              <w:autoSpaceDE/>
              <w:autoSpaceDN/>
              <w:bidi w:val="0"/>
              <w:adjustRightInd/>
              <w:snapToGrid/>
              <w:spacing w:line="240" w:lineRule="auto"/>
              <w:ind w:firstLine="0" w:firstLineChars="0"/>
              <w:textAlignment w:val="auto"/>
              <w:rPr>
                <w:rFonts w:hint="eastAsia" w:ascii="宋体" w:hAnsi="宋体" w:eastAsia="宋体" w:cs="Times New Roman"/>
                <w:bCs/>
                <w:color w:val="000000"/>
                <w:sz w:val="24"/>
                <w:lang w:val="en-US" w:eastAsia="zh-CN"/>
              </w:rPr>
            </w:pPr>
            <w:r>
              <w:rPr>
                <w:rFonts w:hint="eastAsia" w:ascii="宋体" w:hAnsi="宋体" w:eastAsia="宋体" w:cs="Times New Roman"/>
                <w:bCs/>
                <w:color w:val="000000"/>
                <w:sz w:val="24"/>
                <w:lang w:val="en-US" w:eastAsia="zh-CN"/>
              </w:rPr>
              <w:t xml:space="preserve">2 合法规范用工，签订劳动合同，及时为员工购买意外伤害险。 </w:t>
            </w:r>
          </w:p>
          <w:p w14:paraId="0F91E835">
            <w:pPr>
              <w:keepNext w:val="0"/>
              <w:keepLines w:val="0"/>
              <w:pageBreakBefore w:val="0"/>
              <w:widowControl/>
              <w:kinsoku/>
              <w:wordWrap w:val="0"/>
              <w:overflowPunct/>
              <w:topLinePunct/>
              <w:autoSpaceDE/>
              <w:autoSpaceDN/>
              <w:bidi w:val="0"/>
              <w:adjustRightInd/>
              <w:snapToGrid/>
              <w:spacing w:line="240" w:lineRule="auto"/>
              <w:ind w:firstLine="0" w:firstLineChars="0"/>
              <w:textAlignment w:val="auto"/>
              <w:rPr>
                <w:rFonts w:hint="eastAsia" w:ascii="宋体" w:hAnsi="宋体" w:eastAsia="宋体" w:cs="Times New Roman"/>
                <w:bCs/>
                <w:color w:val="000000"/>
                <w:sz w:val="24"/>
                <w:lang w:val="en-US" w:eastAsia="zh-CN"/>
              </w:rPr>
            </w:pPr>
            <w:r>
              <w:rPr>
                <w:rFonts w:hint="eastAsia" w:ascii="宋体" w:hAnsi="宋体" w:eastAsia="宋体" w:cs="Times New Roman"/>
                <w:bCs/>
                <w:color w:val="000000"/>
                <w:sz w:val="24"/>
                <w:lang w:val="en-US" w:eastAsia="zh-CN"/>
              </w:rPr>
              <w:t xml:space="preserve">3.按时支付工人工资及福利待遇。 </w:t>
            </w:r>
          </w:p>
          <w:p w14:paraId="708937A5">
            <w:pPr>
              <w:keepNext w:val="0"/>
              <w:keepLines w:val="0"/>
              <w:pageBreakBefore w:val="0"/>
              <w:widowControl/>
              <w:kinsoku/>
              <w:wordWrap w:val="0"/>
              <w:overflowPunct/>
              <w:topLinePunct/>
              <w:autoSpaceDE/>
              <w:autoSpaceDN/>
              <w:bidi w:val="0"/>
              <w:adjustRightInd/>
              <w:snapToGrid/>
              <w:spacing w:line="240" w:lineRule="auto"/>
              <w:ind w:firstLine="0" w:firstLineChars="0"/>
              <w:textAlignment w:val="auto"/>
              <w:rPr>
                <w:rFonts w:hint="eastAsia" w:ascii="宋体" w:hAnsi="宋体" w:eastAsia="宋体" w:cs="Times New Roman"/>
                <w:bCs/>
                <w:color w:val="000000"/>
                <w:sz w:val="24"/>
                <w:lang w:val="en-US" w:eastAsia="zh-CN"/>
              </w:rPr>
            </w:pPr>
            <w:r>
              <w:rPr>
                <w:rFonts w:hint="eastAsia" w:ascii="宋体" w:hAnsi="宋体" w:eastAsia="宋体" w:cs="Times New Roman"/>
                <w:bCs/>
                <w:color w:val="000000"/>
                <w:sz w:val="24"/>
                <w:lang w:val="en-US" w:eastAsia="zh-CN"/>
              </w:rPr>
              <w:t xml:space="preserve">4.在大扫时间段内，路上所有工人必须持大扫把进行打扫，不得以小扫把代替或自行改变作业规定，其余时间为保洁时 段，所有工人必须持小扫把、防风簸箕进行作业，不得以方便袋和自制工具代替作业工具。 </w:t>
            </w:r>
          </w:p>
          <w:p w14:paraId="580CAC7B">
            <w:pPr>
              <w:keepNext w:val="0"/>
              <w:keepLines w:val="0"/>
              <w:pageBreakBefore w:val="0"/>
              <w:widowControl/>
              <w:kinsoku/>
              <w:wordWrap w:val="0"/>
              <w:overflowPunct/>
              <w:topLinePunct/>
              <w:autoSpaceDE/>
              <w:autoSpaceDN/>
              <w:bidi w:val="0"/>
              <w:adjustRightInd/>
              <w:snapToGrid/>
              <w:spacing w:line="240" w:lineRule="auto"/>
              <w:ind w:firstLine="0" w:firstLineChars="0"/>
              <w:textAlignment w:val="auto"/>
              <w:rPr>
                <w:rFonts w:hint="eastAsia" w:ascii="宋体" w:hAnsi="宋体" w:eastAsia="宋体" w:cs="Times New Roman"/>
                <w:bCs/>
                <w:color w:val="000000"/>
                <w:sz w:val="24"/>
                <w:lang w:val="en-US" w:eastAsia="zh-CN"/>
              </w:rPr>
            </w:pPr>
            <w:r>
              <w:rPr>
                <w:rFonts w:hint="eastAsia" w:ascii="宋体" w:hAnsi="宋体" w:eastAsia="宋体" w:cs="Times New Roman"/>
                <w:bCs/>
                <w:color w:val="000000"/>
                <w:sz w:val="24"/>
                <w:lang w:val="en-US" w:eastAsia="zh-CN"/>
              </w:rPr>
              <w:t>5.乙方负责人每季度至少参加一次主管部门的工作会议，或者到主管部门了解公司的实际工作状况。</w:t>
            </w:r>
          </w:p>
          <w:p w14:paraId="3A712B7A">
            <w:pPr>
              <w:keepNext w:val="0"/>
              <w:keepLines w:val="0"/>
              <w:pageBreakBefore w:val="0"/>
              <w:widowControl/>
              <w:kinsoku/>
              <w:wordWrap w:val="0"/>
              <w:overflowPunct/>
              <w:topLinePunct/>
              <w:autoSpaceDE/>
              <w:autoSpaceDN/>
              <w:bidi w:val="0"/>
              <w:adjustRightInd/>
              <w:snapToGrid/>
              <w:spacing w:line="240" w:lineRule="auto"/>
              <w:ind w:firstLine="0" w:firstLineChars="0"/>
              <w:textAlignment w:val="auto"/>
              <w:rPr>
                <w:rFonts w:hint="eastAsia" w:ascii="宋体" w:hAnsi="宋体" w:eastAsia="宋体" w:cs="Times New Roman"/>
                <w:bCs/>
                <w:color w:val="000000"/>
                <w:sz w:val="24"/>
                <w:lang w:val="en-US" w:eastAsia="zh-CN"/>
              </w:rPr>
            </w:pPr>
          </w:p>
        </w:tc>
        <w:tc>
          <w:tcPr>
            <w:tcW w:w="3994" w:type="dxa"/>
            <w:noWrap w:val="0"/>
            <w:vAlign w:val="top"/>
          </w:tcPr>
          <w:p w14:paraId="39EB7BEF">
            <w:pPr>
              <w:keepNext w:val="0"/>
              <w:keepLines w:val="0"/>
              <w:pageBreakBefore w:val="0"/>
              <w:widowControl/>
              <w:kinsoku/>
              <w:wordWrap w:val="0"/>
              <w:overflowPunct/>
              <w:topLinePunct/>
              <w:autoSpaceDE/>
              <w:autoSpaceDN/>
              <w:bidi w:val="0"/>
              <w:adjustRightInd/>
              <w:snapToGrid/>
              <w:spacing w:line="240" w:lineRule="auto"/>
              <w:ind w:firstLine="0" w:firstLineChars="0"/>
              <w:textAlignment w:val="auto"/>
              <w:rPr>
                <w:rFonts w:hint="eastAsia" w:ascii="宋体" w:hAnsi="宋体" w:eastAsia="宋体" w:cs="Times New Roman"/>
                <w:bCs/>
                <w:color w:val="000000"/>
                <w:sz w:val="24"/>
                <w:lang w:val="en-US" w:eastAsia="zh-CN"/>
              </w:rPr>
            </w:pPr>
            <w:r>
              <w:rPr>
                <w:rFonts w:hint="eastAsia" w:ascii="宋体" w:hAnsi="宋体" w:eastAsia="宋体" w:cs="Times New Roman"/>
                <w:bCs/>
                <w:color w:val="000000"/>
                <w:sz w:val="24"/>
                <w:lang w:val="en-US" w:eastAsia="zh-CN"/>
              </w:rPr>
              <w:t>1.无管理机构扣1分，制度不健全的扣0.5分。</w:t>
            </w:r>
          </w:p>
          <w:p w14:paraId="053B5DDB">
            <w:pPr>
              <w:keepNext w:val="0"/>
              <w:keepLines w:val="0"/>
              <w:pageBreakBefore w:val="0"/>
              <w:widowControl/>
              <w:kinsoku/>
              <w:wordWrap w:val="0"/>
              <w:overflowPunct/>
              <w:topLinePunct/>
              <w:autoSpaceDE/>
              <w:autoSpaceDN/>
              <w:bidi w:val="0"/>
              <w:adjustRightInd/>
              <w:snapToGrid/>
              <w:spacing w:line="240" w:lineRule="auto"/>
              <w:ind w:firstLine="0" w:firstLineChars="0"/>
              <w:textAlignment w:val="auto"/>
              <w:rPr>
                <w:rFonts w:hint="eastAsia" w:ascii="宋体" w:hAnsi="宋体" w:eastAsia="宋体" w:cs="Times New Roman"/>
                <w:bCs/>
                <w:color w:val="000000"/>
                <w:sz w:val="24"/>
                <w:lang w:val="en-US" w:eastAsia="zh-CN"/>
              </w:rPr>
            </w:pPr>
            <w:r>
              <w:rPr>
                <w:rFonts w:hint="eastAsia" w:ascii="宋体" w:hAnsi="宋体" w:eastAsia="宋体" w:cs="Times New Roman"/>
                <w:bCs/>
                <w:color w:val="000000"/>
                <w:sz w:val="24"/>
                <w:lang w:val="en-US" w:eastAsia="zh-CN"/>
              </w:rPr>
              <w:t>2.每发现一例未签订劳动合同或劳务合同的扣0.5分；未及时为员工购买意外伤害险，每例扣0.5分。</w:t>
            </w:r>
          </w:p>
          <w:p w14:paraId="62C6F5BE">
            <w:pPr>
              <w:keepNext w:val="0"/>
              <w:keepLines w:val="0"/>
              <w:pageBreakBefore w:val="0"/>
              <w:widowControl/>
              <w:kinsoku/>
              <w:wordWrap w:val="0"/>
              <w:overflowPunct/>
              <w:topLinePunct/>
              <w:autoSpaceDE/>
              <w:autoSpaceDN/>
              <w:bidi w:val="0"/>
              <w:adjustRightInd/>
              <w:snapToGrid/>
              <w:spacing w:line="240" w:lineRule="auto"/>
              <w:ind w:firstLine="0" w:firstLineChars="0"/>
              <w:textAlignment w:val="auto"/>
              <w:rPr>
                <w:rFonts w:hint="eastAsia" w:ascii="宋体" w:hAnsi="宋体" w:eastAsia="宋体" w:cs="Times New Roman"/>
                <w:bCs/>
                <w:color w:val="000000"/>
                <w:sz w:val="24"/>
                <w:lang w:val="en-US" w:eastAsia="zh-CN"/>
              </w:rPr>
            </w:pPr>
            <w:r>
              <w:rPr>
                <w:rFonts w:hint="eastAsia" w:ascii="宋体" w:hAnsi="宋体" w:eastAsia="宋体" w:cs="Times New Roman"/>
                <w:bCs/>
                <w:color w:val="000000"/>
                <w:sz w:val="24"/>
                <w:lang w:val="en-US" w:eastAsia="zh-CN"/>
              </w:rPr>
              <w:t>3.每发现一次未按时支付工人工资及福利待遇的，每人次扣1分；工人上访查实的，每人次扣2分。</w:t>
            </w:r>
          </w:p>
          <w:p w14:paraId="79FD1399">
            <w:pPr>
              <w:keepNext w:val="0"/>
              <w:keepLines w:val="0"/>
              <w:pageBreakBefore w:val="0"/>
              <w:widowControl/>
              <w:kinsoku/>
              <w:wordWrap w:val="0"/>
              <w:overflowPunct/>
              <w:topLinePunct/>
              <w:autoSpaceDE/>
              <w:autoSpaceDN/>
              <w:bidi w:val="0"/>
              <w:adjustRightInd/>
              <w:snapToGrid/>
              <w:spacing w:line="240" w:lineRule="auto"/>
              <w:ind w:firstLine="0" w:firstLineChars="0"/>
              <w:textAlignment w:val="auto"/>
              <w:rPr>
                <w:rFonts w:hint="eastAsia" w:ascii="宋体" w:hAnsi="宋体" w:eastAsia="宋体" w:cs="Times New Roman"/>
                <w:bCs/>
                <w:color w:val="000000"/>
                <w:sz w:val="24"/>
                <w:lang w:val="en-US" w:eastAsia="zh-CN"/>
              </w:rPr>
            </w:pPr>
            <w:r>
              <w:rPr>
                <w:rFonts w:hint="eastAsia" w:ascii="宋体" w:hAnsi="宋体" w:eastAsia="宋体" w:cs="Times New Roman"/>
                <w:bCs/>
                <w:color w:val="000000"/>
                <w:sz w:val="24"/>
                <w:lang w:val="en-US" w:eastAsia="zh-CN"/>
              </w:rPr>
              <w:t>4.管理、考核台账资料齐全，无台账资料的扣2—4分。</w:t>
            </w:r>
          </w:p>
          <w:p w14:paraId="053A0B6B">
            <w:pPr>
              <w:keepNext w:val="0"/>
              <w:keepLines w:val="0"/>
              <w:pageBreakBefore w:val="0"/>
              <w:widowControl/>
              <w:kinsoku/>
              <w:wordWrap w:val="0"/>
              <w:overflowPunct/>
              <w:topLinePunct/>
              <w:autoSpaceDE/>
              <w:autoSpaceDN/>
              <w:bidi w:val="0"/>
              <w:adjustRightInd/>
              <w:snapToGrid/>
              <w:spacing w:line="240" w:lineRule="auto"/>
              <w:ind w:firstLine="0" w:firstLineChars="0"/>
              <w:textAlignment w:val="auto"/>
              <w:rPr>
                <w:rFonts w:hint="eastAsia" w:ascii="宋体" w:hAnsi="宋体" w:eastAsia="宋体" w:cs="Times New Roman"/>
                <w:bCs/>
                <w:color w:val="000000"/>
                <w:sz w:val="24"/>
                <w:lang w:val="en-US" w:eastAsia="zh-CN"/>
              </w:rPr>
            </w:pPr>
            <w:r>
              <w:rPr>
                <w:rFonts w:hint="eastAsia" w:ascii="宋体" w:hAnsi="宋体" w:eastAsia="宋体" w:cs="Times New Roman"/>
                <w:bCs/>
                <w:color w:val="000000"/>
                <w:sz w:val="24"/>
                <w:lang w:val="en-US" w:eastAsia="zh-CN"/>
              </w:rPr>
              <w:t>5.由于主观原因造成群众投诉的，每次扣3—6分。</w:t>
            </w:r>
          </w:p>
          <w:p w14:paraId="2D360ADA">
            <w:pPr>
              <w:keepNext w:val="0"/>
              <w:keepLines w:val="0"/>
              <w:pageBreakBefore w:val="0"/>
              <w:widowControl/>
              <w:kinsoku/>
              <w:wordWrap w:val="0"/>
              <w:overflowPunct/>
              <w:topLinePunct/>
              <w:autoSpaceDE/>
              <w:autoSpaceDN/>
              <w:bidi w:val="0"/>
              <w:adjustRightInd/>
              <w:snapToGrid/>
              <w:spacing w:line="240" w:lineRule="auto"/>
              <w:ind w:firstLine="0" w:firstLineChars="0"/>
              <w:textAlignment w:val="auto"/>
              <w:rPr>
                <w:rFonts w:hint="eastAsia" w:ascii="宋体" w:hAnsi="宋体" w:eastAsia="宋体" w:cs="Times New Roman"/>
                <w:bCs/>
                <w:color w:val="000000"/>
                <w:sz w:val="24"/>
                <w:lang w:val="en-US" w:eastAsia="zh-CN"/>
              </w:rPr>
            </w:pPr>
            <w:r>
              <w:rPr>
                <w:rFonts w:hint="eastAsia" w:ascii="宋体" w:hAnsi="宋体" w:eastAsia="宋体" w:cs="Times New Roman"/>
                <w:bCs/>
                <w:color w:val="000000"/>
                <w:sz w:val="24"/>
                <w:lang w:val="en-US" w:eastAsia="zh-CN"/>
              </w:rPr>
              <w:t>6.群众投诉、媒体曝光，每次扣2—3分，未及时处理、落实整改，加倍扣罚。</w:t>
            </w:r>
          </w:p>
        </w:tc>
      </w:tr>
      <w:tr w14:paraId="18C7B3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11" w:hRule="atLeast"/>
          <w:jc w:val="center"/>
        </w:trPr>
        <w:tc>
          <w:tcPr>
            <w:tcW w:w="634" w:type="dxa"/>
            <w:noWrap w:val="0"/>
            <w:vAlign w:val="center"/>
          </w:tcPr>
          <w:p w14:paraId="26457396">
            <w:pPr>
              <w:keepNext w:val="0"/>
              <w:keepLines w:val="0"/>
              <w:pageBreakBefore w:val="0"/>
              <w:widowControl/>
              <w:kinsoku/>
              <w:overflowPunct/>
              <w:autoSpaceDE/>
              <w:autoSpaceDN/>
              <w:bidi w:val="0"/>
              <w:adjustRightInd/>
              <w:snapToGrid/>
              <w:spacing w:after="0" w:line="240" w:lineRule="auto"/>
              <w:jc w:val="center"/>
              <w:textAlignment w:val="auto"/>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8</w:t>
            </w:r>
          </w:p>
        </w:tc>
        <w:tc>
          <w:tcPr>
            <w:tcW w:w="1200" w:type="dxa"/>
            <w:noWrap w:val="0"/>
            <w:vAlign w:val="center"/>
          </w:tcPr>
          <w:p w14:paraId="2C6CD4AF">
            <w:pPr>
              <w:keepNext w:val="0"/>
              <w:keepLines w:val="0"/>
              <w:pageBreakBefore w:val="0"/>
              <w:widowControl/>
              <w:kinsoku/>
              <w:overflowPunct/>
              <w:autoSpaceDE/>
              <w:autoSpaceDN/>
              <w:bidi w:val="0"/>
              <w:adjustRightInd/>
              <w:snapToGrid/>
              <w:spacing w:after="0" w:line="240" w:lineRule="auto"/>
              <w:jc w:val="center"/>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重大活动 和应急管理</w:t>
            </w:r>
          </w:p>
          <w:p w14:paraId="062D2529">
            <w:pPr>
              <w:keepNext w:val="0"/>
              <w:keepLines w:val="0"/>
              <w:pageBreakBefore w:val="0"/>
              <w:widowControl/>
              <w:kinsoku/>
              <w:overflowPunct/>
              <w:autoSpaceDE/>
              <w:autoSpaceDN/>
              <w:bidi w:val="0"/>
              <w:adjustRightInd/>
              <w:snapToGrid/>
              <w:spacing w:after="0" w:line="240" w:lineRule="auto"/>
              <w:jc w:val="center"/>
              <w:textAlignment w:val="auto"/>
              <w:rPr>
                <w:rFonts w:hint="eastAsia" w:ascii="宋体" w:hAnsi="宋体" w:eastAsia="宋体" w:cs="宋体"/>
                <w:color w:val="auto"/>
                <w:sz w:val="24"/>
                <w:szCs w:val="24"/>
                <w:lang w:val="en-US" w:eastAsia="zh-CN"/>
              </w:rPr>
            </w:pPr>
          </w:p>
        </w:tc>
        <w:tc>
          <w:tcPr>
            <w:tcW w:w="4878" w:type="dxa"/>
            <w:noWrap w:val="0"/>
            <w:vAlign w:val="top"/>
          </w:tcPr>
          <w:p w14:paraId="47413525">
            <w:pPr>
              <w:keepNext w:val="0"/>
              <w:keepLines w:val="0"/>
              <w:pageBreakBefore w:val="0"/>
              <w:widowControl/>
              <w:kinsoku/>
              <w:wordWrap w:val="0"/>
              <w:overflowPunct/>
              <w:topLinePunct/>
              <w:autoSpaceDE/>
              <w:autoSpaceDN/>
              <w:bidi w:val="0"/>
              <w:adjustRightInd/>
              <w:snapToGrid/>
              <w:spacing w:line="240" w:lineRule="auto"/>
              <w:ind w:firstLine="0" w:firstLineChars="0"/>
              <w:textAlignment w:val="auto"/>
              <w:rPr>
                <w:rFonts w:hint="eastAsia" w:ascii="宋体" w:hAnsi="宋体" w:eastAsia="宋体" w:cs="Times New Roman"/>
                <w:bCs/>
                <w:color w:val="000000"/>
                <w:sz w:val="24"/>
                <w:lang w:val="en-US" w:eastAsia="zh-CN"/>
              </w:rPr>
            </w:pPr>
            <w:r>
              <w:rPr>
                <w:rFonts w:hint="eastAsia" w:ascii="宋体" w:hAnsi="宋体" w:eastAsia="宋体" w:cs="Times New Roman"/>
                <w:bCs/>
                <w:color w:val="000000"/>
                <w:sz w:val="24"/>
                <w:lang w:val="en-US" w:eastAsia="zh-CN"/>
              </w:rPr>
              <w:t xml:space="preserve">1.市、县临时性、阶段性任务服从统一安排，按要求全面做好重大活动保障工作。 </w:t>
            </w:r>
          </w:p>
          <w:p w14:paraId="09F49947">
            <w:pPr>
              <w:keepNext w:val="0"/>
              <w:keepLines w:val="0"/>
              <w:pageBreakBefore w:val="0"/>
              <w:widowControl/>
              <w:kinsoku/>
              <w:wordWrap w:val="0"/>
              <w:overflowPunct/>
              <w:topLinePunct/>
              <w:autoSpaceDE/>
              <w:autoSpaceDN/>
              <w:bidi w:val="0"/>
              <w:adjustRightInd/>
              <w:snapToGrid/>
              <w:spacing w:line="240" w:lineRule="auto"/>
              <w:ind w:firstLine="0" w:firstLineChars="0"/>
              <w:textAlignment w:val="auto"/>
              <w:rPr>
                <w:rFonts w:hint="eastAsia" w:ascii="宋体" w:hAnsi="宋体" w:eastAsia="宋体" w:cs="Times New Roman"/>
                <w:bCs/>
                <w:color w:val="000000"/>
                <w:sz w:val="24"/>
                <w:lang w:val="en-US" w:eastAsia="zh-CN"/>
              </w:rPr>
            </w:pPr>
            <w:r>
              <w:rPr>
                <w:rFonts w:hint="eastAsia" w:ascii="宋体" w:hAnsi="宋体" w:eastAsia="宋体" w:cs="Times New Roman"/>
                <w:bCs/>
                <w:color w:val="000000"/>
                <w:sz w:val="24"/>
                <w:lang w:val="en-US" w:eastAsia="zh-CN"/>
              </w:rPr>
              <w:t xml:space="preserve">2.全面做好热线投诉媒体曝光问题的及时解决。 </w:t>
            </w:r>
          </w:p>
          <w:p w14:paraId="10AEAAAB">
            <w:pPr>
              <w:keepNext w:val="0"/>
              <w:keepLines w:val="0"/>
              <w:pageBreakBefore w:val="0"/>
              <w:widowControl/>
              <w:kinsoku/>
              <w:wordWrap w:val="0"/>
              <w:overflowPunct/>
              <w:topLinePunct/>
              <w:autoSpaceDE/>
              <w:autoSpaceDN/>
              <w:bidi w:val="0"/>
              <w:adjustRightInd/>
              <w:snapToGrid/>
              <w:spacing w:line="240" w:lineRule="auto"/>
              <w:ind w:firstLine="0" w:firstLineChars="0"/>
              <w:textAlignment w:val="auto"/>
              <w:rPr>
                <w:rFonts w:hint="eastAsia" w:ascii="宋体" w:hAnsi="宋体" w:eastAsia="宋体" w:cs="Times New Roman"/>
                <w:bCs/>
                <w:color w:val="000000"/>
                <w:sz w:val="24"/>
                <w:lang w:val="en-US" w:eastAsia="zh-CN"/>
              </w:rPr>
            </w:pPr>
          </w:p>
        </w:tc>
        <w:tc>
          <w:tcPr>
            <w:tcW w:w="3994" w:type="dxa"/>
            <w:noWrap w:val="0"/>
            <w:vAlign w:val="top"/>
          </w:tcPr>
          <w:p w14:paraId="6458684E">
            <w:pPr>
              <w:keepNext w:val="0"/>
              <w:keepLines w:val="0"/>
              <w:pageBreakBefore w:val="0"/>
              <w:widowControl/>
              <w:kinsoku/>
              <w:wordWrap w:val="0"/>
              <w:overflowPunct/>
              <w:topLinePunct/>
              <w:autoSpaceDE/>
              <w:autoSpaceDN/>
              <w:bidi w:val="0"/>
              <w:adjustRightInd/>
              <w:snapToGrid/>
              <w:spacing w:line="240" w:lineRule="auto"/>
              <w:ind w:firstLine="0" w:firstLineChars="0"/>
              <w:textAlignment w:val="auto"/>
              <w:rPr>
                <w:rFonts w:hint="eastAsia" w:ascii="宋体" w:hAnsi="宋体" w:eastAsia="宋体" w:cs="Times New Roman"/>
                <w:bCs/>
                <w:color w:val="000000"/>
                <w:sz w:val="24"/>
                <w:lang w:val="en-US" w:eastAsia="zh-CN"/>
              </w:rPr>
            </w:pPr>
            <w:r>
              <w:rPr>
                <w:rFonts w:hint="eastAsia" w:ascii="宋体" w:hAnsi="宋体" w:eastAsia="宋体" w:cs="Times New Roman"/>
                <w:bCs/>
                <w:color w:val="000000"/>
                <w:sz w:val="24"/>
                <w:lang w:val="en-US" w:eastAsia="zh-CN"/>
              </w:rPr>
              <w:t xml:space="preserve">1.每发现一次未服从统一部署和安排的，每例扣5分。 </w:t>
            </w:r>
          </w:p>
          <w:p w14:paraId="4800530E">
            <w:pPr>
              <w:keepNext w:val="0"/>
              <w:keepLines w:val="0"/>
              <w:pageBreakBefore w:val="0"/>
              <w:widowControl/>
              <w:kinsoku/>
              <w:wordWrap w:val="0"/>
              <w:overflowPunct/>
              <w:topLinePunct/>
              <w:autoSpaceDE/>
              <w:autoSpaceDN/>
              <w:bidi w:val="0"/>
              <w:adjustRightInd/>
              <w:snapToGrid/>
              <w:spacing w:line="240" w:lineRule="auto"/>
              <w:ind w:firstLine="0" w:firstLineChars="0"/>
              <w:textAlignment w:val="auto"/>
              <w:rPr>
                <w:rFonts w:hint="eastAsia" w:ascii="宋体" w:hAnsi="宋体" w:eastAsia="宋体" w:cs="Times New Roman"/>
                <w:bCs/>
                <w:color w:val="000000"/>
                <w:sz w:val="24"/>
                <w:lang w:val="en-US" w:eastAsia="zh-CN"/>
              </w:rPr>
            </w:pPr>
            <w:r>
              <w:rPr>
                <w:rFonts w:hint="eastAsia" w:ascii="宋体" w:hAnsi="宋体" w:eastAsia="宋体" w:cs="Times New Roman"/>
                <w:bCs/>
                <w:color w:val="000000"/>
                <w:sz w:val="24"/>
                <w:lang w:val="en-US" w:eastAsia="zh-CN"/>
              </w:rPr>
              <w:t xml:space="preserve">2.每发现一次未按要求或未能做好重点活动，应急保障任务落实的每次扣5分。 </w:t>
            </w:r>
          </w:p>
        </w:tc>
      </w:tr>
    </w:tbl>
    <w:p w14:paraId="71412AA8"/>
    <w:p w14:paraId="1703E23E"/>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auto"/>
    <w:pitch w:val="default"/>
    <w:sig w:usb0="00000000" w:usb1="00000000" w:usb2="00000000" w:usb3="00000000" w:csb0="00040000" w:csb1="00000000"/>
  </w:font>
  <w:font w:name="Verdana">
    <w:panose1 w:val="020B0604030504040204"/>
    <w:charset w:val="00"/>
    <w:family w:val="auto"/>
    <w:pitch w:val="default"/>
    <w:sig w:usb0="A10006FF" w:usb1="4000205B" w:usb2="00000010" w:usb3="00000000" w:csb0="2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FD72EF3"/>
    <w:multiLevelType w:val="multilevel"/>
    <w:tmpl w:val="DFD72EF3"/>
    <w:lvl w:ilvl="0" w:tentative="0">
      <w:start w:val="1"/>
      <w:numFmt w:val="decimal"/>
      <w:pStyle w:val="15"/>
      <w:lvlText w:val="（%1）"/>
      <w:lvlJc w:val="left"/>
      <w:pPr>
        <w:ind w:left="1721" w:hanging="601"/>
        <w:jc w:val="left"/>
      </w:pPr>
      <w:rPr>
        <w:rFonts w:hint="default" w:ascii="宋体" w:hAnsi="宋体" w:eastAsia="宋体" w:cs="宋体"/>
        <w:w w:val="100"/>
        <w:sz w:val="22"/>
        <w:szCs w:val="22"/>
        <w:lang w:val="en-US" w:eastAsia="zh-CN" w:bidi="ar-SA"/>
      </w:rPr>
    </w:lvl>
    <w:lvl w:ilvl="1" w:tentative="0">
      <w:start w:val="0"/>
      <w:numFmt w:val="bullet"/>
      <w:lvlText w:val="•"/>
      <w:lvlJc w:val="left"/>
      <w:pPr>
        <w:ind w:left="2578" w:hanging="601"/>
      </w:pPr>
      <w:rPr>
        <w:rFonts w:hint="default"/>
        <w:lang w:val="en-US" w:eastAsia="zh-CN" w:bidi="ar-SA"/>
      </w:rPr>
    </w:lvl>
    <w:lvl w:ilvl="2" w:tentative="0">
      <w:start w:val="0"/>
      <w:numFmt w:val="bullet"/>
      <w:lvlText w:val="•"/>
      <w:lvlJc w:val="left"/>
      <w:pPr>
        <w:ind w:left="3437" w:hanging="601"/>
      </w:pPr>
      <w:rPr>
        <w:rFonts w:hint="default"/>
        <w:lang w:val="en-US" w:eastAsia="zh-CN" w:bidi="ar-SA"/>
      </w:rPr>
    </w:lvl>
    <w:lvl w:ilvl="3" w:tentative="0">
      <w:start w:val="0"/>
      <w:numFmt w:val="bullet"/>
      <w:lvlText w:val="•"/>
      <w:lvlJc w:val="left"/>
      <w:pPr>
        <w:ind w:left="4295" w:hanging="601"/>
      </w:pPr>
      <w:rPr>
        <w:rFonts w:hint="default"/>
        <w:lang w:val="en-US" w:eastAsia="zh-CN" w:bidi="ar-SA"/>
      </w:rPr>
    </w:lvl>
    <w:lvl w:ilvl="4" w:tentative="0">
      <w:start w:val="0"/>
      <w:numFmt w:val="bullet"/>
      <w:lvlText w:val="•"/>
      <w:lvlJc w:val="left"/>
      <w:pPr>
        <w:ind w:left="5154" w:hanging="601"/>
      </w:pPr>
      <w:rPr>
        <w:rFonts w:hint="default"/>
        <w:lang w:val="en-US" w:eastAsia="zh-CN" w:bidi="ar-SA"/>
      </w:rPr>
    </w:lvl>
    <w:lvl w:ilvl="5" w:tentative="0">
      <w:start w:val="0"/>
      <w:numFmt w:val="bullet"/>
      <w:lvlText w:val="•"/>
      <w:lvlJc w:val="left"/>
      <w:pPr>
        <w:ind w:left="6013" w:hanging="601"/>
      </w:pPr>
      <w:rPr>
        <w:rFonts w:hint="default"/>
        <w:lang w:val="en-US" w:eastAsia="zh-CN" w:bidi="ar-SA"/>
      </w:rPr>
    </w:lvl>
    <w:lvl w:ilvl="6" w:tentative="0">
      <w:start w:val="0"/>
      <w:numFmt w:val="bullet"/>
      <w:lvlText w:val="•"/>
      <w:lvlJc w:val="left"/>
      <w:pPr>
        <w:ind w:left="6871" w:hanging="601"/>
      </w:pPr>
      <w:rPr>
        <w:rFonts w:hint="default"/>
        <w:lang w:val="en-US" w:eastAsia="zh-CN" w:bidi="ar-SA"/>
      </w:rPr>
    </w:lvl>
    <w:lvl w:ilvl="7" w:tentative="0">
      <w:start w:val="0"/>
      <w:numFmt w:val="bullet"/>
      <w:lvlText w:val="•"/>
      <w:lvlJc w:val="left"/>
      <w:pPr>
        <w:ind w:left="7730" w:hanging="601"/>
      </w:pPr>
      <w:rPr>
        <w:rFonts w:hint="default"/>
        <w:lang w:val="en-US" w:eastAsia="zh-CN" w:bidi="ar-SA"/>
      </w:rPr>
    </w:lvl>
    <w:lvl w:ilvl="8" w:tentative="0">
      <w:start w:val="0"/>
      <w:numFmt w:val="bullet"/>
      <w:lvlText w:val="•"/>
      <w:lvlJc w:val="left"/>
      <w:pPr>
        <w:ind w:left="8588" w:hanging="601"/>
      </w:pPr>
      <w:rPr>
        <w:rFonts w:hint="default"/>
        <w:lang w:val="en-US" w:eastAsia="zh-CN" w:bidi="ar-S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8A29F8"/>
    <w:rsid w:val="01CB6E5B"/>
    <w:rsid w:val="021C5C4F"/>
    <w:rsid w:val="03E005C5"/>
    <w:rsid w:val="055A2609"/>
    <w:rsid w:val="05E274D1"/>
    <w:rsid w:val="06995FF0"/>
    <w:rsid w:val="06F814E9"/>
    <w:rsid w:val="089C33F8"/>
    <w:rsid w:val="0BA92FD8"/>
    <w:rsid w:val="0CBD3586"/>
    <w:rsid w:val="0CF6096C"/>
    <w:rsid w:val="0E1E3623"/>
    <w:rsid w:val="0F805BB3"/>
    <w:rsid w:val="101502DE"/>
    <w:rsid w:val="11552423"/>
    <w:rsid w:val="12205923"/>
    <w:rsid w:val="12582E7C"/>
    <w:rsid w:val="13721FBF"/>
    <w:rsid w:val="14A711D8"/>
    <w:rsid w:val="15031585"/>
    <w:rsid w:val="151D29C8"/>
    <w:rsid w:val="15660508"/>
    <w:rsid w:val="15F12168"/>
    <w:rsid w:val="16031937"/>
    <w:rsid w:val="169F2F45"/>
    <w:rsid w:val="17C8098E"/>
    <w:rsid w:val="18307037"/>
    <w:rsid w:val="183A034D"/>
    <w:rsid w:val="18FA20DF"/>
    <w:rsid w:val="193C2C0D"/>
    <w:rsid w:val="1AA07EFA"/>
    <w:rsid w:val="1B55480E"/>
    <w:rsid w:val="1B921567"/>
    <w:rsid w:val="1BBD7954"/>
    <w:rsid w:val="1C241BEF"/>
    <w:rsid w:val="1CB533A4"/>
    <w:rsid w:val="1CBA529F"/>
    <w:rsid w:val="1D051355"/>
    <w:rsid w:val="1D38161A"/>
    <w:rsid w:val="1D720439"/>
    <w:rsid w:val="1DBB7F27"/>
    <w:rsid w:val="1DBE272D"/>
    <w:rsid w:val="1EEF3238"/>
    <w:rsid w:val="1F8452B0"/>
    <w:rsid w:val="1FBF54F8"/>
    <w:rsid w:val="22867BDE"/>
    <w:rsid w:val="22996B73"/>
    <w:rsid w:val="233F20D8"/>
    <w:rsid w:val="23DF7A48"/>
    <w:rsid w:val="245C2BF7"/>
    <w:rsid w:val="2479325F"/>
    <w:rsid w:val="247A1A39"/>
    <w:rsid w:val="26404E6E"/>
    <w:rsid w:val="26413391"/>
    <w:rsid w:val="27393C69"/>
    <w:rsid w:val="2752220B"/>
    <w:rsid w:val="29A917FA"/>
    <w:rsid w:val="29C9518A"/>
    <w:rsid w:val="2A2E1AEF"/>
    <w:rsid w:val="2BB40136"/>
    <w:rsid w:val="2BEA1763"/>
    <w:rsid w:val="2C10696F"/>
    <w:rsid w:val="2C447E50"/>
    <w:rsid w:val="2D0F4D53"/>
    <w:rsid w:val="2D1C64A2"/>
    <w:rsid w:val="2D69424B"/>
    <w:rsid w:val="2D843A2F"/>
    <w:rsid w:val="2ED73627"/>
    <w:rsid w:val="2FF71B21"/>
    <w:rsid w:val="30A9726C"/>
    <w:rsid w:val="325A0745"/>
    <w:rsid w:val="327F6B67"/>
    <w:rsid w:val="33725979"/>
    <w:rsid w:val="34052A0C"/>
    <w:rsid w:val="340E42D5"/>
    <w:rsid w:val="35E069F9"/>
    <w:rsid w:val="370B6B8C"/>
    <w:rsid w:val="38C73AA2"/>
    <w:rsid w:val="39084699"/>
    <w:rsid w:val="39243934"/>
    <w:rsid w:val="39D35665"/>
    <w:rsid w:val="3ADD023E"/>
    <w:rsid w:val="3BA20A3F"/>
    <w:rsid w:val="3D2757A1"/>
    <w:rsid w:val="3D2D4DCB"/>
    <w:rsid w:val="3E6D7B2B"/>
    <w:rsid w:val="3FE3033A"/>
    <w:rsid w:val="415B1E96"/>
    <w:rsid w:val="4191553B"/>
    <w:rsid w:val="41A165BA"/>
    <w:rsid w:val="42903F05"/>
    <w:rsid w:val="430B23A2"/>
    <w:rsid w:val="44817E8C"/>
    <w:rsid w:val="452D1FD5"/>
    <w:rsid w:val="458815E0"/>
    <w:rsid w:val="45B97766"/>
    <w:rsid w:val="46942991"/>
    <w:rsid w:val="49400785"/>
    <w:rsid w:val="4A010A26"/>
    <w:rsid w:val="4AD41E7B"/>
    <w:rsid w:val="4AE812B6"/>
    <w:rsid w:val="4CB108FE"/>
    <w:rsid w:val="4ED102D7"/>
    <w:rsid w:val="4EDD2544"/>
    <w:rsid w:val="4EFF108D"/>
    <w:rsid w:val="4F195FF9"/>
    <w:rsid w:val="4F973673"/>
    <w:rsid w:val="50281A07"/>
    <w:rsid w:val="502D2C76"/>
    <w:rsid w:val="50416FA9"/>
    <w:rsid w:val="505A2BAF"/>
    <w:rsid w:val="52830639"/>
    <w:rsid w:val="541A7584"/>
    <w:rsid w:val="54A610F4"/>
    <w:rsid w:val="54AB2F24"/>
    <w:rsid w:val="54C062AA"/>
    <w:rsid w:val="551E1C8F"/>
    <w:rsid w:val="556A247D"/>
    <w:rsid w:val="567615C6"/>
    <w:rsid w:val="568D3437"/>
    <w:rsid w:val="569F291A"/>
    <w:rsid w:val="572109BC"/>
    <w:rsid w:val="58901E33"/>
    <w:rsid w:val="5DA0454B"/>
    <w:rsid w:val="5ED66209"/>
    <w:rsid w:val="5EE650FC"/>
    <w:rsid w:val="5F816B3B"/>
    <w:rsid w:val="5F9476C4"/>
    <w:rsid w:val="5FCD3483"/>
    <w:rsid w:val="60B01A3A"/>
    <w:rsid w:val="616543F7"/>
    <w:rsid w:val="624E291A"/>
    <w:rsid w:val="63111F62"/>
    <w:rsid w:val="63DA241B"/>
    <w:rsid w:val="6445282D"/>
    <w:rsid w:val="66F17EF2"/>
    <w:rsid w:val="67DC05BE"/>
    <w:rsid w:val="68E83A44"/>
    <w:rsid w:val="696238D8"/>
    <w:rsid w:val="6B535169"/>
    <w:rsid w:val="6BD66B78"/>
    <w:rsid w:val="6D595387"/>
    <w:rsid w:val="707830A3"/>
    <w:rsid w:val="707A0C11"/>
    <w:rsid w:val="71571FBA"/>
    <w:rsid w:val="730B0B94"/>
    <w:rsid w:val="730B69EF"/>
    <w:rsid w:val="73A51C0C"/>
    <w:rsid w:val="74B9247B"/>
    <w:rsid w:val="74C735DA"/>
    <w:rsid w:val="756865ED"/>
    <w:rsid w:val="76346981"/>
    <w:rsid w:val="764E224F"/>
    <w:rsid w:val="78E926E0"/>
    <w:rsid w:val="78F7664F"/>
    <w:rsid w:val="79D958AB"/>
    <w:rsid w:val="7AD61E3F"/>
    <w:rsid w:val="7B643141"/>
    <w:rsid w:val="7DBE3DF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rPr>
      <w:rFonts w:hint="default" w:ascii="Times New Roman" w:hAnsi="Times New Roman" w:eastAsia="宋体" w:cs="Times New Roman"/>
    </w:rPr>
  </w:style>
  <w:style w:type="paragraph" w:styleId="3">
    <w:name w:val="heading 1"/>
    <w:basedOn w:val="1"/>
    <w:next w:val="1"/>
    <w:link w:val="16"/>
    <w:autoRedefine/>
    <w:qFormat/>
    <w:uiPriority w:val="0"/>
    <w:pPr>
      <w:keepNext/>
      <w:keepLines/>
      <w:spacing w:line="360" w:lineRule="auto"/>
      <w:jc w:val="center"/>
      <w:outlineLvl w:val="0"/>
    </w:pPr>
    <w:rPr>
      <w:rFonts w:ascii="Times New Roman" w:hAnsi="Times New Roman" w:eastAsia="仿宋"/>
      <w:b/>
      <w:bCs/>
      <w:kern w:val="44"/>
      <w:sz w:val="48"/>
      <w:szCs w:val="44"/>
    </w:rPr>
  </w:style>
  <w:style w:type="paragraph" w:styleId="4">
    <w:name w:val="heading 2"/>
    <w:basedOn w:val="1"/>
    <w:next w:val="5"/>
    <w:link w:val="17"/>
    <w:autoRedefine/>
    <w:semiHidden/>
    <w:unhideWhenUsed/>
    <w:qFormat/>
    <w:uiPriority w:val="0"/>
    <w:pPr>
      <w:ind w:firstLine="0" w:firstLineChars="0"/>
      <w:jc w:val="center"/>
      <w:outlineLvl w:val="1"/>
    </w:pPr>
    <w:rPr>
      <w:rFonts w:ascii="宋体" w:hAnsi="宋体" w:eastAsia="宋体"/>
      <w:b/>
      <w:sz w:val="36"/>
      <w:szCs w:val="22"/>
    </w:rPr>
  </w:style>
  <w:style w:type="paragraph" w:styleId="6">
    <w:name w:val="heading 3"/>
    <w:basedOn w:val="1"/>
    <w:next w:val="1"/>
    <w:link w:val="18"/>
    <w:autoRedefine/>
    <w:semiHidden/>
    <w:unhideWhenUsed/>
    <w:qFormat/>
    <w:uiPriority w:val="0"/>
    <w:pPr>
      <w:spacing w:beforeAutospacing="0" w:afterAutospacing="0"/>
      <w:jc w:val="center"/>
      <w:outlineLvl w:val="2"/>
    </w:pPr>
    <w:rPr>
      <w:rFonts w:hint="eastAsia" w:ascii="宋体" w:hAnsi="宋体" w:eastAsia="宋体" w:cs="Times New Roman"/>
      <w:b/>
      <w:kern w:val="0"/>
      <w:sz w:val="28"/>
      <w:szCs w:val="27"/>
    </w:rPr>
  </w:style>
  <w:style w:type="paragraph" w:styleId="7">
    <w:name w:val="heading 4"/>
    <w:basedOn w:val="1"/>
    <w:next w:val="1"/>
    <w:link w:val="19"/>
    <w:autoRedefine/>
    <w:semiHidden/>
    <w:unhideWhenUsed/>
    <w:qFormat/>
    <w:uiPriority w:val="0"/>
    <w:pPr>
      <w:keepNext/>
      <w:keepLines/>
      <w:spacing w:beforeLines="0" w:beforeAutospacing="0" w:afterLines="0" w:afterAutospacing="0" w:line="360" w:lineRule="auto"/>
      <w:jc w:val="center"/>
      <w:outlineLvl w:val="3"/>
    </w:pPr>
    <w:rPr>
      <w:rFonts w:ascii="Arial" w:hAnsi="Arial" w:eastAsia="仿宋" w:cs="Times New Roman"/>
      <w:b/>
      <w:sz w:val="30"/>
    </w:rPr>
  </w:style>
  <w:style w:type="paragraph" w:styleId="8">
    <w:name w:val="heading 5"/>
    <w:basedOn w:val="1"/>
    <w:next w:val="1"/>
    <w:semiHidden/>
    <w:unhideWhenUsed/>
    <w:qFormat/>
    <w:uiPriority w:val="0"/>
    <w:pPr>
      <w:keepNext/>
      <w:keepLines/>
      <w:spacing w:beforeLines="0" w:beforeAutospacing="0" w:afterLines="0" w:afterAutospacing="0" w:line="360" w:lineRule="auto"/>
      <w:jc w:val="left"/>
      <w:outlineLvl w:val="4"/>
    </w:pPr>
    <w:rPr>
      <w:rFonts w:ascii="Times New Roman" w:hAnsi="Times New Roman" w:eastAsia="仿宋" w:cs="Times New Roman"/>
      <w:b/>
      <w:sz w:val="28"/>
    </w:rPr>
  </w:style>
  <w:style w:type="paragraph" w:styleId="9">
    <w:name w:val="heading 6"/>
    <w:basedOn w:val="1"/>
    <w:next w:val="1"/>
    <w:semiHidden/>
    <w:unhideWhenUsed/>
    <w:qFormat/>
    <w:uiPriority w:val="0"/>
    <w:pPr>
      <w:keepNext/>
      <w:keepLines/>
      <w:spacing w:beforeLines="0" w:beforeAutospacing="0" w:afterLines="0" w:afterAutospacing="0" w:line="240" w:lineRule="auto"/>
      <w:outlineLvl w:val="5"/>
    </w:pPr>
    <w:rPr>
      <w:rFonts w:ascii="Arial" w:hAnsi="Arial" w:eastAsia="宋体" w:cs="Times New Roman"/>
      <w:b/>
      <w:sz w:val="24"/>
    </w:rPr>
  </w:style>
  <w:style w:type="character" w:default="1" w:styleId="14">
    <w:name w:val="Default Paragraph Font"/>
    <w:autoRedefine/>
    <w:semiHidden/>
    <w:unhideWhenUsed/>
    <w:qFormat/>
    <w:uiPriority w:val="1"/>
  </w:style>
  <w:style w:type="table" w:default="1" w:styleId="12">
    <w:name w:val="Normal Table"/>
    <w:autoRedefine/>
    <w:semiHidden/>
    <w:qFormat/>
    <w:uiPriority w:val="0"/>
    <w:tblPr>
      <w:tblCellMar>
        <w:top w:w="0" w:type="dxa"/>
        <w:left w:w="108" w:type="dxa"/>
        <w:bottom w:w="0" w:type="dxa"/>
        <w:right w:w="108" w:type="dxa"/>
      </w:tblCellMar>
    </w:tblPr>
  </w:style>
  <w:style w:type="paragraph" w:styleId="2">
    <w:name w:val="Body Text"/>
    <w:basedOn w:val="1"/>
    <w:qFormat/>
    <w:uiPriority w:val="0"/>
    <w:rPr>
      <w:rFonts w:ascii="Verdana" w:hAnsi="Verdana"/>
      <w:sz w:val="24"/>
      <w:szCs w:val="18"/>
    </w:rPr>
  </w:style>
  <w:style w:type="paragraph" w:styleId="5">
    <w:name w:val="Normal Indent"/>
    <w:basedOn w:val="1"/>
    <w:qFormat/>
    <w:uiPriority w:val="0"/>
    <w:pPr>
      <w:ind w:firstLine="420" w:firstLineChars="200"/>
    </w:pPr>
  </w:style>
  <w:style w:type="paragraph" w:styleId="10">
    <w:name w:val="Normal (Web)"/>
    <w:basedOn w:val="1"/>
    <w:qFormat/>
    <w:uiPriority w:val="0"/>
    <w:rPr>
      <w:sz w:val="24"/>
    </w:rPr>
  </w:style>
  <w:style w:type="paragraph" w:styleId="11">
    <w:name w:val="Title"/>
    <w:basedOn w:val="1"/>
    <w:autoRedefine/>
    <w:qFormat/>
    <w:uiPriority w:val="0"/>
    <w:pPr>
      <w:spacing w:before="240" w:beforeLines="0" w:beforeAutospacing="0" w:after="60" w:afterLines="0" w:afterAutospacing="0"/>
      <w:jc w:val="center"/>
      <w:outlineLvl w:val="0"/>
    </w:pPr>
    <w:rPr>
      <w:rFonts w:ascii="Arial" w:hAnsi="Arial"/>
      <w:b/>
      <w:sz w:val="32"/>
    </w:rPr>
  </w:style>
  <w:style w:type="table" w:styleId="13">
    <w:name w:val="Table Grid"/>
    <w:qFormat/>
    <w:uiPriority w:val="59"/>
    <w:pPr>
      <w:spacing w:after="0" w:line="240" w:lineRule="auto"/>
    </w:p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paragraph" w:customStyle="1" w:styleId="15">
    <w:name w:val="排队"/>
    <w:basedOn w:val="1"/>
    <w:autoRedefine/>
    <w:qFormat/>
    <w:uiPriority w:val="0"/>
    <w:pPr>
      <w:numPr>
        <w:ilvl w:val="0"/>
        <w:numId w:val="1"/>
      </w:numPr>
      <w:tabs>
        <w:tab w:val="left" w:pos="1721"/>
      </w:tabs>
      <w:spacing w:before="202" w:line="302" w:lineRule="auto"/>
      <w:ind w:left="880" w:right="1117" w:firstLine="240"/>
      <w:jc w:val="both"/>
    </w:pPr>
    <w:rPr>
      <w:rFonts w:ascii="宋体" w:hAnsi="宋体" w:eastAsia="宋体" w:cs="宋体"/>
      <w:spacing w:val="-1"/>
      <w:sz w:val="24"/>
      <w:szCs w:val="22"/>
      <w:u w:val="single"/>
    </w:rPr>
  </w:style>
  <w:style w:type="character" w:customStyle="1" w:styleId="16">
    <w:name w:val="标题 1 Char"/>
    <w:link w:val="3"/>
    <w:autoRedefine/>
    <w:qFormat/>
    <w:uiPriority w:val="0"/>
    <w:rPr>
      <w:rFonts w:ascii="Times New Roman" w:hAnsi="Times New Roman" w:eastAsia="仿宋" w:cs="Times New Roman"/>
      <w:b/>
      <w:bCs/>
      <w:kern w:val="44"/>
      <w:sz w:val="36"/>
      <w:szCs w:val="44"/>
      <w:lang w:val="en-US" w:eastAsia="en-US" w:bidi="ar-SA"/>
    </w:rPr>
  </w:style>
  <w:style w:type="character" w:customStyle="1" w:styleId="17">
    <w:name w:val="标题 2 Char"/>
    <w:link w:val="4"/>
    <w:autoRedefine/>
    <w:qFormat/>
    <w:uiPriority w:val="9"/>
    <w:rPr>
      <w:rFonts w:ascii="宋体" w:hAnsi="宋体" w:eastAsia="宋体" w:cs="Times New Roman"/>
      <w:b/>
      <w:sz w:val="30"/>
      <w:szCs w:val="22"/>
      <w:lang w:eastAsia="en-US"/>
    </w:rPr>
  </w:style>
  <w:style w:type="character" w:customStyle="1" w:styleId="18">
    <w:name w:val="标题 3 Char"/>
    <w:link w:val="6"/>
    <w:qFormat/>
    <w:uiPriority w:val="0"/>
    <w:rPr>
      <w:rFonts w:ascii="宋体" w:hAnsi="宋体" w:eastAsia="宋体" w:cs="Times New Roman"/>
      <w:b/>
      <w:sz w:val="32"/>
    </w:rPr>
  </w:style>
  <w:style w:type="character" w:customStyle="1" w:styleId="19">
    <w:name w:val="标题 4 Char"/>
    <w:link w:val="7"/>
    <w:qFormat/>
    <w:uiPriority w:val="0"/>
    <w:rPr>
      <w:rFonts w:ascii="Arial" w:hAnsi="Arial" w:eastAsia="仿宋" w:cs="Times New Roman"/>
      <w:b/>
      <w:sz w:val="28"/>
    </w:rPr>
  </w:style>
  <w:style w:type="paragraph" w:customStyle="1" w:styleId="20">
    <w:name w:val="正文1"/>
    <w:basedOn w:val="21"/>
    <w:next w:val="31"/>
    <w:qFormat/>
    <w:uiPriority w:val="0"/>
    <w:rPr>
      <w:rFonts w:hint="default" w:ascii="Calibri" w:hAnsi="Calibri" w:eastAsia="宋体" w:cs="Times New Roman"/>
      <w:lang w:val="en-US" w:eastAsia="zh-CN" w:bidi="ar-SA"/>
    </w:rPr>
  </w:style>
  <w:style w:type="paragraph" w:customStyle="1" w:styleId="21">
    <w:name w:val="正文112"/>
    <w:next w:val="22"/>
    <w:qFormat/>
    <w:uiPriority w:val="0"/>
    <w:pPr>
      <w:widowControl w:val="0"/>
      <w:jc w:val="both"/>
    </w:pPr>
    <w:rPr>
      <w:rFonts w:hint="default" w:ascii="Times New Roman" w:hAnsi="Times New Roman" w:eastAsia="宋体" w:cs="Times New Roman"/>
      <w:sz w:val="21"/>
      <w:szCs w:val="24"/>
      <w:lang w:val="en-US" w:eastAsia="zh-CN" w:bidi="ar-SA"/>
    </w:rPr>
  </w:style>
  <w:style w:type="paragraph" w:customStyle="1" w:styleId="22">
    <w:name w:val="正文文本11"/>
    <w:basedOn w:val="23"/>
    <w:next w:val="25"/>
    <w:qFormat/>
    <w:uiPriority w:val="0"/>
    <w:rPr>
      <w:rFonts w:ascii="仿宋_GB2312" w:eastAsia="仿宋_GB2312"/>
      <w:color w:val="000000"/>
      <w:sz w:val="24"/>
      <w:u w:val="single"/>
    </w:rPr>
  </w:style>
  <w:style w:type="paragraph" w:customStyle="1" w:styleId="23">
    <w:name w:val="正文11"/>
    <w:next w:val="24"/>
    <w:qFormat/>
    <w:uiPriority w:val="0"/>
    <w:pPr>
      <w:widowControl w:val="0"/>
      <w:jc w:val="both"/>
    </w:pPr>
    <w:rPr>
      <w:rFonts w:hint="default" w:ascii="Times New Roman" w:hAnsi="Times New Roman" w:eastAsia="宋体" w:cs="Times New Roman"/>
      <w:sz w:val="21"/>
      <w:szCs w:val="24"/>
      <w:lang w:val="en-US" w:eastAsia="zh-CN" w:bidi="ar-SA"/>
    </w:rPr>
  </w:style>
  <w:style w:type="paragraph" w:customStyle="1" w:styleId="24">
    <w:name w:val="文本块1"/>
    <w:basedOn w:val="25"/>
    <w:qFormat/>
    <w:uiPriority w:val="0"/>
    <w:pPr>
      <w:ind w:left="256" w:right="6" w:firstLine="624"/>
    </w:pPr>
    <w:rPr>
      <w:rFonts w:ascii="Times New Roman" w:hAnsi="Times New Roman" w:eastAsia="仿宋"/>
      <w:sz w:val="28"/>
      <w:szCs w:val="20"/>
    </w:rPr>
  </w:style>
  <w:style w:type="paragraph" w:customStyle="1" w:styleId="25">
    <w:name w:val="正文111"/>
    <w:next w:val="26"/>
    <w:qFormat/>
    <w:uiPriority w:val="0"/>
    <w:pPr>
      <w:widowControl w:val="0"/>
      <w:spacing w:line="360" w:lineRule="auto"/>
      <w:ind w:firstLine="723"/>
      <w:jc w:val="both"/>
    </w:pPr>
    <w:rPr>
      <w:rFonts w:hint="default" w:ascii="Times New Roman" w:hAnsi="Times New Roman" w:eastAsia="宋体" w:cs="Times New Roman"/>
      <w:sz w:val="24"/>
      <w:szCs w:val="24"/>
      <w:lang w:val="en-US" w:eastAsia="zh-CN" w:bidi="ar-SA"/>
    </w:rPr>
  </w:style>
  <w:style w:type="paragraph" w:customStyle="1" w:styleId="26">
    <w:name w:val="正文首行缩进11"/>
    <w:basedOn w:val="27"/>
    <w:qFormat/>
    <w:uiPriority w:val="0"/>
    <w:pPr>
      <w:ind w:firstLine="420"/>
    </w:pPr>
    <w:rPr>
      <w:rFonts w:ascii="仿宋_GB2312" w:hAnsi="Times New Roman" w:eastAsia="仿宋_GB2312"/>
      <w:sz w:val="30"/>
      <w:szCs w:val="30"/>
    </w:rPr>
  </w:style>
  <w:style w:type="paragraph" w:customStyle="1" w:styleId="27">
    <w:name w:val="正文文本1"/>
    <w:basedOn w:val="20"/>
    <w:next w:val="28"/>
    <w:qFormat/>
    <w:uiPriority w:val="0"/>
    <w:pPr>
      <w:spacing w:after="120"/>
    </w:pPr>
  </w:style>
  <w:style w:type="paragraph" w:customStyle="1" w:styleId="28">
    <w:name w:val="一级条标题"/>
    <w:basedOn w:val="29"/>
    <w:next w:val="30"/>
    <w:qFormat/>
    <w:uiPriority w:val="0"/>
    <w:pPr>
      <w:tabs>
        <w:tab w:val="left" w:pos="810"/>
        <w:tab w:val="left" w:pos="907"/>
        <w:tab w:val="left" w:pos="1265"/>
      </w:tabs>
      <w:spacing w:before="0" w:after="0"/>
      <w:ind w:left="907" w:hanging="907"/>
      <w:outlineLvl w:val="2"/>
    </w:pPr>
    <w:rPr>
      <w:rFonts w:hAnsi="宋体"/>
      <w:sz w:val="20"/>
      <w:szCs w:val="20"/>
    </w:rPr>
  </w:style>
  <w:style w:type="paragraph" w:customStyle="1" w:styleId="29">
    <w:name w:val="章标题"/>
    <w:basedOn w:val="20"/>
    <w:next w:val="1"/>
    <w:qFormat/>
    <w:uiPriority w:val="0"/>
    <w:pPr>
      <w:widowControl/>
      <w:spacing w:before="158" w:after="153" w:line="1292" w:lineRule="atLeast"/>
      <w:jc w:val="center"/>
    </w:pPr>
    <w:rPr>
      <w:rFonts w:ascii="Arial" w:hAnsi="Calibri" w:eastAsia="黑体"/>
      <w:sz w:val="31"/>
      <w:szCs w:val="22"/>
      <w:lang w:eastAsia="en-US" w:bidi="en-US"/>
    </w:rPr>
  </w:style>
  <w:style w:type="paragraph" w:customStyle="1" w:styleId="30">
    <w:name w:val="段"/>
    <w:basedOn w:val="20"/>
    <w:next w:val="1"/>
    <w:qFormat/>
    <w:uiPriority w:val="0"/>
    <w:pPr>
      <w:widowControl/>
      <w:ind w:firstLine="200"/>
    </w:pPr>
    <w:rPr>
      <w:rFonts w:ascii="宋体"/>
    </w:rPr>
  </w:style>
  <w:style w:type="paragraph" w:customStyle="1" w:styleId="31">
    <w:name w:val="目录 11"/>
    <w:basedOn w:val="32"/>
    <w:next w:val="23"/>
    <w:qFormat/>
    <w:uiPriority w:val="0"/>
    <w:pPr>
      <w:widowControl/>
      <w:spacing w:after="100" w:line="259" w:lineRule="auto"/>
      <w:jc w:val="left"/>
    </w:pPr>
    <w:rPr>
      <w:rFonts w:ascii="Calibri" w:hAnsi="Calibri"/>
      <w:sz w:val="22"/>
      <w:szCs w:val="22"/>
    </w:rPr>
  </w:style>
  <w:style w:type="paragraph" w:customStyle="1" w:styleId="32">
    <w:name w:val="正文12"/>
    <w:next w:val="33"/>
    <w:link w:val="37"/>
    <w:qFormat/>
    <w:uiPriority w:val="0"/>
    <w:rPr>
      <w:rFonts w:hint="default" w:ascii="Times New Roman" w:hAnsi="Times New Roman" w:eastAsia="宋体" w:cs="Times New Roman"/>
      <w:lang w:val="en-US" w:eastAsia="zh-CN" w:bidi="ar-SA"/>
    </w:rPr>
  </w:style>
  <w:style w:type="paragraph" w:customStyle="1" w:styleId="33">
    <w:name w:val="正文文本111"/>
    <w:basedOn w:val="32"/>
    <w:next w:val="32"/>
    <w:autoRedefine/>
    <w:qFormat/>
    <w:uiPriority w:val="0"/>
  </w:style>
  <w:style w:type="paragraph" w:customStyle="1" w:styleId="34">
    <w:name w:val="文本块11"/>
    <w:basedOn w:val="32"/>
    <w:qFormat/>
    <w:uiPriority w:val="0"/>
    <w:pPr>
      <w:ind w:left="256" w:right="6" w:firstLine="624"/>
    </w:pPr>
    <w:rPr>
      <w:rFonts w:ascii="仿宋_GB2312" w:eastAsia="仿宋_GB2312"/>
      <w:sz w:val="30"/>
      <w:szCs w:val="20"/>
    </w:rPr>
  </w:style>
  <w:style w:type="paragraph" w:customStyle="1" w:styleId="35">
    <w:name w:val="正文1111"/>
    <w:next w:val="34"/>
    <w:qFormat/>
    <w:uiPriority w:val="0"/>
    <w:pPr>
      <w:widowControl w:val="0"/>
      <w:jc w:val="both"/>
    </w:pPr>
    <w:rPr>
      <w:rFonts w:hint="default" w:ascii="Times New Roman" w:hAnsi="Times New Roman" w:eastAsia="宋体" w:cs="Times New Roman"/>
      <w:sz w:val="21"/>
      <w:szCs w:val="24"/>
      <w:lang w:val="en-US" w:eastAsia="zh-CN" w:bidi="ar-SA"/>
    </w:rPr>
  </w:style>
  <w:style w:type="paragraph" w:customStyle="1" w:styleId="36">
    <w:name w:val="BodyText"/>
    <w:basedOn w:val="23"/>
    <w:qFormat/>
    <w:uiPriority w:val="0"/>
    <w:pPr>
      <w:spacing w:after="120"/>
    </w:pPr>
  </w:style>
  <w:style w:type="character" w:customStyle="1" w:styleId="37">
    <w:name w:val="NormalCharacter"/>
    <w:link w:val="32"/>
    <w:semiHidden/>
    <w:qFormat/>
    <w:uiPriority w:val="0"/>
    <w:rPr>
      <w:rFonts w:hint="default" w:ascii="Times New Roman" w:hAnsi="Times New Roman" w:eastAsia="宋体" w:cs="Times New Roman"/>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10</Pages>
  <Words>0</Words>
  <Characters>0</Characters>
  <Lines>0</Lines>
  <Paragraphs>0</Paragraphs>
  <TotalTime>0</TotalTime>
  <ScaleCrop>false</ScaleCrop>
  <LinksUpToDate>false</LinksUpToDate>
  <CharactersWithSpaces>0</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2021-08-16T01:40:00Z</dcterms:created>
  <dc:creator>Administrator</dc:creator>
  <cp:lastModifiedBy>毛</cp:lastModifiedBy>
  <dcterms:modified xsi:type="dcterms:W3CDTF">2025-09-22T07:23:17Z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B440246381454D3A805792108C40F458</vt:lpwstr>
  </property>
  <property fmtid="{D5CDD505-2E9C-101B-9397-08002B2CF9AE}" pid="4" name="KSOTemplateDocerSaveRecord">
    <vt:lpwstr>eyJoZGlkIjoiYTE1YTIzMmQxZjZkZjVkODA1MjU5N2IwNDVlZGUwMTUiLCJ1c2VySWQiOiI0MDQxMzkzOTcifQ==</vt:lpwstr>
  </property>
</Properties>
</file>