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60A53A">
      <w:pPr>
        <w:pStyle w:val="2"/>
        <w:ind w:firstLine="560"/>
        <w:rPr>
          <w:rFonts w:hint="eastAsia" w:ascii="宋体" w:hAnsi="宋体" w:eastAsia="宋体" w:cs="宋体"/>
          <w:sz w:val="28"/>
          <w:szCs w:val="28"/>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rPr>
        <w:t>如有建议或意见，请以书面形式并加盖公章、注明联系人、联系方式，于202</w:t>
      </w:r>
      <w:r>
        <w:rPr>
          <w:rFonts w:hint="eastAsia" w:ascii="宋体" w:hAnsi="宋体" w:cs="宋体"/>
          <w:sz w:val="28"/>
          <w:szCs w:val="28"/>
          <w:lang w:val="en-US" w:eastAsia="zh-CN"/>
        </w:rPr>
        <w:t>5</w:t>
      </w:r>
      <w:r>
        <w:rPr>
          <w:rFonts w:hint="eastAsia" w:ascii="宋体" w:hAnsi="宋体" w:eastAsia="宋体" w:cs="宋体"/>
          <w:sz w:val="28"/>
          <w:szCs w:val="28"/>
        </w:rPr>
        <w:t>年</w:t>
      </w:r>
      <w:r>
        <w:rPr>
          <w:rFonts w:hint="eastAsia" w:ascii="宋体" w:hAnsi="宋体" w:cs="宋体"/>
          <w:sz w:val="28"/>
          <w:szCs w:val="28"/>
          <w:lang w:val="en-US" w:eastAsia="zh-CN"/>
        </w:rPr>
        <w:t>9</w:t>
      </w:r>
      <w:r>
        <w:rPr>
          <w:rFonts w:hint="eastAsia" w:ascii="宋体" w:hAnsi="宋体" w:eastAsia="宋体" w:cs="宋体"/>
          <w:sz w:val="28"/>
          <w:szCs w:val="28"/>
        </w:rPr>
        <w:t>月</w:t>
      </w:r>
      <w:r>
        <w:rPr>
          <w:rFonts w:hint="eastAsia" w:ascii="宋体" w:hAnsi="宋体" w:cs="宋体"/>
          <w:sz w:val="28"/>
          <w:szCs w:val="28"/>
          <w:lang w:val="en-US" w:eastAsia="zh-CN"/>
        </w:rPr>
        <w:t>5</w:t>
      </w:r>
      <w:r>
        <w:rPr>
          <w:rFonts w:hint="eastAsia" w:ascii="宋体" w:hAnsi="宋体" w:eastAsia="宋体" w:cs="宋体"/>
          <w:sz w:val="28"/>
          <w:szCs w:val="28"/>
        </w:rPr>
        <w:t>日1</w:t>
      </w:r>
      <w:r>
        <w:rPr>
          <w:rFonts w:hint="eastAsia" w:ascii="宋体" w:hAnsi="宋体" w:eastAsia="宋体" w:cs="宋体"/>
          <w:sz w:val="28"/>
          <w:szCs w:val="28"/>
          <w:lang w:val="en-US" w:eastAsia="zh-CN"/>
        </w:rPr>
        <w:t>7</w:t>
      </w:r>
      <w:r>
        <w:rPr>
          <w:rFonts w:hint="eastAsia" w:ascii="宋体" w:hAnsi="宋体" w:eastAsia="宋体" w:cs="宋体"/>
          <w:sz w:val="28"/>
          <w:szCs w:val="28"/>
        </w:rPr>
        <w:t>:00之前送至我单位，逾期不受理（如邮寄，202</w:t>
      </w:r>
      <w:r>
        <w:rPr>
          <w:rFonts w:hint="eastAsia" w:ascii="宋体" w:hAnsi="宋体" w:cs="宋体"/>
          <w:sz w:val="28"/>
          <w:szCs w:val="28"/>
          <w:lang w:val="en-US" w:eastAsia="zh-CN"/>
        </w:rPr>
        <w:t>5</w:t>
      </w:r>
      <w:r>
        <w:rPr>
          <w:rFonts w:hint="eastAsia" w:ascii="宋体" w:hAnsi="宋体" w:eastAsia="宋体" w:cs="宋体"/>
          <w:sz w:val="28"/>
          <w:szCs w:val="28"/>
        </w:rPr>
        <w:t>年</w:t>
      </w:r>
      <w:r>
        <w:rPr>
          <w:rFonts w:hint="eastAsia" w:ascii="宋体" w:hAnsi="宋体" w:cs="宋体"/>
          <w:sz w:val="28"/>
          <w:szCs w:val="28"/>
          <w:lang w:val="en-US" w:eastAsia="zh-CN"/>
        </w:rPr>
        <w:t>9</w:t>
      </w:r>
      <w:r>
        <w:rPr>
          <w:rFonts w:hint="eastAsia" w:ascii="宋体" w:hAnsi="宋体" w:eastAsia="宋体" w:cs="宋体"/>
          <w:sz w:val="28"/>
          <w:szCs w:val="28"/>
        </w:rPr>
        <w:t>月</w:t>
      </w:r>
      <w:r>
        <w:rPr>
          <w:rFonts w:hint="eastAsia" w:ascii="宋体" w:hAnsi="宋体" w:cs="宋体"/>
          <w:sz w:val="28"/>
          <w:szCs w:val="28"/>
          <w:lang w:val="en-US" w:eastAsia="zh-CN"/>
        </w:rPr>
        <w:t>5</w:t>
      </w:r>
      <w:bookmarkStart w:id="0" w:name="_GoBack"/>
      <w:bookmarkEnd w:id="0"/>
      <w:r>
        <w:rPr>
          <w:rFonts w:hint="eastAsia" w:ascii="宋体" w:hAnsi="宋体" w:eastAsia="宋体" w:cs="宋体"/>
          <w:sz w:val="28"/>
          <w:szCs w:val="28"/>
        </w:rPr>
        <w:t>日1</w:t>
      </w:r>
      <w:r>
        <w:rPr>
          <w:rFonts w:hint="eastAsia" w:ascii="宋体" w:hAnsi="宋体" w:eastAsia="宋体" w:cs="宋体"/>
          <w:sz w:val="28"/>
          <w:szCs w:val="28"/>
          <w:lang w:val="en-US" w:eastAsia="zh-CN"/>
        </w:rPr>
        <w:t>7</w:t>
      </w:r>
      <w:r>
        <w:rPr>
          <w:rFonts w:hint="eastAsia" w:ascii="宋体" w:hAnsi="宋体" w:eastAsia="宋体" w:cs="宋体"/>
          <w:sz w:val="28"/>
          <w:szCs w:val="28"/>
        </w:rPr>
        <w:t>:00之后到达本公司的邮件将不再受理）。</w:t>
      </w:r>
    </w:p>
    <w:p w14:paraId="5F24B8F3">
      <w:pPr>
        <w:pStyle w:val="9"/>
        <w:jc w:val="center"/>
        <w:rPr>
          <w:rFonts w:ascii="宋体" w:hAnsi="宋体" w:eastAsia="宋体" w:cs="宋体"/>
          <w:b/>
          <w:bCs/>
          <w:color w:val="000000"/>
          <w:sz w:val="28"/>
        </w:rPr>
      </w:pPr>
      <w:r>
        <w:rPr>
          <w:rFonts w:hint="eastAsia" w:ascii="宋体" w:hAnsi="宋体" w:eastAsia="宋体" w:cs="宋体"/>
          <w:b/>
          <w:bCs/>
          <w:color w:val="000000"/>
          <w:sz w:val="28"/>
        </w:rPr>
        <w:t>采购需求</w:t>
      </w:r>
    </w:p>
    <w:p w14:paraId="017250BE">
      <w:pPr>
        <w:spacing w:line="360" w:lineRule="auto"/>
        <w:ind w:firstLine="480" w:firstLineChars="200"/>
        <w:rPr>
          <w:rFonts w:hint="eastAsia" w:ascii="宋体" w:hAnsi="宋体" w:eastAsia="宋体" w:cs="宋体"/>
          <w:sz w:val="24"/>
          <w:szCs w:val="24"/>
        </w:rPr>
      </w:pPr>
    </w:p>
    <w:p w14:paraId="1D448920">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一、采购项目预算金额</w:t>
      </w:r>
    </w:p>
    <w:p w14:paraId="792D214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本项目不接受超过人民币</w:t>
      </w:r>
      <w:r>
        <w:rPr>
          <w:rFonts w:hint="eastAsia" w:ascii="宋体" w:hAnsi="宋体" w:eastAsia="宋体" w:cs="宋体"/>
          <w:color w:val="000000"/>
          <w:sz w:val="24"/>
          <w:szCs w:val="24"/>
          <w:lang w:val="en-US" w:eastAsia="zh-CN"/>
        </w:rPr>
        <w:t>271.7</w:t>
      </w:r>
      <w:r>
        <w:rPr>
          <w:rFonts w:hint="eastAsia" w:ascii="宋体" w:hAnsi="宋体" w:eastAsia="宋体" w:cs="宋体"/>
          <w:color w:val="000000"/>
          <w:sz w:val="24"/>
          <w:szCs w:val="24"/>
        </w:rPr>
        <w:t>万元</w:t>
      </w:r>
      <w:r>
        <w:rPr>
          <w:rFonts w:hint="eastAsia" w:ascii="宋体" w:hAnsi="宋体" w:eastAsia="宋体" w:cs="宋体"/>
          <w:b w:val="0"/>
          <w:bCs w:val="0"/>
          <w:color w:val="auto"/>
          <w:sz w:val="24"/>
          <w:szCs w:val="24"/>
          <w:highlight w:val="none"/>
          <w:lang w:val="en-US" w:eastAsia="zh-CN"/>
        </w:rPr>
        <w:t>/二年（135.85万元/年）</w:t>
      </w:r>
      <w:r>
        <w:rPr>
          <w:rFonts w:hint="eastAsia" w:ascii="宋体" w:hAnsi="宋体" w:eastAsia="宋体" w:cs="宋体"/>
          <w:color w:val="000000"/>
          <w:sz w:val="24"/>
          <w:szCs w:val="24"/>
        </w:rPr>
        <w:t>（采购项目预算金额）的响应报价（首次报价和最后报价）。报价包含项目完成所需全部费用，采购人不再支付报价以外的任何费用。</w:t>
      </w:r>
    </w:p>
    <w:p w14:paraId="76FF3F1C">
      <w:pPr>
        <w:spacing w:line="360" w:lineRule="auto"/>
        <w:ind w:firstLine="482" w:firstLineChars="200"/>
        <w:rPr>
          <w:rFonts w:ascii="宋体" w:hAnsi="宋体" w:eastAsia="宋体" w:cs="宋体"/>
          <w:color w:val="000000"/>
          <w:sz w:val="24"/>
          <w:szCs w:val="24"/>
        </w:rPr>
      </w:pPr>
      <w:r>
        <w:rPr>
          <w:rFonts w:hint="eastAsia" w:ascii="宋体" w:hAnsi="宋体" w:eastAsia="宋体" w:cs="宋体"/>
          <w:b/>
          <w:sz w:val="24"/>
          <w:szCs w:val="24"/>
        </w:rPr>
        <w:t>二、服务期限：自合同签订后2年。</w:t>
      </w:r>
    </w:p>
    <w:p w14:paraId="49901D13">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三、项目内容</w:t>
      </w:r>
    </w:p>
    <w:p w14:paraId="1CBA82B0">
      <w:pPr>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sz w:val="24"/>
          <w:szCs w:val="24"/>
        </w:rPr>
        <w:t>项目范围：</w:t>
      </w:r>
      <w:r>
        <w:rPr>
          <w:rFonts w:hint="eastAsia" w:ascii="宋体" w:hAnsi="宋体" w:eastAsia="宋体" w:cs="宋体"/>
          <w:b w:val="0"/>
          <w:bCs/>
          <w:sz w:val="24"/>
          <w:szCs w:val="24"/>
          <w:lang w:eastAsia="zh-CN"/>
        </w:rPr>
        <w:t>云龙区三八河公园等直管绿地</w:t>
      </w:r>
      <w:r>
        <w:rPr>
          <w:rFonts w:hint="eastAsia" w:ascii="宋体" w:eastAsia="宋体" w:cs="宋体"/>
          <w:b w:val="0"/>
          <w:bCs/>
          <w:sz w:val="24"/>
          <w:szCs w:val="24"/>
          <w:lang w:eastAsia="zh-CN"/>
        </w:rPr>
        <w:t>以及潘塘高速入口周边所有绿地养护管理</w:t>
      </w:r>
      <w:r>
        <w:rPr>
          <w:rFonts w:hint="eastAsia" w:ascii="宋体" w:hAnsi="宋体" w:eastAsia="宋体" w:cs="宋体"/>
          <w:b w:val="0"/>
          <w:bCs/>
          <w:sz w:val="24"/>
          <w:szCs w:val="24"/>
          <w:lang w:eastAsia="zh-CN"/>
        </w:rPr>
        <w:t>，</w:t>
      </w:r>
      <w:r>
        <w:rPr>
          <w:rFonts w:hint="eastAsia" w:ascii="宋体" w:eastAsia="宋体" w:cs="宋体"/>
          <w:b w:val="0"/>
          <w:bCs/>
          <w:sz w:val="24"/>
          <w:szCs w:val="24"/>
          <w:lang w:eastAsia="zh-CN"/>
        </w:rPr>
        <w:t>共</w:t>
      </w:r>
      <w:r>
        <w:rPr>
          <w:rFonts w:hint="eastAsia" w:ascii="宋体" w:hAnsi="宋体" w:eastAsia="宋体" w:cs="宋体"/>
          <w:b w:val="0"/>
          <w:bCs/>
          <w:sz w:val="24"/>
          <w:szCs w:val="24"/>
          <w:lang w:eastAsia="zh-CN"/>
        </w:rPr>
        <w:t>约</w:t>
      </w:r>
      <w:r>
        <w:rPr>
          <w:rFonts w:hint="eastAsia" w:ascii="宋体" w:eastAsia="宋体" w:cs="宋体"/>
          <w:b w:val="0"/>
          <w:bCs/>
          <w:sz w:val="24"/>
          <w:szCs w:val="24"/>
          <w:lang w:val="en-US" w:eastAsia="zh-CN"/>
        </w:rPr>
        <w:t>41</w:t>
      </w:r>
      <w:r>
        <w:rPr>
          <w:rFonts w:hint="eastAsia" w:ascii="宋体" w:hAnsi="宋体" w:eastAsia="宋体" w:cs="宋体"/>
          <w:b w:val="0"/>
          <w:bCs/>
          <w:sz w:val="24"/>
          <w:szCs w:val="24"/>
          <w:lang w:val="en-US" w:eastAsia="zh-CN"/>
        </w:rPr>
        <w:t>.39万平方米内</w:t>
      </w:r>
      <w:r>
        <w:rPr>
          <w:rFonts w:hint="eastAsia" w:ascii="宋体" w:hAnsi="宋体" w:eastAsia="宋体" w:cs="宋体"/>
          <w:b w:val="0"/>
          <w:bCs/>
          <w:sz w:val="24"/>
          <w:szCs w:val="24"/>
          <w:lang w:eastAsia="zh-CN"/>
        </w:rPr>
        <w:t>所有绿</w:t>
      </w:r>
      <w:r>
        <w:rPr>
          <w:rFonts w:hint="eastAsia" w:ascii="宋体" w:hAnsi="宋体" w:eastAsia="宋体" w:cs="宋体"/>
          <w:b w:val="0"/>
          <w:bCs/>
          <w:color w:val="auto"/>
          <w:sz w:val="24"/>
          <w:szCs w:val="24"/>
        </w:rPr>
        <w:t>地</w:t>
      </w:r>
      <w:r>
        <w:rPr>
          <w:rFonts w:hint="eastAsia" w:ascii="宋体" w:hAnsi="宋体" w:eastAsia="宋体" w:cs="宋体"/>
          <w:b w:val="0"/>
          <w:bCs/>
          <w:color w:val="auto"/>
          <w:sz w:val="24"/>
          <w:szCs w:val="24"/>
          <w:lang w:eastAsia="zh-CN"/>
        </w:rPr>
        <w:t>及</w:t>
      </w:r>
      <w:r>
        <w:rPr>
          <w:rFonts w:hint="eastAsia" w:ascii="宋体" w:hAnsi="宋体" w:eastAsia="宋体" w:cs="宋体"/>
          <w:b w:val="0"/>
          <w:bCs/>
          <w:color w:val="auto"/>
          <w:sz w:val="24"/>
          <w:szCs w:val="24"/>
          <w:lang w:val="en-US" w:eastAsia="zh-CN"/>
        </w:rPr>
        <w:t>1503棵</w:t>
      </w:r>
      <w:r>
        <w:rPr>
          <w:rFonts w:hint="eastAsia" w:ascii="宋体" w:hAnsi="宋体" w:eastAsia="宋体" w:cs="宋体"/>
          <w:b w:val="0"/>
          <w:bCs/>
          <w:color w:val="auto"/>
          <w:sz w:val="24"/>
          <w:szCs w:val="24"/>
          <w:lang w:eastAsia="zh-CN"/>
        </w:rPr>
        <w:t>行道树</w:t>
      </w:r>
      <w:r>
        <w:rPr>
          <w:rFonts w:hint="eastAsia" w:ascii="宋体" w:hAnsi="宋体" w:eastAsia="宋体" w:cs="宋体"/>
          <w:b w:val="0"/>
          <w:bCs/>
          <w:color w:val="auto"/>
          <w:sz w:val="24"/>
          <w:szCs w:val="24"/>
        </w:rPr>
        <w:t>的养护</w:t>
      </w:r>
      <w:r>
        <w:rPr>
          <w:rFonts w:hint="eastAsia" w:ascii="宋体" w:hAnsi="宋体" w:eastAsia="宋体" w:cs="宋体"/>
          <w:b w:val="0"/>
          <w:bCs/>
          <w:sz w:val="24"/>
          <w:szCs w:val="24"/>
        </w:rPr>
        <w:t>管理,</w:t>
      </w:r>
      <w:r>
        <w:rPr>
          <w:rFonts w:hint="eastAsia" w:ascii="宋体" w:hAnsi="宋体" w:eastAsia="宋体" w:cs="宋体"/>
          <w:b w:val="0"/>
          <w:bCs/>
          <w:sz w:val="24"/>
          <w:szCs w:val="24"/>
          <w:lang w:eastAsia="zh-CN"/>
        </w:rPr>
        <w:t>其中三八河公园等直管绿地为约</w:t>
      </w:r>
      <w:r>
        <w:rPr>
          <w:rFonts w:hint="eastAsia" w:ascii="宋体" w:hAnsi="宋体" w:eastAsia="宋体" w:cs="宋体"/>
          <w:b w:val="0"/>
          <w:bCs/>
          <w:sz w:val="24"/>
          <w:szCs w:val="24"/>
          <w:lang w:val="en-US" w:eastAsia="zh-CN"/>
        </w:rPr>
        <w:t>20.39万平方米内</w:t>
      </w:r>
      <w:r>
        <w:rPr>
          <w:rFonts w:hint="eastAsia" w:ascii="宋体" w:hAnsi="宋体" w:eastAsia="宋体" w:cs="宋体"/>
          <w:b w:val="0"/>
          <w:bCs/>
          <w:sz w:val="24"/>
          <w:szCs w:val="24"/>
          <w:lang w:eastAsia="zh-CN"/>
        </w:rPr>
        <w:t>所有绿地及</w:t>
      </w:r>
      <w:r>
        <w:rPr>
          <w:rFonts w:hint="eastAsia" w:ascii="宋体" w:hAnsi="宋体" w:eastAsia="宋体" w:cs="宋体"/>
          <w:b w:val="0"/>
          <w:bCs/>
          <w:sz w:val="24"/>
          <w:szCs w:val="24"/>
          <w:lang w:val="en-US" w:eastAsia="zh-CN"/>
        </w:rPr>
        <w:t>1503棵</w:t>
      </w:r>
      <w:r>
        <w:rPr>
          <w:rFonts w:hint="eastAsia" w:ascii="宋体" w:hAnsi="宋体" w:eastAsia="宋体" w:cs="宋体"/>
          <w:b w:val="0"/>
          <w:bCs/>
          <w:sz w:val="24"/>
          <w:szCs w:val="24"/>
          <w:lang w:eastAsia="zh-CN"/>
        </w:rPr>
        <w:t>行道树的养护管理，潘塘高速入口周边及黄河旅游路约</w:t>
      </w:r>
      <w:r>
        <w:rPr>
          <w:rFonts w:hint="eastAsia" w:ascii="宋体" w:hAnsi="宋体" w:eastAsia="宋体" w:cs="宋体"/>
          <w:b w:val="0"/>
          <w:bCs/>
          <w:sz w:val="24"/>
          <w:szCs w:val="24"/>
          <w:lang w:val="en-US" w:eastAsia="zh-CN"/>
        </w:rPr>
        <w:t>21万平方米内</w:t>
      </w:r>
      <w:r>
        <w:rPr>
          <w:rFonts w:hint="eastAsia" w:ascii="宋体" w:hAnsi="宋体" w:eastAsia="宋体" w:cs="宋体"/>
          <w:b w:val="0"/>
          <w:bCs/>
          <w:sz w:val="24"/>
          <w:szCs w:val="24"/>
          <w:lang w:eastAsia="zh-CN"/>
        </w:rPr>
        <w:t>所有绿地的养护管理，</w:t>
      </w:r>
      <w:r>
        <w:rPr>
          <w:rFonts w:hint="eastAsia" w:ascii="宋体" w:hAnsi="宋体" w:eastAsia="宋体" w:cs="宋体"/>
          <w:b w:val="0"/>
          <w:bCs/>
          <w:sz w:val="24"/>
          <w:szCs w:val="24"/>
        </w:rPr>
        <w:t>包括但不限于园艺养护（修剪、除草、施肥等）、卫生保洁、秩序管理</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病虫害防治、垃圾清理清运、</w:t>
      </w:r>
      <w:r>
        <w:rPr>
          <w:rFonts w:hint="eastAsia" w:ascii="宋体" w:hAnsi="宋体" w:eastAsia="宋体" w:cs="宋体"/>
          <w:b w:val="0"/>
          <w:bCs/>
          <w:sz w:val="24"/>
          <w:szCs w:val="24"/>
          <w:lang w:val="en-US" w:eastAsia="zh-CN"/>
        </w:rPr>
        <w:t>厕所管理、</w:t>
      </w:r>
      <w:r>
        <w:rPr>
          <w:rFonts w:hint="eastAsia" w:ascii="宋体" w:hAnsi="宋体" w:eastAsia="宋体" w:cs="宋体"/>
          <w:b w:val="0"/>
          <w:bCs/>
          <w:sz w:val="24"/>
          <w:szCs w:val="24"/>
        </w:rPr>
        <w:t>景观照明、城管数字化案件处理、园林植物补</w:t>
      </w:r>
      <w:r>
        <w:rPr>
          <w:rFonts w:hint="eastAsia" w:ascii="宋体" w:hAnsi="宋体" w:eastAsia="宋体" w:cs="宋体"/>
          <w:b w:val="0"/>
          <w:bCs/>
          <w:color w:val="000000"/>
          <w:sz w:val="24"/>
          <w:szCs w:val="24"/>
        </w:rPr>
        <w:t>植种植迁移、抗旱防汛防冻、文明城市卫生城市各类创建评比、安全生产及其他重大活动等。</w:t>
      </w:r>
    </w:p>
    <w:p w14:paraId="382D3638">
      <w:pPr>
        <w:spacing w:line="360" w:lineRule="auto"/>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lang w:eastAsia="zh-CN"/>
        </w:rPr>
        <w:t>四</w:t>
      </w:r>
      <w:r>
        <w:rPr>
          <w:rFonts w:hint="eastAsia" w:ascii="宋体" w:hAnsi="宋体" w:eastAsia="宋体" w:cs="宋体"/>
          <w:b/>
          <w:bCs/>
          <w:color w:val="000000"/>
          <w:sz w:val="24"/>
          <w:szCs w:val="24"/>
        </w:rPr>
        <w:t>、项目要求：</w:t>
      </w:r>
    </w:p>
    <w:p w14:paraId="11010CA9">
      <w:pPr>
        <w:spacing w:line="360" w:lineRule="auto"/>
        <w:ind w:firstLine="480"/>
        <w:rPr>
          <w:rFonts w:ascii="宋体" w:hAnsi="宋体" w:eastAsia="宋体" w:cs="宋体"/>
          <w:sz w:val="24"/>
          <w:szCs w:val="24"/>
        </w:rPr>
      </w:pPr>
      <w:r>
        <w:rPr>
          <w:rFonts w:hint="eastAsia" w:ascii="宋体" w:hAnsi="宋体" w:eastAsia="宋体" w:cs="宋体"/>
          <w:sz w:val="24"/>
          <w:szCs w:val="24"/>
        </w:rPr>
        <w:t>（一）园艺部分</w:t>
      </w:r>
    </w:p>
    <w:p w14:paraId="68C38292">
      <w:pPr>
        <w:spacing w:line="360" w:lineRule="auto"/>
        <w:ind w:firstLine="480"/>
        <w:rPr>
          <w:rFonts w:ascii="宋体" w:hAnsi="宋体" w:eastAsia="宋体" w:cs="宋体"/>
          <w:sz w:val="24"/>
          <w:szCs w:val="24"/>
        </w:rPr>
      </w:pPr>
      <w:r>
        <w:rPr>
          <w:rFonts w:hint="eastAsia" w:ascii="宋体" w:hAnsi="宋体" w:eastAsia="宋体" w:cs="宋体"/>
          <w:sz w:val="24"/>
          <w:szCs w:val="24"/>
        </w:rPr>
        <w:t>1、树木</w:t>
      </w:r>
    </w:p>
    <w:p w14:paraId="77F507D7">
      <w:pPr>
        <w:spacing w:line="360" w:lineRule="auto"/>
        <w:ind w:firstLine="480"/>
        <w:rPr>
          <w:rFonts w:ascii="宋体" w:hAnsi="宋体" w:eastAsia="宋体" w:cs="宋体"/>
          <w:sz w:val="24"/>
          <w:szCs w:val="24"/>
        </w:rPr>
      </w:pPr>
      <w:r>
        <w:rPr>
          <w:rFonts w:hint="eastAsia" w:ascii="宋体" w:hAnsi="宋体" w:eastAsia="宋体" w:cs="宋体"/>
          <w:sz w:val="24"/>
          <w:szCs w:val="24"/>
        </w:rPr>
        <w:t>1.1生长旺盛，树干挺直，倾斜度不超过10度，树冠圆整，主侧枝分枝均匀，内膛通风透光；行道树分枝点统一、整齐；花灌木修剪及时合理。</w:t>
      </w:r>
    </w:p>
    <w:p w14:paraId="1C5A55DB">
      <w:pPr>
        <w:spacing w:line="360" w:lineRule="auto"/>
        <w:ind w:firstLine="480"/>
        <w:rPr>
          <w:rFonts w:ascii="宋体" w:hAnsi="宋体" w:eastAsia="宋体" w:cs="宋体"/>
          <w:sz w:val="24"/>
          <w:szCs w:val="24"/>
        </w:rPr>
      </w:pPr>
      <w:r>
        <w:rPr>
          <w:rFonts w:hint="eastAsia" w:ascii="宋体" w:hAnsi="宋体" w:eastAsia="宋体" w:cs="宋体"/>
          <w:sz w:val="24"/>
          <w:szCs w:val="24"/>
        </w:rPr>
        <w:t>1.2叶色正常，无卷叶、黄叶（生长季节），无病虫害；枝干健壮，无枯死枝，无蛀干害虫危害。</w:t>
      </w:r>
    </w:p>
    <w:p w14:paraId="5FE25D52">
      <w:pPr>
        <w:spacing w:line="360" w:lineRule="auto"/>
        <w:ind w:firstLine="480"/>
        <w:rPr>
          <w:rFonts w:ascii="宋体" w:hAnsi="宋体" w:eastAsia="宋体" w:cs="宋体"/>
          <w:sz w:val="24"/>
          <w:szCs w:val="24"/>
        </w:rPr>
      </w:pPr>
      <w:r>
        <w:rPr>
          <w:rFonts w:hint="eastAsia" w:ascii="宋体" w:hAnsi="宋体" w:eastAsia="宋体" w:cs="宋体"/>
          <w:sz w:val="24"/>
          <w:szCs w:val="24"/>
        </w:rPr>
        <w:t>1.3无死树枯枝，缺株率在2%以下（含2%）。</w:t>
      </w:r>
    </w:p>
    <w:p w14:paraId="3DCC8691">
      <w:pPr>
        <w:spacing w:line="360" w:lineRule="auto"/>
        <w:ind w:firstLine="480"/>
        <w:rPr>
          <w:rFonts w:ascii="宋体" w:hAnsi="宋体" w:eastAsia="宋体" w:cs="宋体"/>
          <w:sz w:val="24"/>
          <w:szCs w:val="24"/>
        </w:rPr>
      </w:pPr>
      <w:r>
        <w:rPr>
          <w:rFonts w:hint="eastAsia" w:ascii="宋体" w:hAnsi="宋体" w:eastAsia="宋体" w:cs="宋体"/>
          <w:sz w:val="24"/>
          <w:szCs w:val="24"/>
        </w:rPr>
        <w:t>1.4树干伤口及时处理，树洞及时修补。</w:t>
      </w:r>
    </w:p>
    <w:p w14:paraId="166DB7EB">
      <w:pPr>
        <w:spacing w:line="360" w:lineRule="auto"/>
        <w:ind w:firstLine="480"/>
        <w:rPr>
          <w:rFonts w:ascii="宋体" w:hAnsi="宋体" w:eastAsia="宋体" w:cs="宋体"/>
          <w:sz w:val="24"/>
          <w:szCs w:val="24"/>
        </w:rPr>
      </w:pPr>
      <w:r>
        <w:rPr>
          <w:rFonts w:hint="eastAsia" w:ascii="宋体" w:hAnsi="宋体" w:eastAsia="宋体" w:cs="宋体"/>
          <w:sz w:val="24"/>
          <w:szCs w:val="24"/>
        </w:rPr>
        <w:t>1.5树池规格一致，池缘整齐，完好无损。</w:t>
      </w:r>
    </w:p>
    <w:p w14:paraId="08C790E3">
      <w:pPr>
        <w:spacing w:line="360" w:lineRule="auto"/>
        <w:ind w:firstLine="480"/>
        <w:rPr>
          <w:rFonts w:ascii="宋体" w:hAnsi="宋体" w:eastAsia="宋体" w:cs="宋体"/>
          <w:sz w:val="24"/>
          <w:szCs w:val="24"/>
        </w:rPr>
      </w:pPr>
      <w:r>
        <w:rPr>
          <w:rFonts w:hint="eastAsia" w:ascii="宋体" w:hAnsi="宋体" w:eastAsia="宋体" w:cs="宋体"/>
          <w:sz w:val="24"/>
          <w:szCs w:val="24"/>
        </w:rPr>
        <w:t>1.6涂白均匀，上口平齐，距地面1.2米。</w:t>
      </w:r>
    </w:p>
    <w:p w14:paraId="5FADE123">
      <w:pPr>
        <w:spacing w:line="360" w:lineRule="auto"/>
        <w:ind w:firstLine="480"/>
        <w:rPr>
          <w:rFonts w:ascii="宋体" w:hAnsi="宋体" w:eastAsia="宋体" w:cs="宋体"/>
          <w:sz w:val="24"/>
          <w:szCs w:val="24"/>
        </w:rPr>
      </w:pPr>
      <w:r>
        <w:rPr>
          <w:rFonts w:hint="eastAsia" w:ascii="宋体" w:hAnsi="宋体" w:eastAsia="宋体" w:cs="宋体"/>
          <w:sz w:val="24"/>
          <w:szCs w:val="24"/>
        </w:rPr>
        <w:t>1.7苗木扶正，要求对道路及绿地内歪斜苗木进行及时扶正。</w:t>
      </w:r>
    </w:p>
    <w:p w14:paraId="6A388740">
      <w:pPr>
        <w:spacing w:line="360" w:lineRule="auto"/>
        <w:ind w:firstLine="480"/>
        <w:rPr>
          <w:rFonts w:ascii="宋体" w:hAnsi="宋体" w:eastAsia="宋体" w:cs="宋体"/>
          <w:sz w:val="24"/>
          <w:szCs w:val="24"/>
        </w:rPr>
      </w:pPr>
      <w:r>
        <w:rPr>
          <w:rFonts w:hint="eastAsia" w:ascii="宋体" w:hAnsi="宋体" w:eastAsia="宋体" w:cs="宋体"/>
          <w:sz w:val="24"/>
          <w:szCs w:val="24"/>
        </w:rPr>
        <w:t>1.8生长季节连续20天无降雨需及时浇水或喷雾除尘，喷雾除尘时需结合使用植物清洗剂，提高植物鲜洁度。</w:t>
      </w:r>
    </w:p>
    <w:p w14:paraId="627AB269">
      <w:pPr>
        <w:spacing w:line="360" w:lineRule="auto"/>
        <w:ind w:firstLine="480"/>
        <w:rPr>
          <w:rFonts w:ascii="宋体" w:hAnsi="宋体" w:eastAsia="宋体" w:cs="宋体"/>
          <w:sz w:val="24"/>
          <w:szCs w:val="24"/>
        </w:rPr>
      </w:pPr>
      <w:r>
        <w:rPr>
          <w:rFonts w:hint="eastAsia" w:ascii="宋体" w:hAnsi="宋体" w:eastAsia="宋体" w:cs="宋体"/>
          <w:sz w:val="24"/>
          <w:szCs w:val="24"/>
        </w:rPr>
        <w:t>1.9、5-10月每月修剪（或剥芽）二次，冬天整形修剪一次。</w:t>
      </w:r>
    </w:p>
    <w:p w14:paraId="774BA5CD">
      <w:pPr>
        <w:spacing w:line="360" w:lineRule="auto"/>
        <w:ind w:firstLine="480"/>
        <w:rPr>
          <w:rFonts w:ascii="宋体" w:hAnsi="宋体" w:eastAsia="宋体" w:cs="宋体"/>
          <w:sz w:val="24"/>
          <w:szCs w:val="24"/>
        </w:rPr>
      </w:pPr>
      <w:r>
        <w:rPr>
          <w:rFonts w:hint="eastAsia" w:ascii="宋体" w:hAnsi="宋体" w:eastAsia="宋体" w:cs="宋体"/>
          <w:sz w:val="24"/>
          <w:szCs w:val="24"/>
        </w:rPr>
        <w:t>1.10 每年施厩肥一次。</w:t>
      </w:r>
    </w:p>
    <w:p w14:paraId="27C9F4F3">
      <w:pPr>
        <w:spacing w:line="360" w:lineRule="auto"/>
        <w:ind w:firstLine="480"/>
        <w:rPr>
          <w:rFonts w:ascii="宋体" w:hAnsi="宋体" w:eastAsia="宋体" w:cs="宋体"/>
          <w:sz w:val="24"/>
          <w:szCs w:val="24"/>
        </w:rPr>
      </w:pPr>
      <w:r>
        <w:rPr>
          <w:rFonts w:hint="eastAsia" w:ascii="宋体" w:hAnsi="宋体" w:eastAsia="宋体" w:cs="宋体"/>
          <w:sz w:val="24"/>
          <w:szCs w:val="24"/>
        </w:rPr>
        <w:t>2、草坪、地被</w:t>
      </w:r>
    </w:p>
    <w:p w14:paraId="3E8FDA13">
      <w:pPr>
        <w:spacing w:line="360" w:lineRule="auto"/>
        <w:ind w:firstLine="480"/>
        <w:rPr>
          <w:rFonts w:ascii="宋体" w:hAnsi="宋体" w:eastAsia="宋体" w:cs="宋体"/>
          <w:sz w:val="24"/>
          <w:szCs w:val="24"/>
        </w:rPr>
      </w:pPr>
      <w:r>
        <w:rPr>
          <w:rFonts w:hint="eastAsia" w:ascii="宋体" w:hAnsi="宋体" w:eastAsia="宋体" w:cs="宋体"/>
          <w:sz w:val="24"/>
          <w:szCs w:val="24"/>
        </w:rPr>
        <w:t>2.1生长旺盛，色泽正常，覆盖率不低于95%，单块空秃面积不超过0.1平方米（0.3m*0.3m）。草坪绿色期：冷季型草坪不得少于300天，暖季型草坪不得少于210天。</w:t>
      </w:r>
    </w:p>
    <w:p w14:paraId="588B94CC">
      <w:pPr>
        <w:spacing w:line="360" w:lineRule="auto"/>
        <w:ind w:firstLine="480"/>
        <w:rPr>
          <w:rFonts w:ascii="宋体" w:hAnsi="宋体" w:eastAsia="宋体" w:cs="宋体"/>
          <w:sz w:val="24"/>
          <w:szCs w:val="24"/>
        </w:rPr>
      </w:pPr>
      <w:r>
        <w:rPr>
          <w:rFonts w:hint="eastAsia" w:ascii="宋体" w:hAnsi="宋体" w:eastAsia="宋体" w:cs="宋体"/>
          <w:sz w:val="24"/>
          <w:szCs w:val="24"/>
        </w:rPr>
        <w:t>2.2、5-10月每半月清除杂草一遍，冬季前再清除一遍，确保绿地内基本无杂草，杂草率不超过10%</w:t>
      </w:r>
    </w:p>
    <w:p w14:paraId="09623102">
      <w:pPr>
        <w:spacing w:line="360" w:lineRule="auto"/>
        <w:ind w:firstLine="480"/>
        <w:rPr>
          <w:rFonts w:ascii="宋体" w:hAnsi="宋体" w:eastAsia="宋体" w:cs="宋体"/>
          <w:sz w:val="24"/>
          <w:szCs w:val="24"/>
        </w:rPr>
      </w:pPr>
      <w:r>
        <w:rPr>
          <w:rFonts w:hint="eastAsia" w:ascii="宋体" w:hAnsi="宋体" w:eastAsia="宋体" w:cs="宋体"/>
          <w:sz w:val="24"/>
          <w:szCs w:val="24"/>
        </w:rPr>
        <w:t>2.3、修剪及时，4月修剪一次，5-10月份冷季型草坪一月修剪两次，暖季型一个月一次，</w:t>
      </w:r>
      <w:r>
        <w:rPr>
          <w:rFonts w:hint="eastAsia" w:ascii="宋体" w:hAnsi="宋体" w:eastAsia="宋体" w:cs="宋体"/>
          <w:sz w:val="24"/>
          <w:szCs w:val="24"/>
          <w:lang w:eastAsia="zh-CN"/>
        </w:rPr>
        <w:t>9月</w:t>
      </w:r>
      <w:r>
        <w:rPr>
          <w:rFonts w:hint="eastAsia" w:ascii="宋体" w:hAnsi="宋体" w:eastAsia="宋体" w:cs="宋体"/>
          <w:sz w:val="24"/>
          <w:szCs w:val="24"/>
        </w:rPr>
        <w:t>上旬一次。修剪高度符合要求，净高度冷季型草坪冬季不超过8cm，夏季不超过10cm，暖季型草坪夏季不超过8cm，冬季尽量低剪。</w:t>
      </w:r>
    </w:p>
    <w:p w14:paraId="625607AF">
      <w:pPr>
        <w:spacing w:line="360" w:lineRule="auto"/>
        <w:ind w:firstLine="480"/>
        <w:rPr>
          <w:rFonts w:ascii="宋体" w:hAnsi="宋体" w:eastAsia="宋体" w:cs="宋体"/>
          <w:sz w:val="24"/>
          <w:szCs w:val="24"/>
        </w:rPr>
      </w:pPr>
      <w:r>
        <w:rPr>
          <w:rFonts w:hint="eastAsia" w:ascii="宋体" w:hAnsi="宋体" w:eastAsia="宋体" w:cs="宋体"/>
          <w:sz w:val="24"/>
          <w:szCs w:val="24"/>
        </w:rPr>
        <w:t>2.4、地形平整，无坑，不积水。</w:t>
      </w:r>
    </w:p>
    <w:p w14:paraId="31FF664B">
      <w:pPr>
        <w:spacing w:line="360" w:lineRule="auto"/>
        <w:ind w:firstLine="480"/>
        <w:rPr>
          <w:rFonts w:ascii="宋体" w:hAnsi="宋体" w:eastAsia="宋体" w:cs="宋体"/>
          <w:sz w:val="24"/>
          <w:szCs w:val="24"/>
        </w:rPr>
      </w:pPr>
      <w:r>
        <w:rPr>
          <w:rFonts w:hint="eastAsia" w:ascii="宋体" w:hAnsi="宋体" w:eastAsia="宋体" w:cs="宋体"/>
          <w:sz w:val="24"/>
          <w:szCs w:val="24"/>
        </w:rPr>
        <w:t>2.5、草坪与模纹及苗木树穴之间界限清晰，切边线条流畅。</w:t>
      </w:r>
    </w:p>
    <w:p w14:paraId="7B1E3C1F">
      <w:pPr>
        <w:spacing w:line="360" w:lineRule="auto"/>
        <w:ind w:firstLine="480"/>
        <w:rPr>
          <w:rFonts w:ascii="宋体" w:hAnsi="宋体" w:eastAsia="宋体" w:cs="宋体"/>
          <w:sz w:val="24"/>
          <w:szCs w:val="24"/>
        </w:rPr>
      </w:pPr>
      <w:r>
        <w:rPr>
          <w:rFonts w:hint="eastAsia" w:ascii="宋体" w:hAnsi="宋体" w:eastAsia="宋体" w:cs="宋体"/>
          <w:sz w:val="24"/>
          <w:szCs w:val="24"/>
        </w:rPr>
        <w:t>2.6、生长季节连续1 5天无降雨需及时浇水，确保无旱情；进入冬季前全面灌冬水一遍。</w:t>
      </w:r>
    </w:p>
    <w:p w14:paraId="5E074FAB">
      <w:pPr>
        <w:spacing w:line="360" w:lineRule="auto"/>
        <w:ind w:firstLine="480"/>
        <w:rPr>
          <w:rFonts w:ascii="宋体" w:hAnsi="宋体" w:eastAsia="宋体" w:cs="宋体"/>
          <w:sz w:val="24"/>
          <w:szCs w:val="24"/>
        </w:rPr>
      </w:pPr>
      <w:r>
        <w:rPr>
          <w:rFonts w:hint="eastAsia" w:ascii="宋体" w:hAnsi="宋体" w:eastAsia="宋体" w:cs="宋体"/>
          <w:sz w:val="24"/>
          <w:szCs w:val="24"/>
        </w:rPr>
        <w:t>2.7、每年施尿素、复合肥等4次以上，确保长势良好。</w:t>
      </w:r>
    </w:p>
    <w:p w14:paraId="2BE7428C">
      <w:pPr>
        <w:spacing w:line="360" w:lineRule="auto"/>
        <w:ind w:firstLine="480"/>
        <w:rPr>
          <w:rFonts w:ascii="宋体" w:hAnsi="宋体" w:eastAsia="宋体" w:cs="宋体"/>
          <w:sz w:val="24"/>
          <w:szCs w:val="24"/>
        </w:rPr>
      </w:pPr>
      <w:r>
        <w:rPr>
          <w:rFonts w:hint="eastAsia" w:ascii="宋体" w:hAnsi="宋体" w:eastAsia="宋体" w:cs="宋体"/>
          <w:sz w:val="24"/>
          <w:szCs w:val="24"/>
        </w:rPr>
        <w:t>3、绿篱色块及球类</w:t>
      </w:r>
    </w:p>
    <w:p w14:paraId="222286CA">
      <w:pPr>
        <w:spacing w:line="360" w:lineRule="auto"/>
        <w:ind w:firstLine="480"/>
        <w:rPr>
          <w:rFonts w:ascii="宋体" w:hAnsi="宋体" w:eastAsia="宋体" w:cs="宋体"/>
          <w:sz w:val="24"/>
          <w:szCs w:val="24"/>
        </w:rPr>
      </w:pPr>
      <w:r>
        <w:rPr>
          <w:rFonts w:hint="eastAsia" w:ascii="宋体" w:hAnsi="宋体" w:eastAsia="宋体" w:cs="宋体"/>
          <w:sz w:val="24"/>
          <w:szCs w:val="24"/>
        </w:rPr>
        <w:t>3.1生长旺盛，枝条茂密，色泽正常。</w:t>
      </w:r>
    </w:p>
    <w:p w14:paraId="22C23CB4">
      <w:pPr>
        <w:spacing w:line="360" w:lineRule="auto"/>
        <w:ind w:firstLine="480"/>
        <w:rPr>
          <w:rFonts w:ascii="宋体" w:hAnsi="宋体" w:eastAsia="宋体" w:cs="宋体"/>
          <w:sz w:val="24"/>
          <w:szCs w:val="24"/>
        </w:rPr>
      </w:pPr>
      <w:r>
        <w:rPr>
          <w:rFonts w:hint="eastAsia" w:ascii="宋体" w:hAnsi="宋体" w:eastAsia="宋体" w:cs="宋体"/>
          <w:sz w:val="24"/>
          <w:szCs w:val="24"/>
        </w:rPr>
        <w:t>3.2、“五一”前全面修剪一次，5—1 0月生长旺季随时修剪，新生萌蘖枝条不得高于2cm；修剪线条整齐划一，按设计要求严格控制高度，同一地段球类的形状、规格一致。</w:t>
      </w:r>
    </w:p>
    <w:p w14:paraId="1AD2C3DE">
      <w:pPr>
        <w:spacing w:line="360" w:lineRule="auto"/>
        <w:ind w:firstLine="480"/>
        <w:rPr>
          <w:rFonts w:ascii="宋体" w:hAnsi="宋体" w:eastAsia="宋体" w:cs="宋体"/>
          <w:sz w:val="24"/>
          <w:szCs w:val="24"/>
        </w:rPr>
      </w:pPr>
      <w:r>
        <w:rPr>
          <w:rFonts w:hint="eastAsia" w:ascii="宋体" w:hAnsi="宋体" w:eastAsia="宋体" w:cs="宋体"/>
          <w:sz w:val="24"/>
          <w:szCs w:val="24"/>
        </w:rPr>
        <w:t>3.3、完整无缺，缺株空秃应及时补齐。</w:t>
      </w:r>
    </w:p>
    <w:p w14:paraId="75913FE3">
      <w:pPr>
        <w:spacing w:line="360" w:lineRule="auto"/>
        <w:ind w:firstLine="480"/>
        <w:rPr>
          <w:rFonts w:ascii="宋体" w:hAnsi="宋体" w:eastAsia="宋体" w:cs="宋体"/>
          <w:sz w:val="24"/>
          <w:szCs w:val="24"/>
        </w:rPr>
      </w:pPr>
      <w:r>
        <w:rPr>
          <w:rFonts w:hint="eastAsia" w:ascii="宋体" w:hAnsi="宋体" w:eastAsia="宋体" w:cs="宋体"/>
          <w:sz w:val="24"/>
          <w:szCs w:val="24"/>
        </w:rPr>
        <w:t>3.4、生长季节连续1 5天无降雨需及时浇水，并结合使用植物清洗剂，冲刷除尘一次，确保植物无旱情并保持清洁度；进入冬季前全面灌冬水一遍。</w:t>
      </w:r>
    </w:p>
    <w:p w14:paraId="6DD0AE29">
      <w:pPr>
        <w:spacing w:line="360" w:lineRule="auto"/>
        <w:ind w:firstLine="480"/>
        <w:rPr>
          <w:rFonts w:ascii="宋体" w:hAnsi="宋体" w:eastAsia="宋体" w:cs="宋体"/>
          <w:sz w:val="24"/>
          <w:szCs w:val="24"/>
        </w:rPr>
      </w:pPr>
      <w:r>
        <w:rPr>
          <w:rFonts w:hint="eastAsia" w:ascii="宋体" w:hAnsi="宋体" w:eastAsia="宋体" w:cs="宋体"/>
          <w:sz w:val="24"/>
          <w:szCs w:val="24"/>
        </w:rPr>
        <w:t>3.5、冬、春季及时清理越冬杂草，5—1 0月杂草生长旺季，随时清除，确保无明显杂草；冬季前再彻底清除一遍。</w:t>
      </w:r>
    </w:p>
    <w:p w14:paraId="7C96CBD3">
      <w:pPr>
        <w:spacing w:line="360" w:lineRule="auto"/>
        <w:ind w:firstLine="480"/>
        <w:rPr>
          <w:rFonts w:ascii="宋体" w:hAnsi="宋体" w:eastAsia="宋体" w:cs="宋体"/>
          <w:sz w:val="24"/>
          <w:szCs w:val="24"/>
        </w:rPr>
      </w:pPr>
      <w:r>
        <w:rPr>
          <w:rFonts w:hint="eastAsia" w:ascii="宋体" w:hAnsi="宋体" w:eastAsia="宋体" w:cs="宋体"/>
          <w:sz w:val="24"/>
          <w:szCs w:val="24"/>
        </w:rPr>
        <w:t>3.6、生长季节每月叶面施肥一次；绿篱、色块、球类每年施厩肥二次，确保生长旺盛。</w:t>
      </w:r>
    </w:p>
    <w:p w14:paraId="12E9142E">
      <w:pPr>
        <w:spacing w:line="360" w:lineRule="auto"/>
        <w:ind w:firstLine="480"/>
        <w:rPr>
          <w:rFonts w:ascii="宋体" w:hAnsi="宋体" w:eastAsia="宋体" w:cs="宋体"/>
          <w:sz w:val="24"/>
          <w:szCs w:val="24"/>
        </w:rPr>
      </w:pPr>
      <w:r>
        <w:rPr>
          <w:rFonts w:hint="eastAsia" w:ascii="宋体" w:hAnsi="宋体" w:eastAsia="宋体" w:cs="宋体"/>
          <w:sz w:val="24"/>
          <w:szCs w:val="24"/>
        </w:rPr>
        <w:t>4、花坛</w:t>
      </w:r>
    </w:p>
    <w:p w14:paraId="3C471E1B">
      <w:pPr>
        <w:spacing w:line="360" w:lineRule="auto"/>
        <w:ind w:firstLine="480"/>
        <w:rPr>
          <w:rFonts w:ascii="宋体" w:hAnsi="宋体" w:eastAsia="宋体" w:cs="宋体"/>
          <w:sz w:val="24"/>
          <w:szCs w:val="24"/>
        </w:rPr>
      </w:pPr>
      <w:r>
        <w:rPr>
          <w:rFonts w:hint="eastAsia" w:ascii="宋体" w:hAnsi="宋体" w:eastAsia="宋体" w:cs="宋体"/>
          <w:sz w:val="24"/>
          <w:szCs w:val="24"/>
        </w:rPr>
        <w:t>4.1、根据季节，及时更换草花。</w:t>
      </w:r>
    </w:p>
    <w:p w14:paraId="1A1957C8">
      <w:pPr>
        <w:spacing w:line="360" w:lineRule="auto"/>
        <w:ind w:firstLine="480"/>
        <w:rPr>
          <w:rFonts w:ascii="宋体" w:hAnsi="宋体" w:eastAsia="宋体" w:cs="宋体"/>
          <w:sz w:val="24"/>
          <w:szCs w:val="24"/>
        </w:rPr>
      </w:pPr>
      <w:r>
        <w:rPr>
          <w:rFonts w:hint="eastAsia" w:ascii="宋体" w:hAnsi="宋体" w:eastAsia="宋体" w:cs="宋体"/>
          <w:sz w:val="24"/>
          <w:szCs w:val="24"/>
        </w:rPr>
        <w:t>4.2、栽植草花整齐、高度一致，无残花败叶，花色鲜艳。</w:t>
      </w:r>
    </w:p>
    <w:p w14:paraId="12C63F8B">
      <w:pPr>
        <w:spacing w:line="360" w:lineRule="auto"/>
        <w:ind w:firstLine="480"/>
        <w:rPr>
          <w:rFonts w:ascii="宋体" w:hAnsi="宋体" w:eastAsia="宋体" w:cs="宋体"/>
          <w:sz w:val="24"/>
          <w:szCs w:val="24"/>
        </w:rPr>
      </w:pPr>
      <w:r>
        <w:rPr>
          <w:rFonts w:hint="eastAsia" w:ascii="宋体" w:hAnsi="宋体" w:eastAsia="宋体" w:cs="宋体"/>
          <w:sz w:val="24"/>
          <w:szCs w:val="24"/>
        </w:rPr>
        <w:t>4.3、花坛和周围地被之间有明显边界。</w:t>
      </w:r>
    </w:p>
    <w:p w14:paraId="35F79556">
      <w:pPr>
        <w:spacing w:line="360" w:lineRule="auto"/>
        <w:ind w:firstLine="480"/>
        <w:rPr>
          <w:rFonts w:ascii="宋体" w:hAnsi="宋体" w:eastAsia="宋体" w:cs="宋体"/>
          <w:sz w:val="24"/>
          <w:szCs w:val="24"/>
        </w:rPr>
      </w:pPr>
      <w:r>
        <w:rPr>
          <w:rFonts w:hint="eastAsia" w:ascii="宋体" w:hAnsi="宋体" w:eastAsia="宋体" w:cs="宋体"/>
          <w:sz w:val="24"/>
          <w:szCs w:val="24"/>
        </w:rPr>
        <w:t>4.4、及时清理杂草，确保无明显杂草。</w:t>
      </w:r>
    </w:p>
    <w:p w14:paraId="3A63F0E8">
      <w:pPr>
        <w:spacing w:line="360" w:lineRule="auto"/>
        <w:ind w:firstLine="480"/>
        <w:rPr>
          <w:rFonts w:ascii="宋体" w:hAnsi="宋体" w:eastAsia="宋体" w:cs="宋体"/>
          <w:sz w:val="24"/>
          <w:szCs w:val="24"/>
        </w:rPr>
      </w:pPr>
      <w:r>
        <w:rPr>
          <w:rFonts w:hint="eastAsia" w:ascii="宋体" w:hAnsi="宋体" w:eastAsia="宋体" w:cs="宋体"/>
          <w:sz w:val="24"/>
          <w:szCs w:val="24"/>
        </w:rPr>
        <w:t>4.5、及时进行草花浇水，确保整体效果。</w:t>
      </w:r>
    </w:p>
    <w:p w14:paraId="53B68E0C">
      <w:pPr>
        <w:spacing w:line="360" w:lineRule="auto"/>
        <w:ind w:firstLine="480"/>
        <w:rPr>
          <w:rFonts w:ascii="宋体" w:hAnsi="宋体" w:eastAsia="宋体" w:cs="宋体"/>
          <w:sz w:val="24"/>
          <w:szCs w:val="24"/>
        </w:rPr>
      </w:pPr>
      <w:r>
        <w:rPr>
          <w:rFonts w:hint="eastAsia" w:ascii="宋体" w:hAnsi="宋体" w:eastAsia="宋体" w:cs="宋体"/>
          <w:sz w:val="24"/>
          <w:szCs w:val="24"/>
        </w:rPr>
        <w:t>(二)病虫害防治部分</w:t>
      </w:r>
    </w:p>
    <w:p w14:paraId="61BFD85D">
      <w:pPr>
        <w:spacing w:line="360" w:lineRule="auto"/>
        <w:ind w:firstLine="480"/>
        <w:rPr>
          <w:rFonts w:ascii="宋体" w:hAnsi="宋体" w:eastAsia="宋体" w:cs="宋体"/>
          <w:sz w:val="24"/>
          <w:szCs w:val="24"/>
        </w:rPr>
      </w:pPr>
      <w:r>
        <w:rPr>
          <w:rFonts w:hint="eastAsia" w:ascii="宋体" w:hAnsi="宋体" w:eastAsia="宋体" w:cs="宋体"/>
          <w:sz w:val="24"/>
          <w:szCs w:val="24"/>
        </w:rPr>
        <w:t>病虫害控制在不影响观赏效果的程度内，防治费用由乙方承担。</w:t>
      </w:r>
    </w:p>
    <w:p w14:paraId="4A073289">
      <w:pPr>
        <w:spacing w:line="360" w:lineRule="auto"/>
        <w:ind w:firstLine="480"/>
        <w:rPr>
          <w:rFonts w:ascii="宋体" w:hAnsi="宋体" w:eastAsia="宋体" w:cs="宋体"/>
          <w:sz w:val="24"/>
          <w:szCs w:val="24"/>
        </w:rPr>
      </w:pPr>
      <w:r>
        <w:rPr>
          <w:rFonts w:hint="eastAsia" w:ascii="宋体" w:hAnsi="宋体" w:eastAsia="宋体" w:cs="宋体"/>
          <w:sz w:val="24"/>
          <w:szCs w:val="24"/>
        </w:rPr>
        <w:t>1、树木基本无明显的病虫害危害迹象，危害率在8％以下。</w:t>
      </w:r>
    </w:p>
    <w:p w14:paraId="59C094F5">
      <w:pPr>
        <w:spacing w:line="360" w:lineRule="auto"/>
        <w:ind w:firstLine="480"/>
        <w:rPr>
          <w:rFonts w:ascii="宋体" w:hAnsi="宋体" w:eastAsia="宋体" w:cs="宋体"/>
          <w:sz w:val="24"/>
          <w:szCs w:val="24"/>
        </w:rPr>
      </w:pPr>
      <w:r>
        <w:rPr>
          <w:rFonts w:hint="eastAsia" w:ascii="宋体" w:hAnsi="宋体" w:eastAsia="宋体" w:cs="宋体"/>
          <w:sz w:val="24"/>
          <w:szCs w:val="24"/>
        </w:rPr>
        <w:t>2、草坪、地被类地上地下无明显病虫危害迹象，危害率8％以下。</w:t>
      </w:r>
    </w:p>
    <w:p w14:paraId="75ABD0D9">
      <w:pPr>
        <w:spacing w:line="360" w:lineRule="auto"/>
        <w:ind w:firstLine="480"/>
        <w:rPr>
          <w:rFonts w:ascii="宋体" w:hAnsi="宋体" w:eastAsia="宋体" w:cs="宋体"/>
          <w:sz w:val="24"/>
          <w:szCs w:val="24"/>
        </w:rPr>
      </w:pPr>
      <w:r>
        <w:rPr>
          <w:rFonts w:hint="eastAsia" w:ascii="宋体" w:hAnsi="宋体" w:eastAsia="宋体" w:cs="宋体"/>
          <w:sz w:val="24"/>
          <w:szCs w:val="24"/>
        </w:rPr>
        <w:t>3、花坛内无严重地上地下无明显病虫危害现象，危害率8％以下。</w:t>
      </w:r>
    </w:p>
    <w:p w14:paraId="5506B2FB">
      <w:pPr>
        <w:spacing w:line="360" w:lineRule="auto"/>
        <w:ind w:firstLine="480"/>
        <w:rPr>
          <w:rFonts w:ascii="宋体" w:hAnsi="宋体" w:eastAsia="宋体" w:cs="宋体"/>
          <w:sz w:val="24"/>
          <w:szCs w:val="24"/>
        </w:rPr>
      </w:pPr>
      <w:r>
        <w:rPr>
          <w:rFonts w:hint="eastAsia" w:ascii="宋体" w:hAnsi="宋体" w:eastAsia="宋体" w:cs="宋体"/>
          <w:sz w:val="24"/>
          <w:szCs w:val="24"/>
        </w:rPr>
        <w:t>4、绿篱色块及球类基本无明显病虫危害迹象，危害率5％以下。</w:t>
      </w:r>
    </w:p>
    <w:p w14:paraId="54ACE438">
      <w:pPr>
        <w:spacing w:line="360" w:lineRule="auto"/>
        <w:ind w:firstLine="480"/>
        <w:rPr>
          <w:rFonts w:ascii="宋体" w:hAnsi="宋体" w:eastAsia="宋体" w:cs="宋体"/>
          <w:sz w:val="24"/>
          <w:szCs w:val="24"/>
        </w:rPr>
      </w:pPr>
      <w:r>
        <w:rPr>
          <w:rFonts w:hint="eastAsia" w:ascii="宋体" w:hAnsi="宋体" w:eastAsia="宋体" w:cs="宋体"/>
          <w:sz w:val="24"/>
          <w:szCs w:val="24"/>
        </w:rPr>
        <w:t>(三)其他</w:t>
      </w:r>
    </w:p>
    <w:p w14:paraId="62DDAC68">
      <w:pPr>
        <w:spacing w:line="360" w:lineRule="auto"/>
        <w:ind w:firstLine="480"/>
        <w:rPr>
          <w:rFonts w:ascii="宋体" w:hAnsi="宋体" w:eastAsia="宋体" w:cs="宋体"/>
          <w:sz w:val="24"/>
          <w:szCs w:val="24"/>
        </w:rPr>
      </w:pPr>
      <w:r>
        <w:rPr>
          <w:rFonts w:hint="eastAsia" w:ascii="宋体" w:hAnsi="宋体" w:eastAsia="宋体" w:cs="宋体"/>
          <w:sz w:val="24"/>
          <w:szCs w:val="24"/>
        </w:rPr>
        <w:t>1、园林设施完好无损，无乱贴乱画现象。</w:t>
      </w:r>
    </w:p>
    <w:p w14:paraId="5C7AEE58">
      <w:pPr>
        <w:spacing w:line="360" w:lineRule="auto"/>
        <w:ind w:firstLine="480"/>
        <w:rPr>
          <w:rFonts w:ascii="宋体" w:hAnsi="宋体" w:eastAsia="宋体" w:cs="宋体"/>
          <w:sz w:val="24"/>
          <w:szCs w:val="24"/>
        </w:rPr>
      </w:pPr>
      <w:r>
        <w:rPr>
          <w:rFonts w:hint="eastAsia" w:ascii="宋体" w:hAnsi="宋体" w:eastAsia="宋体" w:cs="宋体"/>
          <w:sz w:val="24"/>
          <w:szCs w:val="24"/>
        </w:rPr>
        <w:t>2、绿化生产垃圾能及时清运。</w:t>
      </w:r>
    </w:p>
    <w:p w14:paraId="0F6B4648">
      <w:pPr>
        <w:spacing w:line="360" w:lineRule="auto"/>
        <w:ind w:firstLine="480"/>
        <w:rPr>
          <w:rFonts w:ascii="宋体" w:hAnsi="宋体" w:eastAsia="宋体" w:cs="宋体"/>
          <w:sz w:val="24"/>
          <w:szCs w:val="24"/>
        </w:rPr>
      </w:pPr>
      <w:r>
        <w:rPr>
          <w:rFonts w:hint="eastAsia" w:ascii="宋体" w:hAnsi="宋体" w:eastAsia="宋体" w:cs="宋体"/>
          <w:sz w:val="24"/>
          <w:szCs w:val="24"/>
        </w:rPr>
        <w:t>3、秩序管理绿地内无设摊摆卖，无拴挂，无践踏绿地和其他破坏绿化的行为。</w:t>
      </w:r>
    </w:p>
    <w:p w14:paraId="05971486">
      <w:pPr>
        <w:spacing w:line="360" w:lineRule="auto"/>
        <w:ind w:firstLine="480"/>
        <w:rPr>
          <w:rFonts w:ascii="宋体" w:hAnsi="宋体" w:eastAsia="宋体" w:cs="宋体"/>
          <w:sz w:val="24"/>
          <w:szCs w:val="24"/>
        </w:rPr>
      </w:pPr>
      <w:r>
        <w:rPr>
          <w:rFonts w:hint="eastAsia" w:ascii="宋体" w:hAnsi="宋体" w:eastAsia="宋体" w:cs="宋体"/>
          <w:sz w:val="24"/>
          <w:szCs w:val="24"/>
        </w:rPr>
        <w:t>4、台账记录详细如实。</w:t>
      </w:r>
    </w:p>
    <w:p w14:paraId="216366B2">
      <w:pPr>
        <w:spacing w:line="360" w:lineRule="auto"/>
        <w:ind w:firstLine="480"/>
        <w:rPr>
          <w:rFonts w:ascii="宋体" w:hAnsi="宋体" w:eastAsia="宋体" w:cs="宋体"/>
          <w:sz w:val="24"/>
          <w:szCs w:val="24"/>
        </w:rPr>
      </w:pPr>
      <w:r>
        <w:rPr>
          <w:rFonts w:hint="eastAsia" w:ascii="宋体" w:hAnsi="宋体" w:eastAsia="宋体" w:cs="宋体"/>
          <w:sz w:val="24"/>
          <w:szCs w:val="24"/>
        </w:rPr>
        <w:t>5、确保甲方在上级各种检查以及各类创建评比活动中不失分，做到批评投诉少。</w:t>
      </w:r>
    </w:p>
    <w:p w14:paraId="15FBB3B1">
      <w:pPr>
        <w:spacing w:line="360" w:lineRule="auto"/>
        <w:ind w:firstLine="480"/>
        <w:rPr>
          <w:rFonts w:ascii="宋体" w:hAnsi="宋体" w:eastAsia="宋体" w:cs="宋体"/>
          <w:sz w:val="24"/>
          <w:szCs w:val="24"/>
        </w:rPr>
      </w:pPr>
      <w:r>
        <w:rPr>
          <w:rFonts w:hint="eastAsia" w:ascii="宋体" w:hAnsi="宋体" w:eastAsia="宋体" w:cs="宋体"/>
          <w:sz w:val="24"/>
          <w:szCs w:val="24"/>
        </w:rPr>
        <w:t>6、履行合同承诺，每分区绿地内有固定养护人员进行日常养护。</w:t>
      </w:r>
    </w:p>
    <w:p w14:paraId="6E665790">
      <w:pPr>
        <w:spacing w:line="360" w:lineRule="auto"/>
        <w:ind w:firstLine="480"/>
        <w:rPr>
          <w:rFonts w:ascii="宋体" w:hAnsi="宋体" w:eastAsia="宋体" w:cs="宋体"/>
          <w:sz w:val="24"/>
          <w:szCs w:val="24"/>
        </w:rPr>
      </w:pPr>
      <w:r>
        <w:rPr>
          <w:rFonts w:hint="eastAsia" w:ascii="宋体" w:hAnsi="宋体" w:eastAsia="宋体" w:cs="宋体"/>
          <w:sz w:val="24"/>
          <w:szCs w:val="24"/>
        </w:rPr>
        <w:t>7、养护单位须配备必要的种植、运输工具，负责养护范围内的树木修补、种植、迁移工作。</w:t>
      </w:r>
    </w:p>
    <w:p w14:paraId="43E5A40B">
      <w:pPr>
        <w:spacing w:line="360" w:lineRule="auto"/>
        <w:ind w:firstLine="480"/>
        <w:rPr>
          <w:rFonts w:ascii="宋体" w:hAnsi="宋体" w:eastAsia="宋体" w:cs="宋体"/>
          <w:sz w:val="24"/>
          <w:szCs w:val="24"/>
        </w:rPr>
      </w:pPr>
      <w:r>
        <w:rPr>
          <w:rFonts w:hint="eastAsia" w:ascii="宋体" w:hAnsi="宋体" w:eastAsia="宋体" w:cs="宋体"/>
          <w:sz w:val="24"/>
          <w:szCs w:val="24"/>
        </w:rPr>
        <w:t>8、负责养护范围内的盆花、盆景及水生植物的修剪、施肥、除草、浇水等日常养护工作。</w:t>
      </w:r>
    </w:p>
    <w:p w14:paraId="30DBF685">
      <w:pPr>
        <w:spacing w:line="360" w:lineRule="auto"/>
        <w:ind w:firstLine="480"/>
        <w:rPr>
          <w:rFonts w:ascii="宋体" w:hAnsi="宋体" w:eastAsia="宋体" w:cs="宋体"/>
          <w:sz w:val="24"/>
          <w:szCs w:val="24"/>
        </w:rPr>
      </w:pPr>
      <w:r>
        <w:rPr>
          <w:rFonts w:hint="eastAsia" w:ascii="宋体" w:hAnsi="宋体" w:eastAsia="宋体" w:cs="宋体"/>
          <w:sz w:val="24"/>
          <w:szCs w:val="24"/>
        </w:rPr>
        <w:t>9、按要求每月将苗木生长情况及日常养护计划，人员安排计划上报业主 。</w:t>
      </w:r>
    </w:p>
    <w:p w14:paraId="5B0BBAFA">
      <w:pPr>
        <w:spacing w:line="360" w:lineRule="auto"/>
        <w:ind w:firstLine="480"/>
        <w:rPr>
          <w:rFonts w:ascii="宋体" w:hAnsi="宋体" w:eastAsia="宋体" w:cs="宋体"/>
          <w:sz w:val="24"/>
          <w:szCs w:val="24"/>
        </w:rPr>
      </w:pPr>
      <w:r>
        <w:rPr>
          <w:rFonts w:hint="eastAsia" w:ascii="宋体" w:hAnsi="宋体" w:eastAsia="宋体" w:cs="宋体"/>
          <w:sz w:val="24"/>
          <w:szCs w:val="24"/>
        </w:rPr>
        <w:t>1 0、遭遇市政工程、重大活动时，乙方应派人员做好绿地的维护管理工作，保证绿化及设施完好。</w:t>
      </w:r>
    </w:p>
    <w:p w14:paraId="05015ADE">
      <w:pPr>
        <w:spacing w:line="360" w:lineRule="auto"/>
        <w:ind w:firstLine="480"/>
        <w:rPr>
          <w:rFonts w:hint="eastAsia" w:ascii="宋体" w:hAnsi="宋体" w:eastAsia="宋体" w:cs="宋体"/>
          <w:b/>
          <w:sz w:val="24"/>
          <w:szCs w:val="24"/>
        </w:rPr>
      </w:pPr>
      <w:r>
        <w:rPr>
          <w:rFonts w:hint="eastAsia" w:ascii="宋体" w:hAnsi="宋体" w:eastAsia="宋体" w:cs="宋体"/>
          <w:sz w:val="24"/>
          <w:szCs w:val="24"/>
        </w:rPr>
        <w:t>11、及时缴纳水费电费，及时修复各类设备设施。</w:t>
      </w:r>
    </w:p>
    <w:p w14:paraId="41D5ED87">
      <w:pPr>
        <w:spacing w:line="360" w:lineRule="auto"/>
        <w:ind w:firstLine="482"/>
        <w:rPr>
          <w:rFonts w:hint="eastAsia" w:ascii="宋体" w:hAnsi="宋体" w:eastAsia="宋体" w:cs="宋体"/>
          <w:bCs/>
          <w:sz w:val="24"/>
          <w:szCs w:val="24"/>
        </w:rPr>
      </w:pPr>
      <w:r>
        <w:rPr>
          <w:rFonts w:hint="eastAsia" w:ascii="宋体" w:hAnsi="宋体" w:eastAsia="宋体" w:cs="宋体"/>
          <w:b/>
          <w:sz w:val="24"/>
          <w:szCs w:val="24"/>
          <w:lang w:eastAsia="zh-CN"/>
        </w:rPr>
        <w:t>五</w:t>
      </w:r>
      <w:r>
        <w:rPr>
          <w:rFonts w:hint="eastAsia" w:ascii="宋体" w:hAnsi="宋体" w:eastAsia="宋体" w:cs="宋体"/>
          <w:b/>
          <w:sz w:val="24"/>
          <w:szCs w:val="24"/>
        </w:rPr>
        <w:t>、工作人员配备要求（本条为实质性响应指标，如不满足，投标将被拒绝）</w:t>
      </w:r>
    </w:p>
    <w:p w14:paraId="66B183C6">
      <w:pPr>
        <w:spacing w:line="360" w:lineRule="auto"/>
        <w:ind w:firstLine="482"/>
        <w:rPr>
          <w:rFonts w:ascii="宋体" w:hAnsi="宋体" w:eastAsia="宋体" w:cs="宋体"/>
          <w:bCs/>
          <w:sz w:val="24"/>
          <w:szCs w:val="24"/>
        </w:rPr>
      </w:pPr>
      <w:r>
        <w:rPr>
          <w:rFonts w:hint="eastAsia" w:ascii="宋体" w:hAnsi="宋体" w:eastAsia="宋体" w:cs="宋体"/>
          <w:bCs/>
          <w:sz w:val="24"/>
          <w:szCs w:val="24"/>
        </w:rPr>
        <w:t>1、人数要求</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1"/>
        <w:gridCol w:w="2280"/>
        <w:gridCol w:w="3624"/>
      </w:tblGrid>
      <w:tr w14:paraId="3EFD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8315" w:type="dxa"/>
            <w:gridSpan w:val="3"/>
            <w:vAlign w:val="center"/>
          </w:tcPr>
          <w:p w14:paraId="04D1A768">
            <w:pPr>
              <w:spacing w:line="360" w:lineRule="auto"/>
              <w:ind w:firstLine="480"/>
              <w:jc w:val="center"/>
              <w:rPr>
                <w:rFonts w:ascii="宋体" w:hAnsi="宋体" w:eastAsia="宋体" w:cs="宋体"/>
                <w:b/>
                <w:bCs w:val="0"/>
                <w:sz w:val="24"/>
                <w:szCs w:val="24"/>
              </w:rPr>
            </w:pPr>
            <w:r>
              <w:rPr>
                <w:rFonts w:hint="eastAsia" w:ascii="宋体" w:hAnsi="宋体" w:eastAsia="宋体" w:cs="宋体"/>
                <w:b/>
                <w:bCs w:val="0"/>
                <w:sz w:val="24"/>
                <w:szCs w:val="24"/>
              </w:rPr>
              <w:t>最低工作人员配备要求（人）</w:t>
            </w:r>
          </w:p>
        </w:tc>
      </w:tr>
      <w:tr w14:paraId="3816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2411" w:type="dxa"/>
            <w:vAlign w:val="center"/>
          </w:tcPr>
          <w:p w14:paraId="424C5E15">
            <w:pPr>
              <w:spacing w:line="360" w:lineRule="auto"/>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区域</w:t>
            </w:r>
          </w:p>
        </w:tc>
        <w:tc>
          <w:tcPr>
            <w:tcW w:w="2280" w:type="dxa"/>
            <w:vAlign w:val="center"/>
          </w:tcPr>
          <w:p w14:paraId="2C8BEE1D">
            <w:pPr>
              <w:spacing w:line="360" w:lineRule="auto"/>
              <w:jc w:val="center"/>
              <w:rPr>
                <w:rFonts w:ascii="宋体" w:hAnsi="宋体" w:eastAsia="宋体" w:cs="宋体"/>
                <w:bCs/>
                <w:color w:val="auto"/>
                <w:sz w:val="24"/>
                <w:szCs w:val="24"/>
              </w:rPr>
            </w:pPr>
            <w:r>
              <w:rPr>
                <w:rFonts w:hint="eastAsia" w:ascii="宋体" w:hAnsi="宋体" w:eastAsia="宋体" w:cs="宋体"/>
                <w:bCs/>
                <w:color w:val="auto"/>
                <w:sz w:val="24"/>
                <w:szCs w:val="24"/>
              </w:rPr>
              <w:t>项目经理</w:t>
            </w:r>
          </w:p>
        </w:tc>
        <w:tc>
          <w:tcPr>
            <w:tcW w:w="3624" w:type="dxa"/>
            <w:vAlign w:val="center"/>
          </w:tcPr>
          <w:p w14:paraId="50E8D435">
            <w:pPr>
              <w:spacing w:line="360" w:lineRule="auto"/>
              <w:jc w:val="center"/>
              <w:rPr>
                <w:rFonts w:ascii="宋体" w:hAnsi="宋体" w:eastAsia="宋体" w:cs="宋体"/>
                <w:bCs/>
                <w:color w:val="auto"/>
                <w:sz w:val="24"/>
                <w:szCs w:val="24"/>
              </w:rPr>
            </w:pPr>
            <w:r>
              <w:rPr>
                <w:rFonts w:hint="eastAsia" w:ascii="宋体" w:hAnsi="宋体" w:eastAsia="宋体" w:cs="宋体"/>
                <w:b/>
                <w:bCs w:val="0"/>
                <w:color w:val="auto"/>
                <w:sz w:val="24"/>
                <w:szCs w:val="24"/>
              </w:rPr>
              <w:t>现场养护管理工人最低配备</w:t>
            </w:r>
          </w:p>
        </w:tc>
      </w:tr>
      <w:tr w14:paraId="13D01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2411" w:type="dxa"/>
            <w:vAlign w:val="center"/>
          </w:tcPr>
          <w:p w14:paraId="43247934">
            <w:pPr>
              <w:spacing w:line="360" w:lineRule="auto"/>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三八河公园等</w:t>
            </w:r>
          </w:p>
        </w:tc>
        <w:tc>
          <w:tcPr>
            <w:tcW w:w="2280" w:type="dxa"/>
            <w:vMerge w:val="restart"/>
            <w:vAlign w:val="center"/>
          </w:tcPr>
          <w:p w14:paraId="76468477">
            <w:pPr>
              <w:spacing w:line="360" w:lineRule="auto"/>
              <w:jc w:val="center"/>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p>
        </w:tc>
        <w:tc>
          <w:tcPr>
            <w:tcW w:w="3624" w:type="dxa"/>
            <w:vAlign w:val="center"/>
          </w:tcPr>
          <w:p w14:paraId="0E0ADB2B">
            <w:pPr>
              <w:spacing w:line="360" w:lineRule="auto"/>
              <w:jc w:val="center"/>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32</w:t>
            </w:r>
          </w:p>
        </w:tc>
      </w:tr>
      <w:tr w14:paraId="03AB5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exact"/>
          <w:jc w:val="center"/>
        </w:trPr>
        <w:tc>
          <w:tcPr>
            <w:tcW w:w="2411" w:type="dxa"/>
            <w:vAlign w:val="center"/>
          </w:tcPr>
          <w:p w14:paraId="44B2ABE0">
            <w:pPr>
              <w:spacing w:line="360" w:lineRule="auto"/>
              <w:jc w:val="center"/>
              <w:rPr>
                <w:rFonts w:hint="eastAsia" w:ascii="宋体" w:hAnsi="宋体" w:eastAsia="宋体" w:cs="宋体"/>
                <w:bCs/>
                <w:color w:val="FF0000"/>
                <w:sz w:val="24"/>
                <w:szCs w:val="24"/>
              </w:rPr>
            </w:pPr>
            <w:r>
              <w:rPr>
                <w:rFonts w:hint="eastAsia" w:ascii="宋体" w:hAnsi="宋体" w:eastAsia="宋体" w:cs="宋体"/>
                <w:b w:val="0"/>
                <w:bCs/>
                <w:sz w:val="24"/>
                <w:szCs w:val="24"/>
                <w:lang w:eastAsia="zh-CN"/>
              </w:rPr>
              <w:t>潘塘高速入口周边及黄河旅游路</w:t>
            </w:r>
          </w:p>
        </w:tc>
        <w:tc>
          <w:tcPr>
            <w:tcW w:w="2280" w:type="dxa"/>
            <w:vMerge w:val="continue"/>
            <w:vAlign w:val="center"/>
          </w:tcPr>
          <w:p w14:paraId="55DDFF02">
            <w:pPr>
              <w:spacing w:line="360" w:lineRule="auto"/>
              <w:jc w:val="center"/>
              <w:rPr>
                <w:rFonts w:hint="default" w:ascii="宋体" w:hAnsi="宋体" w:eastAsia="宋体" w:cs="宋体"/>
                <w:b w:val="0"/>
                <w:bCs/>
                <w:color w:val="auto"/>
                <w:sz w:val="24"/>
                <w:szCs w:val="24"/>
                <w:lang w:val="en-US" w:eastAsia="zh-CN"/>
              </w:rPr>
            </w:pPr>
          </w:p>
        </w:tc>
        <w:tc>
          <w:tcPr>
            <w:tcW w:w="3624" w:type="dxa"/>
            <w:vAlign w:val="center"/>
          </w:tcPr>
          <w:p w14:paraId="7691A826">
            <w:pPr>
              <w:spacing w:line="360" w:lineRule="auto"/>
              <w:jc w:val="center"/>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highlight w:val="none"/>
                <w:lang w:val="en-US" w:eastAsia="zh-CN"/>
              </w:rPr>
              <w:t>17</w:t>
            </w:r>
          </w:p>
        </w:tc>
      </w:tr>
      <w:tr w14:paraId="0F2F0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2411" w:type="dxa"/>
            <w:vAlign w:val="center"/>
          </w:tcPr>
          <w:p w14:paraId="734509C3">
            <w:pPr>
              <w:spacing w:line="360" w:lineRule="auto"/>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合计</w:t>
            </w:r>
          </w:p>
        </w:tc>
        <w:tc>
          <w:tcPr>
            <w:tcW w:w="2280" w:type="dxa"/>
            <w:vAlign w:val="center"/>
          </w:tcPr>
          <w:p w14:paraId="34302483">
            <w:pPr>
              <w:spacing w:line="360" w:lineRule="auto"/>
              <w:jc w:val="cente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p>
        </w:tc>
        <w:tc>
          <w:tcPr>
            <w:tcW w:w="3624" w:type="dxa"/>
            <w:vAlign w:val="center"/>
          </w:tcPr>
          <w:p w14:paraId="7B60E1F7">
            <w:pPr>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49</w:t>
            </w:r>
          </w:p>
        </w:tc>
      </w:tr>
    </w:tbl>
    <w:p w14:paraId="579EC3E1">
      <w:pPr>
        <w:spacing w:line="360" w:lineRule="auto"/>
        <w:ind w:firstLine="482"/>
        <w:rPr>
          <w:rFonts w:ascii="宋体" w:hAnsi="宋体" w:eastAsia="宋体" w:cs="宋体"/>
          <w:b/>
          <w:color w:val="auto"/>
          <w:sz w:val="24"/>
          <w:szCs w:val="24"/>
        </w:rPr>
      </w:pPr>
    </w:p>
    <w:p w14:paraId="7E91A412">
      <w:pPr>
        <w:spacing w:line="360" w:lineRule="auto"/>
        <w:ind w:firstLine="482"/>
        <w:rPr>
          <w:rFonts w:hint="eastAsia" w:ascii="宋体" w:hAnsi="宋体" w:eastAsia="宋体" w:cs="宋体"/>
          <w:b/>
          <w:color w:val="auto"/>
          <w:sz w:val="24"/>
          <w:szCs w:val="24"/>
        </w:rPr>
      </w:pPr>
      <w:r>
        <w:rPr>
          <w:rFonts w:hint="eastAsia" w:ascii="宋体" w:hAnsi="宋体" w:eastAsia="宋体" w:cs="宋体"/>
          <w:bCs/>
          <w:color w:val="auto"/>
          <w:sz w:val="24"/>
          <w:szCs w:val="24"/>
        </w:rPr>
        <w:t>2、负责本项目的项目经理常驻现场并不得同时兼任其他同类项目的项目负责人。</w:t>
      </w:r>
    </w:p>
    <w:p w14:paraId="295A21B3">
      <w:pPr>
        <w:spacing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lang w:eastAsia="zh-CN"/>
        </w:rPr>
        <w:t>六</w:t>
      </w:r>
      <w:r>
        <w:rPr>
          <w:rFonts w:hint="eastAsia" w:ascii="宋体" w:hAnsi="宋体" w:eastAsia="宋体" w:cs="宋体"/>
          <w:b/>
          <w:color w:val="auto"/>
          <w:sz w:val="24"/>
          <w:szCs w:val="24"/>
        </w:rPr>
        <w:t>、养护管理设备配置要求</w:t>
      </w:r>
    </w:p>
    <w:tbl>
      <w:tblPr>
        <w:tblStyle w:val="7"/>
        <w:tblpPr w:leftFromText="180" w:rightFromText="180" w:vertAnchor="text" w:horzAnchor="page" w:tblpX="1915" w:tblpY="3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5"/>
        <w:gridCol w:w="945"/>
        <w:gridCol w:w="1320"/>
        <w:gridCol w:w="1425"/>
        <w:gridCol w:w="855"/>
        <w:gridCol w:w="735"/>
        <w:gridCol w:w="1067"/>
      </w:tblGrid>
      <w:tr w14:paraId="3C61A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trPr>
        <w:tc>
          <w:tcPr>
            <w:tcW w:w="8522" w:type="dxa"/>
            <w:gridSpan w:val="7"/>
            <w:vAlign w:val="center"/>
          </w:tcPr>
          <w:p w14:paraId="66230C1F">
            <w:pPr>
              <w:spacing w:line="360" w:lineRule="auto"/>
              <w:ind w:firstLine="480"/>
              <w:jc w:val="center"/>
              <w:rPr>
                <w:rFonts w:ascii="宋体" w:hAnsi="宋体" w:eastAsia="宋体" w:cs="宋体"/>
                <w:bCs/>
                <w:color w:val="auto"/>
                <w:sz w:val="24"/>
                <w:szCs w:val="24"/>
              </w:rPr>
            </w:pPr>
            <w:r>
              <w:rPr>
                <w:rFonts w:hint="eastAsia" w:ascii="宋体" w:hAnsi="宋体" w:eastAsia="宋体" w:cs="宋体"/>
                <w:b/>
                <w:bCs w:val="0"/>
                <w:color w:val="auto"/>
                <w:sz w:val="24"/>
                <w:szCs w:val="24"/>
              </w:rPr>
              <w:t>最低养护管理设备配置要求（辆或台）</w:t>
            </w:r>
          </w:p>
        </w:tc>
      </w:tr>
      <w:tr w14:paraId="4EEE0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exact"/>
        </w:trPr>
        <w:tc>
          <w:tcPr>
            <w:tcW w:w="2175" w:type="dxa"/>
            <w:vAlign w:val="center"/>
          </w:tcPr>
          <w:p w14:paraId="2D415A42">
            <w:pPr>
              <w:spacing w:line="360" w:lineRule="auto"/>
              <w:jc w:val="center"/>
              <w:rPr>
                <w:rFonts w:hint="eastAsia" w:ascii="宋体" w:hAnsi="宋体" w:eastAsia="宋体" w:cs="宋体"/>
                <w:bCs/>
                <w:sz w:val="24"/>
                <w:szCs w:val="24"/>
              </w:rPr>
            </w:pPr>
            <w:r>
              <w:rPr>
                <w:rFonts w:hint="eastAsia" w:ascii="宋体" w:hAnsi="宋体" w:eastAsia="宋体" w:cs="宋体"/>
                <w:bCs/>
                <w:color w:val="auto"/>
                <w:sz w:val="24"/>
                <w:szCs w:val="24"/>
                <w:lang w:eastAsia="zh-CN"/>
              </w:rPr>
              <w:t>区域</w:t>
            </w:r>
          </w:p>
        </w:tc>
        <w:tc>
          <w:tcPr>
            <w:tcW w:w="945" w:type="dxa"/>
            <w:vAlign w:val="center"/>
          </w:tcPr>
          <w:p w14:paraId="54F7CBE1">
            <w:pPr>
              <w:spacing w:line="360" w:lineRule="auto"/>
              <w:jc w:val="center"/>
              <w:rPr>
                <w:rFonts w:ascii="宋体" w:hAnsi="宋体" w:eastAsia="宋体" w:cs="宋体"/>
                <w:bCs/>
                <w:sz w:val="24"/>
                <w:szCs w:val="24"/>
              </w:rPr>
            </w:pPr>
            <w:r>
              <w:rPr>
                <w:rFonts w:hint="eastAsia" w:ascii="宋体" w:hAnsi="宋体" w:eastAsia="宋体" w:cs="宋体"/>
                <w:bCs/>
                <w:sz w:val="24"/>
                <w:szCs w:val="24"/>
              </w:rPr>
              <w:t>道路</w:t>
            </w:r>
          </w:p>
          <w:p w14:paraId="02723ECB">
            <w:pPr>
              <w:spacing w:line="360" w:lineRule="auto"/>
              <w:jc w:val="center"/>
              <w:rPr>
                <w:rFonts w:ascii="宋体" w:hAnsi="宋体" w:eastAsia="宋体" w:cs="宋体"/>
                <w:bCs/>
                <w:sz w:val="24"/>
                <w:szCs w:val="24"/>
              </w:rPr>
            </w:pPr>
            <w:r>
              <w:rPr>
                <w:rFonts w:hint="eastAsia" w:ascii="宋体" w:hAnsi="宋体" w:eastAsia="宋体" w:cs="宋体"/>
                <w:bCs/>
                <w:sz w:val="24"/>
                <w:szCs w:val="24"/>
              </w:rPr>
              <w:t>洒水车</w:t>
            </w:r>
          </w:p>
        </w:tc>
        <w:tc>
          <w:tcPr>
            <w:tcW w:w="1320" w:type="dxa"/>
            <w:vAlign w:val="center"/>
          </w:tcPr>
          <w:p w14:paraId="45B87473">
            <w:pPr>
              <w:spacing w:line="360" w:lineRule="auto"/>
              <w:jc w:val="center"/>
              <w:rPr>
                <w:rFonts w:ascii="宋体" w:hAnsi="宋体" w:eastAsia="宋体" w:cs="宋体"/>
                <w:bCs/>
                <w:sz w:val="24"/>
                <w:szCs w:val="24"/>
              </w:rPr>
            </w:pPr>
            <w:r>
              <w:rPr>
                <w:rFonts w:hint="eastAsia" w:ascii="宋体" w:hAnsi="宋体" w:eastAsia="宋体" w:cs="宋体"/>
                <w:bCs/>
                <w:color w:val="auto"/>
                <w:sz w:val="24"/>
                <w:szCs w:val="24"/>
                <w:highlight w:val="none"/>
              </w:rPr>
              <w:t>吊车货车等常用车</w:t>
            </w:r>
          </w:p>
        </w:tc>
        <w:tc>
          <w:tcPr>
            <w:tcW w:w="1425" w:type="dxa"/>
            <w:vAlign w:val="center"/>
          </w:tcPr>
          <w:p w14:paraId="42D62981">
            <w:pPr>
              <w:spacing w:line="360" w:lineRule="auto"/>
              <w:jc w:val="center"/>
              <w:rPr>
                <w:rFonts w:hint="default" w:ascii="宋体" w:hAnsi="宋体" w:eastAsia="宋体" w:cs="宋体"/>
                <w:bCs/>
                <w:sz w:val="24"/>
                <w:szCs w:val="24"/>
                <w:lang w:val="en-US" w:eastAsia="zh-CN"/>
              </w:rPr>
            </w:pPr>
            <w:r>
              <w:rPr>
                <w:rFonts w:hint="eastAsia" w:ascii="宋体" w:hAnsi="宋体" w:eastAsia="宋体" w:cs="宋体"/>
                <w:bCs/>
                <w:sz w:val="24"/>
                <w:szCs w:val="24"/>
              </w:rPr>
              <w:t>割灌机</w:t>
            </w:r>
          </w:p>
        </w:tc>
        <w:tc>
          <w:tcPr>
            <w:tcW w:w="855" w:type="dxa"/>
            <w:vAlign w:val="center"/>
          </w:tcPr>
          <w:p w14:paraId="2E972778">
            <w:pPr>
              <w:spacing w:line="360" w:lineRule="auto"/>
              <w:jc w:val="center"/>
              <w:rPr>
                <w:rFonts w:ascii="宋体" w:hAnsi="宋体" w:eastAsia="宋体" w:cs="宋体"/>
                <w:bCs/>
                <w:sz w:val="24"/>
                <w:szCs w:val="24"/>
              </w:rPr>
            </w:pPr>
            <w:r>
              <w:rPr>
                <w:rFonts w:hint="eastAsia" w:ascii="宋体" w:hAnsi="宋体" w:eastAsia="宋体" w:cs="宋体"/>
                <w:bCs/>
                <w:sz w:val="24"/>
                <w:szCs w:val="24"/>
              </w:rPr>
              <w:t>水泵</w:t>
            </w:r>
          </w:p>
        </w:tc>
        <w:tc>
          <w:tcPr>
            <w:tcW w:w="735" w:type="dxa"/>
            <w:vAlign w:val="center"/>
          </w:tcPr>
          <w:p w14:paraId="5BD5A033">
            <w:pPr>
              <w:spacing w:line="360" w:lineRule="auto"/>
              <w:jc w:val="center"/>
              <w:rPr>
                <w:rFonts w:ascii="宋体" w:hAnsi="宋体" w:eastAsia="宋体" w:cs="宋体"/>
                <w:bCs/>
                <w:sz w:val="24"/>
                <w:szCs w:val="24"/>
              </w:rPr>
            </w:pPr>
            <w:r>
              <w:rPr>
                <w:rFonts w:hint="eastAsia" w:ascii="宋体" w:hAnsi="宋体" w:eastAsia="宋体" w:cs="宋体"/>
                <w:bCs/>
                <w:sz w:val="24"/>
                <w:szCs w:val="24"/>
              </w:rPr>
              <w:t>油锯</w:t>
            </w:r>
          </w:p>
        </w:tc>
        <w:tc>
          <w:tcPr>
            <w:tcW w:w="1067" w:type="dxa"/>
            <w:vAlign w:val="center"/>
          </w:tcPr>
          <w:p w14:paraId="14F78956">
            <w:pPr>
              <w:spacing w:line="360" w:lineRule="auto"/>
              <w:jc w:val="center"/>
              <w:rPr>
                <w:rFonts w:ascii="宋体" w:hAnsi="宋体" w:eastAsia="宋体" w:cs="宋体"/>
                <w:bCs/>
                <w:sz w:val="24"/>
                <w:szCs w:val="24"/>
              </w:rPr>
            </w:pPr>
            <w:r>
              <w:rPr>
                <w:rFonts w:hint="eastAsia" w:ascii="宋体" w:hAnsi="宋体" w:eastAsia="宋体" w:cs="宋体"/>
                <w:bCs/>
                <w:color w:val="auto"/>
                <w:sz w:val="24"/>
                <w:szCs w:val="24"/>
                <w:highlight w:val="none"/>
              </w:rPr>
              <w:t>打药、喷药设备</w:t>
            </w:r>
          </w:p>
        </w:tc>
      </w:tr>
      <w:tr w14:paraId="46945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175" w:type="dxa"/>
            <w:vAlign w:val="center"/>
          </w:tcPr>
          <w:p w14:paraId="0CE80ADB">
            <w:pPr>
              <w:spacing w:line="360" w:lineRule="auto"/>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三八河公园等</w:t>
            </w:r>
          </w:p>
        </w:tc>
        <w:tc>
          <w:tcPr>
            <w:tcW w:w="945" w:type="dxa"/>
            <w:vAlign w:val="center"/>
          </w:tcPr>
          <w:p w14:paraId="0F2CA703">
            <w:pPr>
              <w:spacing w:line="360" w:lineRule="auto"/>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1</w:t>
            </w:r>
          </w:p>
        </w:tc>
        <w:tc>
          <w:tcPr>
            <w:tcW w:w="1320" w:type="dxa"/>
            <w:vAlign w:val="center"/>
          </w:tcPr>
          <w:p w14:paraId="139E4BEF">
            <w:pPr>
              <w:spacing w:line="360" w:lineRule="auto"/>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1</w:t>
            </w:r>
          </w:p>
        </w:tc>
        <w:tc>
          <w:tcPr>
            <w:tcW w:w="1425" w:type="dxa"/>
            <w:vAlign w:val="center"/>
          </w:tcPr>
          <w:p w14:paraId="40E53E52">
            <w:pPr>
              <w:spacing w:line="360" w:lineRule="auto"/>
              <w:jc w:val="cente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15</w:t>
            </w:r>
          </w:p>
        </w:tc>
        <w:tc>
          <w:tcPr>
            <w:tcW w:w="855" w:type="dxa"/>
            <w:vAlign w:val="center"/>
          </w:tcPr>
          <w:p w14:paraId="0BBB19B2">
            <w:pPr>
              <w:spacing w:line="360" w:lineRule="auto"/>
              <w:jc w:val="cente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4</w:t>
            </w:r>
          </w:p>
        </w:tc>
        <w:tc>
          <w:tcPr>
            <w:tcW w:w="735" w:type="dxa"/>
            <w:vAlign w:val="center"/>
          </w:tcPr>
          <w:p w14:paraId="064D27C0">
            <w:pPr>
              <w:spacing w:line="360" w:lineRule="auto"/>
              <w:jc w:val="cente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4</w:t>
            </w:r>
          </w:p>
        </w:tc>
        <w:tc>
          <w:tcPr>
            <w:tcW w:w="1067" w:type="dxa"/>
            <w:vAlign w:val="center"/>
          </w:tcPr>
          <w:p w14:paraId="1F4C7A42">
            <w:pPr>
              <w:spacing w:line="360" w:lineRule="auto"/>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3</w:t>
            </w:r>
          </w:p>
        </w:tc>
      </w:tr>
      <w:tr w14:paraId="37A76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exact"/>
        </w:trPr>
        <w:tc>
          <w:tcPr>
            <w:tcW w:w="2175" w:type="dxa"/>
            <w:vAlign w:val="center"/>
          </w:tcPr>
          <w:p w14:paraId="7B220DCC">
            <w:pPr>
              <w:spacing w:line="360" w:lineRule="auto"/>
              <w:jc w:val="center"/>
              <w:rPr>
                <w:rFonts w:hint="eastAsia" w:ascii="宋体" w:hAnsi="宋体" w:eastAsia="宋体" w:cs="宋体"/>
                <w:bCs/>
                <w:color w:val="auto"/>
                <w:sz w:val="24"/>
                <w:szCs w:val="24"/>
                <w:lang w:val="en-US" w:eastAsia="zh-CN"/>
              </w:rPr>
            </w:pPr>
            <w:r>
              <w:rPr>
                <w:rFonts w:hint="eastAsia" w:ascii="宋体" w:hAnsi="宋体" w:eastAsia="宋体" w:cs="宋体"/>
                <w:b w:val="0"/>
                <w:bCs/>
                <w:sz w:val="24"/>
                <w:szCs w:val="24"/>
                <w:lang w:eastAsia="zh-CN"/>
              </w:rPr>
              <w:t>潘塘高速入口周边及黄河旅游路</w:t>
            </w:r>
          </w:p>
        </w:tc>
        <w:tc>
          <w:tcPr>
            <w:tcW w:w="945" w:type="dxa"/>
            <w:vAlign w:val="center"/>
          </w:tcPr>
          <w:p w14:paraId="78CD9691">
            <w:pPr>
              <w:spacing w:line="360" w:lineRule="auto"/>
              <w:jc w:val="cente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p>
        </w:tc>
        <w:tc>
          <w:tcPr>
            <w:tcW w:w="1320" w:type="dxa"/>
            <w:vAlign w:val="center"/>
          </w:tcPr>
          <w:p w14:paraId="0F5489AB">
            <w:pPr>
              <w:spacing w:line="360" w:lineRule="auto"/>
              <w:jc w:val="cente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p>
        </w:tc>
        <w:tc>
          <w:tcPr>
            <w:tcW w:w="1425" w:type="dxa"/>
            <w:vAlign w:val="center"/>
          </w:tcPr>
          <w:p w14:paraId="6B876432">
            <w:pPr>
              <w:spacing w:line="360" w:lineRule="auto"/>
              <w:jc w:val="cente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8</w:t>
            </w:r>
          </w:p>
        </w:tc>
        <w:tc>
          <w:tcPr>
            <w:tcW w:w="855" w:type="dxa"/>
            <w:vAlign w:val="center"/>
          </w:tcPr>
          <w:p w14:paraId="482C2E67">
            <w:pPr>
              <w:spacing w:line="360" w:lineRule="auto"/>
              <w:jc w:val="cente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w:t>
            </w:r>
          </w:p>
        </w:tc>
        <w:tc>
          <w:tcPr>
            <w:tcW w:w="735" w:type="dxa"/>
            <w:vAlign w:val="center"/>
          </w:tcPr>
          <w:p w14:paraId="45979A7E">
            <w:pPr>
              <w:spacing w:line="360" w:lineRule="auto"/>
              <w:jc w:val="cente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4</w:t>
            </w:r>
          </w:p>
        </w:tc>
        <w:tc>
          <w:tcPr>
            <w:tcW w:w="1067" w:type="dxa"/>
            <w:vAlign w:val="center"/>
          </w:tcPr>
          <w:p w14:paraId="2344AB9C">
            <w:pPr>
              <w:spacing w:line="360" w:lineRule="auto"/>
              <w:jc w:val="cente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p>
        </w:tc>
      </w:tr>
      <w:tr w14:paraId="6800C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175" w:type="dxa"/>
            <w:vAlign w:val="center"/>
          </w:tcPr>
          <w:p w14:paraId="50B86AA6">
            <w:pPr>
              <w:spacing w:line="360" w:lineRule="auto"/>
              <w:jc w:val="center"/>
              <w:rPr>
                <w:rFonts w:hint="eastAsia" w:ascii="宋体" w:hAnsi="宋体" w:eastAsia="宋体" w:cs="宋体"/>
                <w:bCs/>
                <w:color w:val="auto"/>
                <w:sz w:val="24"/>
                <w:szCs w:val="24"/>
                <w:lang w:val="en-US" w:eastAsia="zh-CN"/>
              </w:rPr>
            </w:pPr>
            <w:r>
              <w:rPr>
                <w:rFonts w:hint="eastAsia" w:ascii="宋体" w:hAnsi="宋体" w:eastAsia="宋体" w:cs="宋体"/>
                <w:b w:val="0"/>
                <w:bCs/>
                <w:color w:val="auto"/>
                <w:sz w:val="24"/>
                <w:szCs w:val="24"/>
                <w:lang w:eastAsia="zh-CN"/>
              </w:rPr>
              <w:t>合计</w:t>
            </w:r>
          </w:p>
        </w:tc>
        <w:tc>
          <w:tcPr>
            <w:tcW w:w="945" w:type="dxa"/>
            <w:vAlign w:val="center"/>
          </w:tcPr>
          <w:p w14:paraId="3043EFD7">
            <w:pPr>
              <w:spacing w:line="360" w:lineRule="auto"/>
              <w:jc w:val="cente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w:t>
            </w:r>
          </w:p>
        </w:tc>
        <w:tc>
          <w:tcPr>
            <w:tcW w:w="1320" w:type="dxa"/>
            <w:vAlign w:val="center"/>
          </w:tcPr>
          <w:p w14:paraId="1DC707A2">
            <w:pPr>
              <w:spacing w:line="360" w:lineRule="auto"/>
              <w:jc w:val="cente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w:t>
            </w:r>
          </w:p>
        </w:tc>
        <w:tc>
          <w:tcPr>
            <w:tcW w:w="1425" w:type="dxa"/>
            <w:vAlign w:val="center"/>
          </w:tcPr>
          <w:p w14:paraId="32EECB54">
            <w:pPr>
              <w:spacing w:line="360" w:lineRule="auto"/>
              <w:jc w:val="cente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23</w:t>
            </w:r>
          </w:p>
        </w:tc>
        <w:tc>
          <w:tcPr>
            <w:tcW w:w="855" w:type="dxa"/>
            <w:vAlign w:val="center"/>
          </w:tcPr>
          <w:p w14:paraId="2315A8CA">
            <w:pPr>
              <w:spacing w:line="360" w:lineRule="auto"/>
              <w:jc w:val="cente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6</w:t>
            </w:r>
          </w:p>
        </w:tc>
        <w:tc>
          <w:tcPr>
            <w:tcW w:w="735" w:type="dxa"/>
            <w:vAlign w:val="center"/>
          </w:tcPr>
          <w:p w14:paraId="6F8F6F58">
            <w:pPr>
              <w:spacing w:line="360" w:lineRule="auto"/>
              <w:jc w:val="cente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8</w:t>
            </w:r>
          </w:p>
        </w:tc>
        <w:tc>
          <w:tcPr>
            <w:tcW w:w="1067" w:type="dxa"/>
            <w:vAlign w:val="center"/>
          </w:tcPr>
          <w:p w14:paraId="4866C0B2">
            <w:pPr>
              <w:spacing w:line="360" w:lineRule="auto"/>
              <w:jc w:val="cente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4</w:t>
            </w:r>
          </w:p>
        </w:tc>
      </w:tr>
    </w:tbl>
    <w:p w14:paraId="61745DBC">
      <w:pPr>
        <w:rPr>
          <w:rFonts w:hint="eastAsia"/>
          <w:color w:val="auto"/>
          <w:lang w:eastAsia="zh-CN"/>
        </w:rPr>
      </w:pPr>
    </w:p>
    <w:p w14:paraId="2FACEB9B">
      <w:pPr>
        <w:spacing w:line="360" w:lineRule="auto"/>
        <w:ind w:firstLine="482" w:firstLineChars="200"/>
        <w:rPr>
          <w:rFonts w:ascii="宋体" w:hAnsi="宋体"/>
          <w:b/>
          <w:color w:val="auto"/>
          <w:sz w:val="24"/>
        </w:rPr>
      </w:pPr>
      <w:r>
        <w:rPr>
          <w:rFonts w:hint="eastAsia" w:ascii="宋体" w:hAnsi="宋体" w:eastAsia="宋体" w:cs="宋体"/>
          <w:b/>
          <w:bCs/>
          <w:color w:val="auto"/>
          <w:sz w:val="24"/>
          <w:szCs w:val="24"/>
          <w:lang w:eastAsia="zh-CN"/>
        </w:rPr>
        <w:t>七</w:t>
      </w:r>
      <w:r>
        <w:rPr>
          <w:rFonts w:hint="eastAsia" w:ascii="宋体" w:hAnsi="宋体" w:eastAsia="宋体" w:cs="宋体"/>
          <w:b/>
          <w:bCs/>
          <w:color w:val="auto"/>
          <w:sz w:val="24"/>
          <w:szCs w:val="24"/>
        </w:rPr>
        <w:t>、</w:t>
      </w:r>
      <w:r>
        <w:rPr>
          <w:rFonts w:hint="eastAsia" w:ascii="宋体" w:hAnsi="宋体"/>
          <w:b/>
          <w:color w:val="auto"/>
          <w:sz w:val="24"/>
        </w:rPr>
        <w:t>质量与考核要求</w:t>
      </w:r>
    </w:p>
    <w:p w14:paraId="22F1F1AB">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三八河公园等</w:t>
      </w:r>
      <w:r>
        <w:rPr>
          <w:rFonts w:hint="eastAsia" w:ascii="宋体" w:hAnsi="宋体" w:eastAsia="宋体" w:cs="宋体"/>
          <w:b w:val="0"/>
          <w:bCs w:val="0"/>
          <w:color w:val="auto"/>
          <w:sz w:val="24"/>
          <w:szCs w:val="24"/>
          <w:highlight w:val="none"/>
        </w:rPr>
        <w:t>养护标准：</w:t>
      </w:r>
      <w:r>
        <w:rPr>
          <w:rFonts w:hint="eastAsia" w:ascii="宋体" w:hAnsi="宋体" w:eastAsia="宋体" w:cs="宋体"/>
          <w:b w:val="0"/>
          <w:bCs w:val="0"/>
          <w:color w:val="auto"/>
          <w:sz w:val="24"/>
          <w:szCs w:val="24"/>
          <w:highlight w:val="none"/>
          <w:lang w:val="en-US" w:eastAsia="zh-CN"/>
        </w:rPr>
        <w:t>二</w:t>
      </w:r>
      <w:r>
        <w:rPr>
          <w:rFonts w:hint="eastAsia" w:ascii="宋体" w:hAnsi="宋体" w:eastAsia="宋体" w:cs="宋体"/>
          <w:b w:val="0"/>
          <w:bCs w:val="0"/>
          <w:color w:val="auto"/>
          <w:sz w:val="24"/>
          <w:szCs w:val="24"/>
          <w:highlight w:val="none"/>
        </w:rPr>
        <w:t>级</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lang w:eastAsia="zh-CN"/>
        </w:rPr>
        <w:t>潘塘高速入口周边</w:t>
      </w:r>
      <w:r>
        <w:rPr>
          <w:rFonts w:hint="eastAsia" w:ascii="宋体" w:hAnsi="宋体" w:eastAsia="宋体" w:cs="宋体"/>
          <w:b w:val="0"/>
          <w:bCs w:val="0"/>
          <w:color w:val="auto"/>
          <w:sz w:val="24"/>
          <w:szCs w:val="24"/>
          <w:highlight w:val="none"/>
        </w:rPr>
        <w:t>养护标准：</w:t>
      </w:r>
      <w:r>
        <w:rPr>
          <w:rFonts w:hint="eastAsia" w:ascii="宋体" w:hAnsi="宋体" w:eastAsia="宋体" w:cs="宋体"/>
          <w:b w:val="0"/>
          <w:bCs w:val="0"/>
          <w:color w:val="auto"/>
          <w:sz w:val="24"/>
          <w:szCs w:val="24"/>
          <w:highlight w:val="none"/>
          <w:lang w:val="en-US" w:eastAsia="zh-CN"/>
        </w:rPr>
        <w:t>三</w:t>
      </w:r>
      <w:r>
        <w:rPr>
          <w:rFonts w:hint="eastAsia" w:ascii="宋体" w:hAnsi="宋体" w:eastAsia="宋体" w:cs="宋体"/>
          <w:b w:val="0"/>
          <w:bCs w:val="0"/>
          <w:color w:val="auto"/>
          <w:sz w:val="24"/>
          <w:szCs w:val="24"/>
          <w:highlight w:val="none"/>
        </w:rPr>
        <w:t>级</w:t>
      </w:r>
      <w:r>
        <w:rPr>
          <w:rFonts w:hint="eastAsia" w:ascii="宋体" w:hAnsi="宋体" w:eastAsia="宋体" w:cs="宋体"/>
          <w:b w:val="0"/>
          <w:bCs w:val="0"/>
          <w:color w:val="auto"/>
          <w:sz w:val="24"/>
          <w:szCs w:val="24"/>
          <w:highlight w:val="none"/>
          <w:lang w:eastAsia="zh-CN"/>
        </w:rPr>
        <w:t>。</w:t>
      </w:r>
    </w:p>
    <w:p w14:paraId="3B70A700">
      <w:pPr>
        <w:spacing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考核要求具体执行《徐州市云龙区园林绿化管护考核办法》。</w:t>
      </w:r>
    </w:p>
    <w:p w14:paraId="2AAC51F3">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八、</w:t>
      </w:r>
      <w:r>
        <w:rPr>
          <w:rFonts w:hint="eastAsia" w:ascii="宋体" w:hAnsi="宋体" w:eastAsia="宋体" w:cs="宋体"/>
          <w:b/>
          <w:bCs/>
          <w:sz w:val="24"/>
          <w:szCs w:val="24"/>
        </w:rPr>
        <w:t>其他要求：</w:t>
      </w:r>
    </w:p>
    <w:p w14:paraId="297C2595">
      <w:r>
        <w:rPr>
          <w:rFonts w:hint="eastAsia" w:ascii="宋体" w:hAnsi="宋体" w:eastAsia="宋体" w:cs="宋体"/>
          <w:b w:val="0"/>
          <w:bCs w:val="0"/>
          <w:sz w:val="24"/>
          <w:szCs w:val="24"/>
        </w:rPr>
        <w:t>详见招标文件</w:t>
      </w:r>
      <w:r>
        <w:rPr>
          <w:rFonts w:hint="eastAsia" w:ascii="宋体" w:hAnsi="宋体" w:eastAsia="宋体" w:cs="宋体"/>
          <w:b w:val="0"/>
          <w:bCs w:val="0"/>
          <w:sz w:val="24"/>
          <w:szCs w:val="24"/>
          <w:lang w:eastAsia="zh-CN"/>
        </w:rPr>
        <w:t>《</w:t>
      </w:r>
      <w:r>
        <w:rPr>
          <w:rFonts w:hint="eastAsia" w:ascii="宋体" w:hAnsi="宋体" w:eastAsia="宋体" w:cs="宋体"/>
          <w:b w:val="0"/>
          <w:bCs w:val="0"/>
          <w:color w:val="000000"/>
          <w:sz w:val="24"/>
        </w:rPr>
        <w:t>拟签</w:t>
      </w:r>
      <w:r>
        <w:rPr>
          <w:rFonts w:hint="eastAsia" w:ascii="宋体" w:hAnsi="宋体" w:eastAsia="宋体" w:cs="宋体"/>
          <w:color w:val="000000"/>
          <w:sz w:val="24"/>
        </w:rPr>
        <w:t>订的合同文本》</w:t>
      </w:r>
      <w:r>
        <w:rPr>
          <w:rFonts w:hint="eastAsia" w:ascii="宋体" w:hAnsi="宋体" w:eastAsia="宋体" w:cs="宋体"/>
          <w:b/>
          <w:bCs/>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F090F"/>
    <w:rsid w:val="03195159"/>
    <w:rsid w:val="0C384B08"/>
    <w:rsid w:val="146F4A48"/>
    <w:rsid w:val="28EF090F"/>
    <w:rsid w:val="50650CDA"/>
    <w:rsid w:val="5A7B3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宋体"/>
    </w:rPr>
  </w:style>
  <w:style w:type="paragraph" w:customStyle="1" w:styleId="3">
    <w:name w:val="一级条标题"/>
    <w:basedOn w:val="4"/>
    <w:next w:val="5"/>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4">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5">
    <w:name w:val="段"/>
    <w:basedOn w:val="1"/>
    <w:next w:val="1"/>
    <w:qFormat/>
    <w:uiPriority w:val="0"/>
    <w:pPr>
      <w:widowControl/>
      <w:autoSpaceDE w:val="0"/>
      <w:autoSpaceDN w:val="0"/>
      <w:ind w:firstLine="200" w:firstLineChars="200"/>
    </w:pPr>
    <w:rPr>
      <w:rFonts w:hint="eastAsia" w:ascii="宋体"/>
      <w:kern w:val="0"/>
      <w:szCs w:val="20"/>
    </w:rPr>
  </w:style>
  <w:style w:type="paragraph" w:styleId="6">
    <w:name w:val="Block Text"/>
    <w:basedOn w:val="1"/>
    <w:unhideWhenUsed/>
    <w:qFormat/>
    <w:uiPriority w:val="0"/>
    <w:pPr>
      <w:widowControl w:val="0"/>
      <w:spacing w:before="100" w:beforeAutospacing="1" w:after="100" w:afterAutospacing="1"/>
      <w:ind w:left="256" w:right="6" w:firstLine="624"/>
      <w:jc w:val="both"/>
    </w:pPr>
    <w:rPr>
      <w:rFonts w:eastAsia="仿宋"/>
      <w:sz w:val="28"/>
      <w:szCs w:val="28"/>
    </w:rPr>
  </w:style>
  <w:style w:type="paragraph" w:customStyle="1" w:styleId="9">
    <w:name w:val="正文12"/>
    <w:next w:val="10"/>
    <w:qFormat/>
    <w:uiPriority w:val="0"/>
    <w:pPr>
      <w:widowControl w:val="0"/>
      <w:jc w:val="both"/>
    </w:pPr>
    <w:rPr>
      <w:rFonts w:ascii="Calibri" w:hAnsi="Calibri" w:eastAsia="Calibri" w:cs="Times New Roman"/>
      <w:sz w:val="21"/>
      <w:szCs w:val="24"/>
      <w:lang w:val="en-US" w:eastAsia="zh-CN" w:bidi="ar-SA"/>
    </w:rPr>
  </w:style>
  <w:style w:type="paragraph" w:customStyle="1" w:styleId="10">
    <w:name w:val="脚注文本1"/>
    <w:basedOn w:val="9"/>
    <w:next w:val="11"/>
    <w:qFormat/>
    <w:uiPriority w:val="0"/>
    <w:rPr>
      <w:sz w:val="18"/>
      <w:szCs w:val="18"/>
    </w:rPr>
  </w:style>
  <w:style w:type="paragraph" w:customStyle="1" w:styleId="11">
    <w:name w:val="索引 51"/>
    <w:basedOn w:val="9"/>
    <w:next w:val="12"/>
    <w:qFormat/>
    <w:uiPriority w:val="0"/>
    <w:pPr>
      <w:ind w:left="798"/>
      <w:jc w:val="left"/>
    </w:pPr>
  </w:style>
  <w:style w:type="paragraph" w:customStyle="1" w:styleId="12">
    <w:name w:val="正文1"/>
    <w:basedOn w:val="13"/>
    <w:next w:val="15"/>
    <w:qFormat/>
    <w:uiPriority w:val="0"/>
    <w:rPr>
      <w:rFonts w:ascii="Calibri" w:hAnsi="Calibri" w:eastAsia="Calibri"/>
    </w:rPr>
  </w:style>
  <w:style w:type="paragraph" w:customStyle="1" w:styleId="13">
    <w:name w:val="正文11"/>
    <w:next w:val="14"/>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4">
    <w:name w:val="目录 11"/>
    <w:basedOn w:val="9"/>
    <w:next w:val="13"/>
    <w:qFormat/>
    <w:uiPriority w:val="0"/>
  </w:style>
  <w:style w:type="paragraph" w:customStyle="1" w:styleId="15">
    <w:name w:val="正文文本1"/>
    <w:basedOn w:val="13"/>
    <w:next w:val="12"/>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2223</Words>
  <Characters>2366</Characters>
  <Lines>0</Lines>
  <Paragraphs>0</Paragraphs>
  <TotalTime>3</TotalTime>
  <ScaleCrop>false</ScaleCrop>
  <LinksUpToDate>false</LinksUpToDate>
  <CharactersWithSpaces>2373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2025-08-27T07:11:00Z</dcterms:created>
  <dc:creator>岜沙人</dc:creator>
  <cp:lastModifiedBy>岜沙人</cp:lastModifiedBy>
  <dcterms:modified xsi:type="dcterms:W3CDTF">2025-09-02T01:03:47Z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DE82A9A6EFDC480B84395AD010F6AAF1_11</vt:lpwstr>
  </property>
  <property fmtid="{D5CDD505-2E9C-101B-9397-08002B2CF9AE}" pid="4" name="KSOTemplateDocerSaveRecord">
    <vt:lpwstr>eyJoZGlkIjoiZTMzMDYyOWIzNGFhZmUxM2Y3NjBlMDBjODM5ZjY0OGEiLCJ1c2VySWQiOiI5OTMzMjUxNjQifQ==</vt:lpwstr>
  </property>
</Properties>
</file>