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0FC45">
      <w:pPr>
        <w:numPr>
          <w:ilvl w:val="0"/>
          <w:numId w:val="0"/>
        </w:numPr>
        <w:spacing w:line="360" w:lineRule="auto"/>
        <w:ind w:firstLine="560" w:firstLineChars="200"/>
        <w:jc w:val="both"/>
        <w:rPr>
          <w:rFonts w:hint="eastAsia" w:ascii="宋体" w:hAnsi="宋体" w:eastAsia="宋体" w:cs="Times New Roman"/>
          <w:sz w:val="28"/>
          <w:szCs w:val="28"/>
        </w:rPr>
      </w:pPr>
      <w:bookmarkStart w:id="0" w:name="_Toc26490"/>
      <w:r>
        <w:rPr>
          <w:rFonts w:hint="eastAsia" w:ascii="宋体" w:hAnsi="宋体" w:eastAsia="宋体" w:cs="Times New Roman"/>
          <w:sz w:val="28"/>
          <w:szCs w:val="28"/>
        </w:rPr>
        <w:t>如有建议或意见，请以书面形式并加盖公章、注明联系人、联系方式，于202</w:t>
      </w:r>
      <w:r>
        <w:rPr>
          <w:rFonts w:hint="eastAsia" w:ascii="宋体" w:hAnsi="宋体" w:eastAsia="宋体" w:cs="Times New Roman"/>
          <w:sz w:val="28"/>
          <w:szCs w:val="28"/>
          <w:lang w:val="en-US" w:eastAsia="zh-CN"/>
        </w:rPr>
        <w:t>5</w:t>
      </w:r>
      <w:r>
        <w:rPr>
          <w:rFonts w:hint="eastAsia" w:ascii="宋体" w:hAnsi="宋体" w:eastAsia="宋体" w:cs="Times New Roman"/>
          <w:sz w:val="28"/>
          <w:szCs w:val="28"/>
        </w:rPr>
        <w:t>年</w:t>
      </w:r>
      <w:r>
        <w:rPr>
          <w:rFonts w:hint="eastAsia" w:ascii="宋体" w:hAnsi="宋体" w:cs="Times New Roman"/>
          <w:sz w:val="28"/>
          <w:szCs w:val="28"/>
          <w:lang w:val="en-US" w:eastAsia="zh-CN"/>
        </w:rPr>
        <w:t>9</w:t>
      </w:r>
      <w:r>
        <w:rPr>
          <w:rFonts w:hint="eastAsia" w:ascii="宋体" w:hAnsi="宋体" w:eastAsia="宋体" w:cs="Times New Roman"/>
          <w:sz w:val="28"/>
          <w:szCs w:val="28"/>
        </w:rPr>
        <w:t>月</w:t>
      </w:r>
      <w:r>
        <w:rPr>
          <w:rFonts w:hint="eastAsia" w:ascii="宋体" w:hAnsi="宋体" w:cs="Times New Roman"/>
          <w:sz w:val="28"/>
          <w:szCs w:val="28"/>
          <w:lang w:val="en-US" w:eastAsia="zh-CN"/>
        </w:rPr>
        <w:t>9</w:t>
      </w:r>
      <w:r>
        <w:rPr>
          <w:rFonts w:hint="eastAsia" w:ascii="宋体" w:hAnsi="宋体" w:eastAsia="宋体" w:cs="Times New Roman"/>
          <w:sz w:val="28"/>
          <w:szCs w:val="28"/>
        </w:rPr>
        <w:t>日17:00之前送至我单位，逾期不受理（如邮寄，202</w:t>
      </w:r>
      <w:r>
        <w:rPr>
          <w:rFonts w:hint="eastAsia" w:ascii="宋体" w:hAnsi="宋体" w:eastAsia="宋体" w:cs="Times New Roman"/>
          <w:sz w:val="28"/>
          <w:szCs w:val="28"/>
          <w:lang w:val="en-US" w:eastAsia="zh-CN"/>
        </w:rPr>
        <w:t>5</w:t>
      </w:r>
      <w:r>
        <w:rPr>
          <w:rFonts w:hint="eastAsia" w:ascii="宋体" w:hAnsi="宋体" w:eastAsia="宋体" w:cs="Times New Roman"/>
          <w:sz w:val="28"/>
          <w:szCs w:val="28"/>
        </w:rPr>
        <w:t>年</w:t>
      </w:r>
      <w:r>
        <w:rPr>
          <w:rFonts w:hint="eastAsia" w:ascii="宋体" w:hAnsi="宋体" w:cs="Times New Roman"/>
          <w:sz w:val="28"/>
          <w:szCs w:val="28"/>
          <w:lang w:val="en-US" w:eastAsia="zh-CN"/>
        </w:rPr>
        <w:t>9</w:t>
      </w:r>
      <w:r>
        <w:rPr>
          <w:rFonts w:hint="eastAsia" w:ascii="宋体" w:hAnsi="宋体" w:eastAsia="宋体" w:cs="Times New Roman"/>
          <w:sz w:val="28"/>
          <w:szCs w:val="28"/>
        </w:rPr>
        <w:t>月</w:t>
      </w:r>
      <w:r>
        <w:rPr>
          <w:rFonts w:hint="eastAsia" w:ascii="宋体" w:hAnsi="宋体" w:cs="Times New Roman"/>
          <w:sz w:val="28"/>
          <w:szCs w:val="28"/>
          <w:lang w:val="en-US" w:eastAsia="zh-CN"/>
        </w:rPr>
        <w:t>9</w:t>
      </w:r>
      <w:r>
        <w:rPr>
          <w:rFonts w:hint="eastAsia" w:ascii="宋体" w:hAnsi="宋体" w:eastAsia="宋体" w:cs="Times New Roman"/>
          <w:sz w:val="28"/>
          <w:szCs w:val="28"/>
        </w:rPr>
        <w:t>日17:00</w:t>
      </w:r>
      <w:bookmarkStart w:id="2" w:name="_GoBack"/>
      <w:bookmarkEnd w:id="2"/>
      <w:r>
        <w:rPr>
          <w:rFonts w:hint="eastAsia" w:ascii="宋体" w:hAnsi="宋体" w:eastAsia="宋体" w:cs="Times New Roman"/>
          <w:sz w:val="28"/>
          <w:szCs w:val="28"/>
        </w:rPr>
        <w:t>之后到达本公司的邮件将不再受理）。</w:t>
      </w:r>
    </w:p>
    <w:p w14:paraId="67039877">
      <w:pPr>
        <w:keepNext w:val="0"/>
        <w:keepLines w:val="0"/>
        <w:pageBreakBefore w:val="0"/>
        <w:kinsoku/>
        <w:wordWrap/>
        <w:overflowPunct/>
        <w:topLinePunct w:val="0"/>
        <w:autoSpaceDE/>
        <w:autoSpaceDN/>
        <w:bidi w:val="0"/>
        <w:adjustRightInd/>
        <w:snapToGrid/>
        <w:spacing w:line="420" w:lineRule="exact"/>
        <w:jc w:val="center"/>
        <w:textAlignment w:val="auto"/>
        <w:outlineLvl w:val="0"/>
        <w:rPr>
          <w:rFonts w:hint="eastAsia"/>
          <w:b/>
          <w:bCs/>
          <w:sz w:val="30"/>
          <w:szCs w:val="30"/>
        </w:rPr>
        <w:sectPr>
          <w:pgSz w:w="11906" w:h="16838"/>
          <w:pgMar w:top="1440" w:right="1800" w:bottom="1440" w:left="1800" w:header="851" w:footer="992" w:gutter="0"/>
          <w:cols w:space="425" w:num="1"/>
          <w:docGrid w:type="lines" w:linePitch="312" w:charSpace="0"/>
        </w:sectPr>
      </w:pPr>
    </w:p>
    <w:p w14:paraId="18AF3872">
      <w:pPr>
        <w:keepNext w:val="0"/>
        <w:keepLines w:val="0"/>
        <w:pageBreakBefore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
          <w:sz w:val="30"/>
          <w:szCs w:val="30"/>
        </w:rPr>
      </w:pPr>
      <w:r>
        <w:rPr>
          <w:rFonts w:hint="eastAsia"/>
          <w:b/>
          <w:bCs/>
          <w:sz w:val="30"/>
          <w:szCs w:val="30"/>
        </w:rPr>
        <w:t>采购需求</w:t>
      </w:r>
      <w:bookmarkEnd w:id="0"/>
    </w:p>
    <w:p w14:paraId="00315E3E">
      <w:pPr>
        <w:keepNext w:val="0"/>
        <w:keepLines w:val="0"/>
        <w:pageBreakBefore w:val="0"/>
        <w:widowControl/>
        <w:kinsoku/>
        <w:wordWrap/>
        <w:overflowPunct/>
        <w:topLinePunct w:val="0"/>
        <w:autoSpaceDE/>
        <w:autoSpaceDN/>
        <w:bidi w:val="0"/>
        <w:adjustRightInd/>
        <w:snapToGrid/>
        <w:spacing w:line="440" w:lineRule="exact"/>
        <w:ind w:left="0" w:firstLine="0"/>
        <w:jc w:val="both"/>
        <w:textAlignment w:val="auto"/>
        <w:rPr>
          <w:rFonts w:hint="eastAsia" w:ascii="宋体" w:hAnsi="宋体" w:eastAsia="宋体" w:cs="宋体"/>
          <w:b/>
          <w:kern w:val="0"/>
          <w:sz w:val="24"/>
          <w:szCs w:val="24"/>
        </w:rPr>
      </w:pPr>
      <w:r>
        <w:rPr>
          <w:rFonts w:hint="eastAsia" w:ascii="宋体" w:hAnsi="宋体" w:cs="宋体"/>
          <w:b/>
          <w:sz w:val="24"/>
          <w:szCs w:val="24"/>
          <w:lang w:val="en-US" w:eastAsia="zh-CN"/>
        </w:rPr>
        <w:t>一、</w:t>
      </w:r>
      <w:r>
        <w:rPr>
          <w:rFonts w:hint="eastAsia" w:ascii="宋体" w:hAnsi="宋体" w:eastAsia="宋体" w:cs="宋体"/>
          <w:b/>
          <w:sz w:val="24"/>
          <w:szCs w:val="24"/>
        </w:rPr>
        <w:t>项目概况</w:t>
      </w:r>
    </w:p>
    <w:p w14:paraId="59C03CAF">
      <w:pPr>
        <w:keepNext w:val="0"/>
        <w:keepLines w:val="0"/>
        <w:pageBreakBefore w:val="0"/>
        <w:widowControl/>
        <w:kinsoku/>
        <w:wordWrap/>
        <w:overflowPunct/>
        <w:topLinePunct w:val="0"/>
        <w:autoSpaceDE/>
        <w:autoSpaceDN/>
        <w:bidi w:val="0"/>
        <w:adjustRightInd/>
        <w:snapToGrid/>
        <w:spacing w:line="440" w:lineRule="exact"/>
        <w:ind w:left="0" w:firstLine="0"/>
        <w:jc w:val="both"/>
        <w:textAlignment w:val="auto"/>
        <w:rPr>
          <w:rFonts w:hint="eastAsia" w:ascii="宋体" w:hAnsi="宋体" w:eastAsia="宋体" w:cs="宋体"/>
          <w:b/>
          <w:color w:val="auto"/>
          <w:sz w:val="24"/>
          <w:szCs w:val="24"/>
        </w:rPr>
      </w:pPr>
      <w:r>
        <w:rPr>
          <w:rFonts w:hint="eastAsia" w:ascii="宋体" w:hAnsi="宋体" w:eastAsia="宋体" w:cs="宋体"/>
          <w:b/>
          <w:color w:val="auto"/>
          <w:kern w:val="0"/>
          <w:sz w:val="24"/>
          <w:szCs w:val="24"/>
        </w:rPr>
        <w:t>1</w:t>
      </w:r>
      <w:r>
        <w:rPr>
          <w:rFonts w:hint="eastAsia" w:ascii="宋体" w:hAnsi="宋体" w:cs="宋体"/>
          <w:b/>
          <w:color w:val="auto"/>
          <w:kern w:val="0"/>
          <w:sz w:val="24"/>
          <w:szCs w:val="24"/>
          <w:lang w:val="en-US" w:eastAsia="zh-CN"/>
        </w:rPr>
        <w:t>.</w:t>
      </w:r>
      <w:r>
        <w:rPr>
          <w:rFonts w:hint="eastAsia" w:ascii="宋体" w:hAnsi="宋体" w:cs="宋体"/>
          <w:b/>
          <w:color w:val="auto"/>
          <w:kern w:val="0"/>
          <w:sz w:val="24"/>
          <w:szCs w:val="24"/>
          <w:lang w:eastAsia="zh-CN"/>
        </w:rPr>
        <w:t>项目</w:t>
      </w:r>
      <w:r>
        <w:rPr>
          <w:rFonts w:hint="eastAsia" w:ascii="宋体" w:hAnsi="宋体" w:eastAsia="宋体" w:cs="宋体"/>
          <w:b/>
          <w:color w:val="auto"/>
          <w:kern w:val="0"/>
          <w:sz w:val="24"/>
          <w:szCs w:val="24"/>
        </w:rPr>
        <w:t>名称：202</w:t>
      </w:r>
      <w:r>
        <w:rPr>
          <w:rFonts w:hint="eastAsia" w:ascii="宋体" w:hAnsi="宋体" w:cs="宋体"/>
          <w:b/>
          <w:color w:val="auto"/>
          <w:kern w:val="0"/>
          <w:sz w:val="24"/>
          <w:szCs w:val="24"/>
          <w:lang w:val="en-US" w:eastAsia="zh-CN"/>
        </w:rPr>
        <w:t>5</w:t>
      </w:r>
      <w:r>
        <w:rPr>
          <w:rFonts w:hint="eastAsia" w:ascii="宋体" w:hAnsi="宋体" w:eastAsia="宋体" w:cs="宋体"/>
          <w:b/>
          <w:color w:val="auto"/>
          <w:kern w:val="0"/>
          <w:sz w:val="24"/>
          <w:szCs w:val="24"/>
        </w:rPr>
        <w:t>-202</w:t>
      </w:r>
      <w:r>
        <w:rPr>
          <w:rFonts w:hint="eastAsia" w:ascii="宋体" w:hAnsi="宋体" w:cs="宋体"/>
          <w:b/>
          <w:color w:val="auto"/>
          <w:kern w:val="0"/>
          <w:sz w:val="24"/>
          <w:szCs w:val="24"/>
          <w:lang w:val="en-US" w:eastAsia="zh-CN"/>
        </w:rPr>
        <w:t>7</w:t>
      </w:r>
      <w:r>
        <w:rPr>
          <w:rFonts w:hint="eastAsia" w:ascii="宋体" w:hAnsi="宋体" w:eastAsia="宋体" w:cs="宋体"/>
          <w:b/>
          <w:color w:val="auto"/>
          <w:kern w:val="0"/>
          <w:sz w:val="24"/>
          <w:szCs w:val="24"/>
        </w:rPr>
        <w:t>年度食品安全快速检测服务项目</w:t>
      </w:r>
    </w:p>
    <w:p w14:paraId="43BAD61D">
      <w:pPr>
        <w:pStyle w:val="3"/>
        <w:keepNext w:val="0"/>
        <w:keepLines w:val="0"/>
        <w:pageBreakBefore w:val="0"/>
        <w:kinsoku/>
        <w:wordWrap/>
        <w:overflowPunct/>
        <w:topLinePunct w:val="0"/>
        <w:autoSpaceDE/>
        <w:autoSpaceDN/>
        <w:bidi w:val="0"/>
        <w:adjustRightInd/>
        <w:snapToGrid/>
        <w:spacing w:line="440" w:lineRule="exact"/>
        <w:ind w:left="0" w:firstLine="0"/>
        <w:jc w:val="both"/>
        <w:textAlignment w:val="auto"/>
        <w:outlineLvl w:val="9"/>
        <w:rPr>
          <w:rFonts w:hint="default" w:ascii="宋体" w:hAnsi="宋体" w:eastAsia="宋体" w:cs="宋体"/>
          <w:b/>
          <w:sz w:val="24"/>
          <w:szCs w:val="24"/>
          <w:lang w:val="en-US" w:eastAsia="zh-CN"/>
        </w:rPr>
      </w:pPr>
      <w:r>
        <w:rPr>
          <w:rFonts w:hint="eastAsia" w:ascii="宋体" w:hAnsi="宋体" w:eastAsia="宋体" w:cs="宋体"/>
          <w:b/>
          <w:sz w:val="24"/>
          <w:szCs w:val="24"/>
        </w:rPr>
        <w:t>2</w:t>
      </w:r>
      <w:bookmarkStart w:id="1" w:name="_Toc16392"/>
      <w:r>
        <w:rPr>
          <w:rFonts w:hint="eastAsia" w:ascii="宋体" w:eastAsia="宋体" w:cs="宋体"/>
          <w:b/>
          <w:sz w:val="24"/>
          <w:szCs w:val="24"/>
          <w:lang w:val="en-US" w:eastAsia="zh-CN"/>
        </w:rPr>
        <w:t>.项目预算：</w:t>
      </w:r>
      <w:r>
        <w:rPr>
          <w:rFonts w:hint="eastAsia" w:ascii="宋体" w:cs="宋体"/>
          <w:b/>
          <w:sz w:val="24"/>
          <w:szCs w:val="24"/>
          <w:u w:val="none"/>
          <w:lang w:val="en-US" w:eastAsia="zh-CN"/>
        </w:rPr>
        <w:t>89</w:t>
      </w:r>
      <w:r>
        <w:rPr>
          <w:rFonts w:hint="eastAsia" w:ascii="宋体" w:hAnsi="宋体" w:eastAsia="宋体" w:cs="宋体"/>
          <w:b/>
          <w:sz w:val="24"/>
          <w:szCs w:val="24"/>
        </w:rPr>
        <w:t>万元</w:t>
      </w:r>
    </w:p>
    <w:p w14:paraId="1B48F243">
      <w:pPr>
        <w:pStyle w:val="3"/>
        <w:keepNext w:val="0"/>
        <w:keepLines w:val="0"/>
        <w:pageBreakBefore w:val="0"/>
        <w:kinsoku/>
        <w:wordWrap/>
        <w:overflowPunct/>
        <w:topLinePunct w:val="0"/>
        <w:autoSpaceDE/>
        <w:autoSpaceDN/>
        <w:bidi w:val="0"/>
        <w:adjustRightInd/>
        <w:snapToGrid/>
        <w:spacing w:line="440" w:lineRule="exact"/>
        <w:ind w:left="0" w:firstLine="0"/>
        <w:jc w:val="both"/>
        <w:textAlignment w:val="auto"/>
        <w:outlineLvl w:val="9"/>
        <w:rPr>
          <w:rFonts w:hint="eastAsia"/>
          <w:sz w:val="24"/>
          <w:szCs w:val="24"/>
        </w:rPr>
      </w:pPr>
      <w:r>
        <w:rPr>
          <w:rFonts w:hint="eastAsia" w:ascii="宋体" w:eastAsia="宋体" w:cs="宋体"/>
          <w:b/>
          <w:sz w:val="24"/>
          <w:szCs w:val="24"/>
          <w:lang w:val="en-US" w:eastAsia="zh-CN"/>
        </w:rPr>
        <w:t>3.</w:t>
      </w:r>
      <w:r>
        <w:rPr>
          <w:rFonts w:hint="eastAsia" w:ascii="宋体" w:hAnsi="宋体" w:eastAsia="宋体" w:cs="宋体"/>
          <w:b/>
          <w:sz w:val="24"/>
          <w:szCs w:val="24"/>
        </w:rPr>
        <w:t>服务</w:t>
      </w:r>
      <w:r>
        <w:rPr>
          <w:rFonts w:hint="eastAsia" w:ascii="宋体" w:eastAsia="宋体" w:cs="宋体"/>
          <w:b/>
          <w:sz w:val="24"/>
          <w:szCs w:val="24"/>
          <w:lang w:eastAsia="zh-CN"/>
        </w:rPr>
        <w:t>期限</w:t>
      </w:r>
      <w:r>
        <w:rPr>
          <w:rFonts w:hint="eastAsia" w:ascii="宋体" w:hAnsi="宋体" w:eastAsia="宋体" w:cs="宋体"/>
          <w:b/>
          <w:sz w:val="24"/>
          <w:szCs w:val="24"/>
        </w:rPr>
        <w:t>：2年</w:t>
      </w:r>
      <w:bookmarkEnd w:id="1"/>
    </w:p>
    <w:p w14:paraId="701E9D6D">
      <w:pPr>
        <w:keepNext w:val="0"/>
        <w:keepLines w:val="0"/>
        <w:pageBreakBefore w:val="0"/>
        <w:kinsoku/>
        <w:wordWrap/>
        <w:overflowPunct/>
        <w:topLinePunct w:val="0"/>
        <w:autoSpaceDE/>
        <w:autoSpaceDN/>
        <w:bidi w:val="0"/>
        <w:adjustRightInd/>
        <w:snapToGrid/>
        <w:spacing w:line="440" w:lineRule="exact"/>
        <w:ind w:left="0" w:firstLine="0"/>
        <w:jc w:val="both"/>
        <w:textAlignment w:val="auto"/>
        <w:rPr>
          <w:rFonts w:hint="eastAsia"/>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、项目要求</w:t>
      </w:r>
    </w:p>
    <w:p w14:paraId="17F02AB7">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jc w:val="both"/>
        <w:textAlignment w:val="auto"/>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w:t>
      </w:r>
      <w:r>
        <w:rPr>
          <w:rFonts w:hint="eastAsia" w:ascii="宋体" w:hAnsi="宋体" w:cs="宋体"/>
          <w:b/>
          <w:sz w:val="24"/>
          <w:szCs w:val="24"/>
          <w:lang w:val="en-US" w:eastAsia="zh-CN"/>
        </w:rPr>
        <w:t>.</w:t>
      </w:r>
      <w:r>
        <w:rPr>
          <w:rFonts w:hint="eastAsia" w:ascii="宋体" w:hAnsi="宋体" w:eastAsia="宋体" w:cs="宋体"/>
          <w:b/>
          <w:sz w:val="24"/>
          <w:szCs w:val="24"/>
          <w:lang w:val="en-US" w:eastAsia="zh-CN"/>
        </w:rPr>
        <w:t>服务内容</w:t>
      </w:r>
    </w:p>
    <w:p w14:paraId="3FB536D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sz w:val="24"/>
          <w:szCs w:val="24"/>
          <w:lang w:val="en-US" w:eastAsia="zh-CN"/>
        </w:rPr>
      </w:pPr>
      <w:r>
        <w:rPr>
          <w:rFonts w:hint="eastAsia" w:ascii="宋体" w:hAnsi="宋体" w:eastAsia="宋体" w:cs="宋体"/>
          <w:bCs/>
          <w:sz w:val="24"/>
          <w:szCs w:val="24"/>
          <w:lang w:val="en-US" w:eastAsia="zh-CN"/>
        </w:rPr>
        <w:t>依托徐州高新技术产业开发区市场监督管理局食品快检实验室（含局快检中心1个、市场快检点2个），以规定</w:t>
      </w:r>
      <w:r>
        <w:rPr>
          <w:rFonts w:hint="eastAsia" w:ascii="宋体" w:hAnsi="宋体" w:cs="宋体"/>
          <w:bCs/>
          <w:sz w:val="24"/>
          <w:szCs w:val="24"/>
          <w:lang w:val="en-US" w:eastAsia="zh-CN"/>
        </w:rPr>
        <w:t>的</w:t>
      </w:r>
      <w:r>
        <w:rPr>
          <w:rFonts w:hint="eastAsia" w:ascii="宋体" w:hAnsi="宋体" w:eastAsia="宋体" w:cs="宋体"/>
          <w:bCs/>
          <w:sz w:val="24"/>
          <w:szCs w:val="24"/>
          <w:lang w:val="en-US" w:eastAsia="zh-CN"/>
        </w:rPr>
        <w:t>检测项目为基准，</w:t>
      </w:r>
      <w:r>
        <w:rPr>
          <w:rFonts w:hint="eastAsia" w:ascii="宋体" w:hAnsi="宋体" w:cs="宋体"/>
          <w:bCs/>
          <w:sz w:val="24"/>
          <w:szCs w:val="24"/>
          <w:lang w:val="en-US" w:eastAsia="zh-CN"/>
        </w:rPr>
        <w:t>以实验室</w:t>
      </w:r>
      <w:r>
        <w:rPr>
          <w:rFonts w:hint="eastAsia" w:ascii="宋体" w:hAnsi="宋体" w:eastAsia="宋体" w:cs="宋体"/>
          <w:bCs/>
          <w:sz w:val="24"/>
          <w:szCs w:val="24"/>
          <w:lang w:val="en-US" w:eastAsia="zh-CN"/>
        </w:rPr>
        <w:t>现有检测设备</w:t>
      </w:r>
      <w:r>
        <w:rPr>
          <w:rFonts w:hint="eastAsia" w:ascii="宋体" w:hAnsi="宋体" w:cs="宋体"/>
          <w:bCs/>
          <w:sz w:val="24"/>
          <w:szCs w:val="24"/>
          <w:lang w:val="en-US" w:eastAsia="zh-CN"/>
        </w:rPr>
        <w:t>为支撑</w:t>
      </w:r>
      <w:r>
        <w:rPr>
          <w:rFonts w:hint="eastAsia" w:ascii="宋体" w:hAnsi="宋体" w:eastAsia="宋体" w:cs="宋体"/>
          <w:bCs/>
          <w:sz w:val="24"/>
          <w:szCs w:val="24"/>
          <w:lang w:val="en-US" w:eastAsia="zh-CN"/>
        </w:rPr>
        <w:t>，开展食品安全快检抽样与检测服务。具体负责区内各农贸市场、超市、学校/托幼、集体用餐食堂、中央厨房配送单位食品快检</w:t>
      </w:r>
      <w:r>
        <w:rPr>
          <w:rFonts w:hint="eastAsia" w:ascii="宋体" w:hAnsi="宋体" w:cs="宋体"/>
          <w:bCs/>
          <w:sz w:val="24"/>
          <w:szCs w:val="24"/>
          <w:lang w:val="en-US" w:eastAsia="zh-CN"/>
        </w:rPr>
        <w:t>日常与专项</w:t>
      </w:r>
      <w:r>
        <w:rPr>
          <w:rFonts w:hint="eastAsia" w:ascii="宋体" w:hAnsi="宋体" w:eastAsia="宋体" w:cs="宋体"/>
          <w:bCs/>
          <w:sz w:val="24"/>
          <w:szCs w:val="24"/>
          <w:lang w:val="en-US" w:eastAsia="zh-CN"/>
        </w:rPr>
        <w:t>抽样检测工作及“你点我检”</w:t>
      </w:r>
      <w:r>
        <w:rPr>
          <w:rFonts w:hint="eastAsia" w:ascii="宋体" w:hAnsi="宋体" w:cs="宋体"/>
          <w:bCs/>
          <w:sz w:val="24"/>
          <w:szCs w:val="24"/>
          <w:lang w:val="en-US" w:eastAsia="zh-CN"/>
        </w:rPr>
        <w:t>工作，</w:t>
      </w:r>
      <w:r>
        <w:rPr>
          <w:rFonts w:hint="eastAsia" w:ascii="宋体" w:hAnsi="宋体" w:eastAsia="宋体" w:cs="宋体"/>
          <w:bCs/>
          <w:sz w:val="24"/>
          <w:szCs w:val="24"/>
          <w:lang w:val="en-US" w:eastAsia="zh-CN"/>
        </w:rPr>
        <w:t>每年检测批次不少于20000批次（2年</w:t>
      </w:r>
      <w:r>
        <w:rPr>
          <w:rFonts w:hint="eastAsia" w:ascii="宋体" w:hAnsi="宋体" w:cs="宋体"/>
          <w:bCs/>
          <w:sz w:val="24"/>
          <w:szCs w:val="24"/>
          <w:lang w:val="en-US" w:eastAsia="zh-CN"/>
        </w:rPr>
        <w:t>计</w:t>
      </w:r>
      <w:r>
        <w:rPr>
          <w:rFonts w:hint="eastAsia" w:ascii="宋体" w:hAnsi="宋体" w:eastAsia="宋体" w:cs="宋体"/>
          <w:bCs/>
          <w:sz w:val="24"/>
          <w:szCs w:val="24"/>
          <w:lang w:val="en-US" w:eastAsia="zh-CN"/>
        </w:rPr>
        <w:t>40000批次），按照采购人要求报送快检数据，协助采购人做好相关快检结果后续处理工作，实现从样品抽取到完成后续处理的全周期“包干”服务。</w:t>
      </w:r>
    </w:p>
    <w:p w14:paraId="2D0D3C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9"/>
        <w:rPr>
          <w:rFonts w:hint="eastAsia" w:ascii="宋体" w:hAnsi="宋体" w:eastAsia="宋体" w:cs="宋体"/>
          <w:b/>
          <w:sz w:val="24"/>
          <w:szCs w:val="24"/>
          <w:lang w:val="en-US" w:eastAsia="zh-CN"/>
        </w:rPr>
      </w:pPr>
      <w:r>
        <w:rPr>
          <w:rFonts w:hint="eastAsia" w:ascii="宋体" w:hAnsi="宋体" w:cs="宋体"/>
          <w:b/>
          <w:sz w:val="24"/>
          <w:szCs w:val="24"/>
          <w:lang w:val="en-US" w:eastAsia="zh-CN"/>
        </w:rPr>
        <w:t>2.快检重点品类与具体</w:t>
      </w:r>
      <w:r>
        <w:rPr>
          <w:rFonts w:hint="eastAsia" w:ascii="宋体" w:hAnsi="宋体" w:eastAsia="宋体" w:cs="宋体"/>
          <w:b/>
          <w:sz w:val="24"/>
          <w:szCs w:val="24"/>
          <w:lang w:val="en-US" w:eastAsia="zh-CN"/>
        </w:rPr>
        <w:t>项目(快检试剂品种)</w:t>
      </w:r>
    </w:p>
    <w:p w14:paraId="2783E2D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sz w:val="24"/>
          <w:szCs w:val="24"/>
          <w:lang w:val="en-US" w:eastAsia="zh-CN"/>
        </w:rPr>
      </w:pPr>
      <w:r>
        <w:rPr>
          <w:rFonts w:hint="eastAsia" w:ascii="宋体" w:hAnsi="宋体" w:eastAsia="宋体" w:cs="宋体"/>
          <w:bCs/>
          <w:sz w:val="24"/>
          <w:szCs w:val="24"/>
        </w:rPr>
        <w:t>每年的检测批次不少于20000批次，工作时间以采购人工作时间为准，其中非农残抽检占比不少于30%。检测项目和种类以</w:t>
      </w:r>
      <w:r>
        <w:rPr>
          <w:rFonts w:hint="eastAsia" w:ascii="宋体" w:hAnsi="宋体" w:cs="宋体"/>
          <w:bCs/>
          <w:sz w:val="24"/>
          <w:szCs w:val="24"/>
          <w:lang w:val="en-US" w:eastAsia="zh-CN"/>
        </w:rPr>
        <w:t>采购人</w:t>
      </w:r>
      <w:r>
        <w:rPr>
          <w:rFonts w:hint="eastAsia" w:ascii="宋体" w:hAnsi="宋体" w:eastAsia="宋体" w:cs="宋体"/>
          <w:bCs/>
          <w:sz w:val="24"/>
          <w:szCs w:val="24"/>
        </w:rPr>
        <w:t>的要求为主，每月的检测</w:t>
      </w:r>
      <w:r>
        <w:rPr>
          <w:rFonts w:hint="eastAsia" w:ascii="宋体" w:hAnsi="宋体" w:cs="宋体"/>
          <w:bCs/>
          <w:sz w:val="24"/>
          <w:szCs w:val="24"/>
          <w:lang w:val="en-US" w:eastAsia="zh-CN"/>
        </w:rPr>
        <w:t>范围</w:t>
      </w:r>
      <w:r>
        <w:rPr>
          <w:rFonts w:hint="eastAsia" w:ascii="宋体" w:hAnsi="宋体" w:eastAsia="宋体" w:cs="宋体"/>
          <w:bCs/>
          <w:sz w:val="24"/>
          <w:szCs w:val="24"/>
        </w:rPr>
        <w:t>不低于30个</w:t>
      </w:r>
      <w:r>
        <w:rPr>
          <w:rFonts w:hint="eastAsia" w:ascii="宋体" w:hAnsi="宋体" w:cs="宋体"/>
          <w:bCs/>
          <w:sz w:val="24"/>
          <w:szCs w:val="24"/>
          <w:lang w:val="en-US" w:eastAsia="zh-CN"/>
        </w:rPr>
        <w:t>项目</w:t>
      </w:r>
      <w:r>
        <w:rPr>
          <w:rFonts w:hint="eastAsia" w:ascii="宋体" w:hAnsi="宋体" w:eastAsia="宋体" w:cs="宋体"/>
          <w:bCs/>
          <w:sz w:val="24"/>
          <w:szCs w:val="24"/>
        </w:rPr>
        <w:t>，每季度所有检测</w:t>
      </w:r>
      <w:r>
        <w:rPr>
          <w:rFonts w:hint="eastAsia" w:ascii="宋体" w:hAnsi="宋体" w:cs="宋体"/>
          <w:bCs/>
          <w:sz w:val="24"/>
          <w:szCs w:val="24"/>
          <w:lang w:val="en-US" w:eastAsia="zh-CN"/>
        </w:rPr>
        <w:t>项目</w:t>
      </w:r>
      <w:r>
        <w:rPr>
          <w:rFonts w:hint="eastAsia" w:ascii="宋体" w:hAnsi="宋体" w:eastAsia="宋体" w:cs="宋体"/>
          <w:bCs/>
          <w:sz w:val="24"/>
          <w:szCs w:val="24"/>
        </w:rPr>
        <w:t>全覆盖。</w:t>
      </w:r>
      <w:r>
        <w:rPr>
          <w:rFonts w:hint="eastAsia" w:ascii="宋体" w:hAnsi="宋体" w:cs="宋体"/>
          <w:bCs/>
          <w:sz w:val="24"/>
          <w:szCs w:val="24"/>
          <w:lang w:val="en-US" w:eastAsia="zh-CN"/>
        </w:rPr>
        <w:t>下表中涵盖服务涉及的主要品类与具体项目，</w:t>
      </w:r>
      <w:r>
        <w:rPr>
          <w:rFonts w:hint="eastAsia" w:ascii="宋体" w:hAnsi="宋体" w:eastAsia="宋体" w:cs="宋体"/>
          <w:bCs/>
          <w:sz w:val="24"/>
          <w:szCs w:val="24"/>
        </w:rPr>
        <w:t>采购人根据本地实际及专项整治要求、季节变化等情况，可对快检数量和项目做适当的调整。</w:t>
      </w:r>
    </w:p>
    <w:tbl>
      <w:tblPr>
        <w:tblStyle w:val="10"/>
        <w:tblpPr w:leftFromText="180" w:rightFromText="180" w:vertAnchor="text" w:horzAnchor="page" w:tblpXSpec="center" w:tblpY="499"/>
        <w:tblOverlap w:val="neve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418"/>
        <w:gridCol w:w="3182"/>
        <w:gridCol w:w="3221"/>
      </w:tblGrid>
      <w:tr w14:paraId="207A4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FAFAFA"/>
            <w:noWrap/>
            <w:vAlign w:val="center"/>
          </w:tcPr>
          <w:p w14:paraId="742FB5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32" w:type="pct"/>
            <w:tcBorders>
              <w:top w:val="single" w:color="000000" w:sz="4" w:space="0"/>
              <w:left w:val="single" w:color="000000" w:sz="4" w:space="0"/>
              <w:bottom w:val="single" w:color="000000" w:sz="4" w:space="0"/>
              <w:right w:val="single" w:color="000000" w:sz="4" w:space="0"/>
            </w:tcBorders>
            <w:shd w:val="clear" w:color="auto" w:fill="FAFAFA"/>
            <w:noWrap/>
            <w:vAlign w:val="center"/>
          </w:tcPr>
          <w:p w14:paraId="3CF011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重点品类</w:t>
            </w:r>
          </w:p>
        </w:tc>
        <w:tc>
          <w:tcPr>
            <w:tcW w:w="1867" w:type="pct"/>
            <w:tcBorders>
              <w:top w:val="single" w:color="000000" w:sz="4" w:space="0"/>
              <w:left w:val="single" w:color="000000" w:sz="4" w:space="0"/>
              <w:bottom w:val="single" w:color="000000" w:sz="4" w:space="0"/>
              <w:right w:val="single" w:color="000000" w:sz="4" w:space="0"/>
            </w:tcBorders>
            <w:shd w:val="clear" w:color="auto" w:fill="FAFAFA"/>
            <w:noWrap/>
            <w:vAlign w:val="center"/>
          </w:tcPr>
          <w:p w14:paraId="6D3BD8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快检项目</w:t>
            </w:r>
          </w:p>
        </w:tc>
        <w:tc>
          <w:tcPr>
            <w:tcW w:w="1890" w:type="pct"/>
            <w:tcBorders>
              <w:top w:val="single" w:color="000000" w:sz="4" w:space="0"/>
              <w:left w:val="single" w:color="000000" w:sz="4" w:space="0"/>
              <w:bottom w:val="single" w:color="000000" w:sz="4" w:space="0"/>
              <w:right w:val="single" w:color="000000" w:sz="4" w:space="0"/>
            </w:tcBorders>
            <w:shd w:val="clear" w:color="auto" w:fill="FAFAFA"/>
            <w:noWrap/>
            <w:vAlign w:val="center"/>
          </w:tcPr>
          <w:p w14:paraId="7BFE22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检测限</w:t>
            </w:r>
          </w:p>
        </w:tc>
      </w:tr>
      <w:tr w14:paraId="7FBD2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21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8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ABF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豆芽类</w:t>
            </w:r>
          </w:p>
        </w:tc>
        <w:tc>
          <w:tcPr>
            <w:tcW w:w="18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185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4-氯苯氧乙酸钠、6-苄氨基嘌呤</w:t>
            </w:r>
          </w:p>
        </w:tc>
        <w:tc>
          <w:tcPr>
            <w:tcW w:w="18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6DF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（2015年 第11号）公告禁止使用</w:t>
            </w:r>
          </w:p>
        </w:tc>
      </w:tr>
      <w:tr w14:paraId="2DADB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268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8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971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面粉及面制品</w:t>
            </w:r>
          </w:p>
        </w:tc>
        <w:tc>
          <w:tcPr>
            <w:tcW w:w="18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EC1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吊白块（甲醛次硫酸氢钠）、硼砂、黄曲霉毒素B1</w:t>
            </w:r>
          </w:p>
        </w:tc>
        <w:tc>
          <w:tcPr>
            <w:tcW w:w="18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694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吊白块、硼砂为非法添加物；黄曲霉毒素B1限值≤20μg/kg</w:t>
            </w:r>
          </w:p>
        </w:tc>
      </w:tr>
      <w:tr w14:paraId="728CC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0A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8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284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油炸面制品、焙烤食品、粉丝</w:t>
            </w:r>
          </w:p>
        </w:tc>
        <w:tc>
          <w:tcPr>
            <w:tcW w:w="18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195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硫酸铝钾/铵（铝残留量）</w:t>
            </w:r>
          </w:p>
        </w:tc>
        <w:tc>
          <w:tcPr>
            <w:tcW w:w="18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E98C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铝残留量≤100mg/kg、粉条粉丝≤200mg/kg（GB 2760-2024）；</w:t>
            </w:r>
          </w:p>
        </w:tc>
      </w:tr>
      <w:tr w14:paraId="2022E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EE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8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907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散装熟卤肉制品</w:t>
            </w:r>
          </w:p>
        </w:tc>
        <w:tc>
          <w:tcPr>
            <w:tcW w:w="18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913C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亚硝酸盐（以亚硝酸钠计）</w:t>
            </w:r>
          </w:p>
        </w:tc>
        <w:tc>
          <w:tcPr>
            <w:tcW w:w="18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C6C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以亚硝酸钠计≤30mg/kg（GB 2760-2024），超量易引发高铁血红蛋白血症。</w:t>
            </w:r>
          </w:p>
        </w:tc>
      </w:tr>
      <w:tr w14:paraId="2AF12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31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8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AFD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水发产品</w:t>
            </w:r>
          </w:p>
        </w:tc>
        <w:tc>
          <w:tcPr>
            <w:tcW w:w="18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7C7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甲醛、双氧水（过氧化氢）</w:t>
            </w:r>
          </w:p>
        </w:tc>
        <w:tc>
          <w:tcPr>
            <w:tcW w:w="18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914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甲醛为非法添加物；双氧水残留量≤0.003g/kg（GB 5009.226-2016）。</w:t>
            </w:r>
          </w:p>
        </w:tc>
      </w:tr>
      <w:tr w14:paraId="78314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8DB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8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CE46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豆制品、干制蔬菜</w:t>
            </w:r>
          </w:p>
        </w:tc>
        <w:tc>
          <w:tcPr>
            <w:tcW w:w="18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2741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甲醛、二氧化硫、硼砂</w:t>
            </w:r>
          </w:p>
        </w:tc>
        <w:tc>
          <w:tcPr>
            <w:tcW w:w="18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EFC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二氧化硫残留量≤0.2g/kg（GB 2760-2024）；甲醛、硼砂为非法添加物。</w:t>
            </w:r>
          </w:p>
        </w:tc>
      </w:tr>
      <w:tr w14:paraId="19F6A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2A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8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DD0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散装糕点</w:t>
            </w:r>
          </w:p>
        </w:tc>
        <w:tc>
          <w:tcPr>
            <w:tcW w:w="18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F10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硫酸铝钾、二氧化硫</w:t>
            </w:r>
          </w:p>
        </w:tc>
        <w:tc>
          <w:tcPr>
            <w:tcW w:w="18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286A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铝残留量≤100mg/kg、二氧化硫不得超过100mg/kg（GB 2760-2024）</w:t>
            </w:r>
          </w:p>
        </w:tc>
      </w:tr>
      <w:tr w14:paraId="48900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4E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8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C2AD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膨化食品</w:t>
            </w:r>
          </w:p>
        </w:tc>
        <w:tc>
          <w:tcPr>
            <w:tcW w:w="18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FB0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硫酸铝钾</w:t>
            </w:r>
          </w:p>
        </w:tc>
        <w:tc>
          <w:tcPr>
            <w:tcW w:w="18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369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铝残留量≤100mg/kg（GB 2760-2024）。</w:t>
            </w:r>
          </w:p>
        </w:tc>
      </w:tr>
      <w:tr w14:paraId="621CA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E4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8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EC68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调味品、淀粉及淀粉制品</w:t>
            </w:r>
          </w:p>
        </w:tc>
        <w:tc>
          <w:tcPr>
            <w:tcW w:w="18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358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重金属铅</w:t>
            </w:r>
          </w:p>
        </w:tc>
        <w:tc>
          <w:tcPr>
            <w:tcW w:w="18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CAB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限量值参考国标(GB2762—2022）；超量会引发神经系统受损、贫血</w:t>
            </w:r>
          </w:p>
        </w:tc>
      </w:tr>
      <w:tr w14:paraId="6514C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17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8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E86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水产干制品</w:t>
            </w:r>
          </w:p>
        </w:tc>
        <w:tc>
          <w:tcPr>
            <w:tcW w:w="18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6FB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二氧化硫</w:t>
            </w:r>
          </w:p>
        </w:tc>
        <w:tc>
          <w:tcPr>
            <w:tcW w:w="18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A1F0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二氧化硫残留量≤0.05g/kg（GB 2760-2024）。</w:t>
            </w:r>
          </w:p>
        </w:tc>
      </w:tr>
      <w:tr w14:paraId="35032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15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8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BFA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w:t>
            </w:r>
          </w:p>
        </w:tc>
        <w:tc>
          <w:tcPr>
            <w:tcW w:w="18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EEF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农药残留（如氧乐果、毒死蜱等）、重金属（铅、砷、镉）</w:t>
            </w:r>
          </w:p>
        </w:tc>
        <w:tc>
          <w:tcPr>
            <w:tcW w:w="18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79B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农药残留限量参考（GB 2763-2021）；铅≤0.1mg/kg、砷≤0.5mg/kg。</w:t>
            </w:r>
          </w:p>
        </w:tc>
      </w:tr>
      <w:tr w14:paraId="46B36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7D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8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8688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猪、羊、牛、鸡肉</w:t>
            </w:r>
          </w:p>
        </w:tc>
        <w:tc>
          <w:tcPr>
            <w:tcW w:w="18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759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瘦肉精（盐酸克伦特罗、莱克多巴胺、沙丁胺醇）、沙星类（恩诺沙星、环丙沙星）</w:t>
            </w:r>
          </w:p>
        </w:tc>
        <w:tc>
          <w:tcPr>
            <w:tcW w:w="18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878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瘦肉精是非法添加物禁止使用；沙星类残留需符合 （GB 31650.1-2022）。</w:t>
            </w:r>
          </w:p>
        </w:tc>
      </w:tr>
      <w:tr w14:paraId="68867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AB9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8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D69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腌渍蔬菜</w:t>
            </w:r>
          </w:p>
        </w:tc>
        <w:tc>
          <w:tcPr>
            <w:tcW w:w="18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649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亚硝酸盐、二氧化硫</w:t>
            </w:r>
          </w:p>
        </w:tc>
        <w:tc>
          <w:tcPr>
            <w:tcW w:w="18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BD58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亚硝酸盐≤20mg/kg（GB 2762-2022）；二氧化硫限值100mg/kg符合国标（GB 2760-2024）。</w:t>
            </w:r>
          </w:p>
        </w:tc>
      </w:tr>
      <w:tr w14:paraId="40B63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C8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8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1AA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水产品</w:t>
            </w:r>
          </w:p>
        </w:tc>
        <w:tc>
          <w:tcPr>
            <w:tcW w:w="18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53D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孔雀石绿、硝基呋喃代谢物、氯霉素、重金属（铅、砷、汞）</w:t>
            </w:r>
          </w:p>
        </w:tc>
        <w:tc>
          <w:tcPr>
            <w:tcW w:w="18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94F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孔雀石绿、硝基呋喃、氯霉素均为禁用药物；汞≤0.5mg/kg（GB 2762-2022）。</w:t>
            </w:r>
          </w:p>
        </w:tc>
      </w:tr>
      <w:tr w14:paraId="692F9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B9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8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4BA3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蜜饯凉果</w:t>
            </w:r>
          </w:p>
        </w:tc>
        <w:tc>
          <w:tcPr>
            <w:tcW w:w="18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2EC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二氧化硫</w:t>
            </w:r>
          </w:p>
        </w:tc>
        <w:tc>
          <w:tcPr>
            <w:tcW w:w="18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D10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二氧化硫限量值不得超过0.35(g/kg)（GB 2760-2024）。</w:t>
            </w:r>
          </w:p>
        </w:tc>
      </w:tr>
      <w:tr w14:paraId="4F491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18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8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5666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蛋类</w:t>
            </w:r>
          </w:p>
        </w:tc>
        <w:tc>
          <w:tcPr>
            <w:tcW w:w="18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D7F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沙星类、氟苯尼考</w:t>
            </w:r>
          </w:p>
        </w:tc>
        <w:tc>
          <w:tcPr>
            <w:tcW w:w="18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38B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氟苯尼考  蛋中最大残留量不得超过10μg/kg（GB 31650.1—2022）；沙星类残留需符合 （GB 31650.1-2022）</w:t>
            </w:r>
          </w:p>
        </w:tc>
      </w:tr>
    </w:tbl>
    <w:p w14:paraId="3ED950E3">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outlineLvl w:val="9"/>
        <w:rPr>
          <w:rFonts w:hint="eastAsia" w:ascii="宋体" w:hAnsi="宋体" w:eastAsia="宋体" w:cs="宋体"/>
          <w:bCs/>
          <w:sz w:val="24"/>
          <w:szCs w:val="24"/>
        </w:rPr>
      </w:pPr>
      <w:r>
        <w:rPr>
          <w:rFonts w:hint="eastAsia" w:ascii="宋体" w:hAnsi="宋体" w:cs="宋体"/>
          <w:b/>
          <w:sz w:val="24"/>
          <w:szCs w:val="24"/>
          <w:lang w:val="en-US" w:eastAsia="zh-CN"/>
        </w:rPr>
        <w:t>3.</w:t>
      </w:r>
      <w:r>
        <w:rPr>
          <w:rFonts w:hint="eastAsia" w:ascii="宋体" w:hAnsi="宋体" w:eastAsia="宋体" w:cs="宋体"/>
          <w:b/>
          <w:sz w:val="24"/>
          <w:szCs w:val="24"/>
        </w:rPr>
        <w:t>快检标准和方法：</w:t>
      </w:r>
      <w:r>
        <w:rPr>
          <w:rFonts w:hint="eastAsia" w:ascii="宋体" w:hAnsi="宋体" w:eastAsia="宋体" w:cs="宋体"/>
          <w:bCs/>
          <w:sz w:val="24"/>
          <w:szCs w:val="24"/>
        </w:rPr>
        <w:t>严格按照有关规定和标准进行抽样和检测</w:t>
      </w:r>
      <w:r>
        <w:rPr>
          <w:rFonts w:hint="eastAsia" w:ascii="宋体" w:hAnsi="宋体" w:cs="宋体"/>
          <w:bCs/>
          <w:sz w:val="24"/>
          <w:szCs w:val="24"/>
          <w:lang w:eastAsia="zh-CN"/>
        </w:rPr>
        <w:t>，</w:t>
      </w:r>
      <w:r>
        <w:rPr>
          <w:rFonts w:hint="eastAsia" w:ascii="宋体" w:hAnsi="宋体" w:eastAsia="宋体" w:cs="宋体"/>
          <w:bCs/>
          <w:sz w:val="24"/>
          <w:szCs w:val="24"/>
        </w:rPr>
        <w:t>所有检测项目在2小时内完成检测。使用的检测设备和耗材应满足现场快速检测需要及相关安全质量技术标准要求，灵敏度高，结果可靠。对于出现误差率较高的农产品、食品品种和检测项目及时检讨并上报。投标人如使用快检室已有的快速检测设备，应先对该设备进行调试，直至达到相关技术标准要求。采购人可不定期抽查所用快速检测耗材质量，因中标人使用不合格快速检测耗材造成的后果由中标人负责。</w:t>
      </w:r>
    </w:p>
    <w:p w14:paraId="78786759">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outlineLvl w:val="9"/>
        <w:rPr>
          <w:rFonts w:hint="eastAsia" w:ascii="宋体" w:hAnsi="宋体" w:eastAsia="宋体" w:cs="宋体"/>
          <w:bCs/>
          <w:sz w:val="24"/>
          <w:szCs w:val="24"/>
        </w:rPr>
      </w:pPr>
      <w:r>
        <w:rPr>
          <w:rFonts w:hint="eastAsia" w:ascii="宋体" w:hAnsi="宋体" w:cs="宋体"/>
          <w:b/>
          <w:sz w:val="24"/>
          <w:szCs w:val="24"/>
          <w:lang w:val="en-US" w:eastAsia="zh-CN"/>
        </w:rPr>
        <w:t>4</w:t>
      </w:r>
      <w:r>
        <w:rPr>
          <w:rFonts w:hint="eastAsia" w:ascii="宋体" w:hAnsi="宋体" w:eastAsia="宋体" w:cs="宋体"/>
          <w:b/>
          <w:sz w:val="24"/>
          <w:szCs w:val="24"/>
        </w:rPr>
        <w:t>.采样要求：</w:t>
      </w:r>
      <w:r>
        <w:rPr>
          <w:rFonts w:hint="eastAsia" w:ascii="宋体" w:hAnsi="宋体" w:eastAsia="宋体" w:cs="宋体"/>
          <w:bCs/>
          <w:sz w:val="24"/>
          <w:szCs w:val="24"/>
        </w:rPr>
        <w:t>采样费用包括在服务费用中，不再另行支付，投标人在报价中应充分考虑采样的品种、数量、价格及来回的交通费用。采样地包括但不限于：农贸市场、超市、学校、生产企业、小作坊等，采样种类包括但不限于散装食品、农产品、商超销售的食品及农产品等、</w:t>
      </w:r>
      <w:r>
        <w:rPr>
          <w:rFonts w:hint="eastAsia" w:ascii="宋体" w:hAnsi="宋体" w:cs="宋体"/>
          <w:bCs/>
          <w:color w:val="auto"/>
          <w:sz w:val="24"/>
          <w:szCs w:val="24"/>
          <w:lang w:val="en-US" w:eastAsia="zh-CN"/>
        </w:rPr>
        <w:t>采购人</w:t>
      </w:r>
      <w:r>
        <w:rPr>
          <w:rFonts w:hint="eastAsia" w:ascii="宋体" w:hAnsi="宋体" w:eastAsia="宋体" w:cs="宋体"/>
          <w:bCs/>
          <w:sz w:val="24"/>
          <w:szCs w:val="24"/>
        </w:rPr>
        <w:t>要求增加的检测品种等（投标人应充分考虑以上采样成本）。</w:t>
      </w:r>
    </w:p>
    <w:p w14:paraId="0C4A38CB">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outlineLvl w:val="9"/>
        <w:rPr>
          <w:rFonts w:hint="eastAsia" w:ascii="宋体" w:hAnsi="宋体" w:eastAsia="宋体" w:cs="宋体"/>
          <w:b/>
          <w:sz w:val="24"/>
          <w:szCs w:val="24"/>
        </w:rPr>
      </w:pPr>
      <w:r>
        <w:rPr>
          <w:rFonts w:hint="eastAsia" w:ascii="宋体" w:hAnsi="宋体" w:cs="宋体"/>
          <w:b/>
          <w:sz w:val="24"/>
          <w:szCs w:val="24"/>
          <w:lang w:val="en-US" w:eastAsia="zh-CN"/>
        </w:rPr>
        <w:t>5.</w:t>
      </w:r>
      <w:r>
        <w:rPr>
          <w:rFonts w:hint="eastAsia" w:ascii="宋体" w:hAnsi="宋体" w:eastAsia="宋体" w:cs="宋体"/>
          <w:b/>
          <w:sz w:val="24"/>
          <w:szCs w:val="24"/>
        </w:rPr>
        <w:t>快检信息上报：</w:t>
      </w:r>
      <w:r>
        <w:rPr>
          <w:rFonts w:hint="eastAsia" w:ascii="宋体" w:hAnsi="宋体" w:eastAsia="宋体" w:cs="宋体"/>
          <w:bCs/>
          <w:sz w:val="24"/>
          <w:szCs w:val="24"/>
        </w:rPr>
        <w:t>投标人负责整理</w:t>
      </w:r>
      <w:r>
        <w:rPr>
          <w:rFonts w:hint="eastAsia" w:ascii="宋体" w:hAnsi="宋体" w:cs="宋体"/>
          <w:bCs/>
          <w:sz w:val="24"/>
          <w:szCs w:val="24"/>
          <w:lang w:val="en-US" w:eastAsia="zh-CN"/>
        </w:rPr>
        <w:t>上报</w:t>
      </w:r>
      <w:r>
        <w:rPr>
          <w:rFonts w:hint="eastAsia" w:ascii="宋体" w:hAnsi="宋体" w:eastAsia="宋体" w:cs="宋体"/>
          <w:bCs/>
          <w:sz w:val="24"/>
          <w:szCs w:val="24"/>
        </w:rPr>
        <w:t>食品快检信息，包括品名、产地、数量、供货单位、被抽检单位、不合格项目等信息（由采购人提供样式）；经营者提出抽样送检的，要及时将送检和检验结果等信息</w:t>
      </w:r>
      <w:r>
        <w:rPr>
          <w:rFonts w:hint="eastAsia" w:ascii="宋体" w:hAnsi="宋体" w:cs="宋体"/>
          <w:bCs/>
          <w:sz w:val="24"/>
          <w:szCs w:val="24"/>
          <w:lang w:val="en-US" w:eastAsia="zh-CN"/>
        </w:rPr>
        <w:t>整理记录</w:t>
      </w:r>
      <w:r>
        <w:rPr>
          <w:rFonts w:hint="eastAsia" w:ascii="宋体" w:hAnsi="宋体" w:eastAsia="宋体" w:cs="宋体"/>
          <w:bCs/>
          <w:sz w:val="24"/>
          <w:szCs w:val="24"/>
        </w:rPr>
        <w:t>。</w:t>
      </w:r>
    </w:p>
    <w:p w14:paraId="09B6F655">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outlineLvl w:val="9"/>
        <w:rPr>
          <w:rFonts w:hint="eastAsia" w:ascii="宋体" w:hAnsi="宋体" w:eastAsia="宋体" w:cs="宋体"/>
          <w:bCs/>
          <w:sz w:val="24"/>
          <w:szCs w:val="24"/>
        </w:rPr>
      </w:pPr>
      <w:r>
        <w:rPr>
          <w:rFonts w:hint="eastAsia" w:ascii="宋体" w:hAnsi="宋体" w:cs="宋体"/>
          <w:b/>
          <w:sz w:val="24"/>
          <w:szCs w:val="24"/>
          <w:lang w:val="en-US" w:eastAsia="zh-CN"/>
        </w:rPr>
        <w:t>6.</w:t>
      </w:r>
      <w:r>
        <w:rPr>
          <w:rFonts w:hint="eastAsia" w:ascii="宋体" w:hAnsi="宋体" w:eastAsia="宋体" w:cs="宋体"/>
          <w:b/>
          <w:sz w:val="24"/>
          <w:szCs w:val="24"/>
        </w:rPr>
        <w:t>后续处理：</w:t>
      </w:r>
      <w:r>
        <w:rPr>
          <w:rFonts w:hint="eastAsia" w:ascii="宋体" w:hAnsi="宋体" w:cs="宋体"/>
          <w:b w:val="0"/>
          <w:bCs/>
          <w:sz w:val="24"/>
          <w:szCs w:val="24"/>
          <w:lang w:val="en-US" w:eastAsia="zh-CN"/>
        </w:rPr>
        <w:t>经检确定不合格的</w:t>
      </w:r>
      <w:r>
        <w:rPr>
          <w:rFonts w:hint="eastAsia" w:ascii="宋体" w:hAnsi="宋体" w:eastAsia="宋体" w:cs="宋体"/>
          <w:b w:val="0"/>
          <w:bCs/>
          <w:sz w:val="24"/>
          <w:szCs w:val="24"/>
        </w:rPr>
        <w:t>食</w:t>
      </w:r>
      <w:r>
        <w:rPr>
          <w:rFonts w:hint="eastAsia" w:ascii="宋体" w:hAnsi="宋体" w:eastAsia="宋体" w:cs="宋体"/>
          <w:bCs/>
          <w:sz w:val="24"/>
          <w:szCs w:val="24"/>
        </w:rPr>
        <w:t>用农产品，投标人要及时填写《食品快检不合格结果告知书》（由采购人提供样式），在30分钟内将结果</w:t>
      </w:r>
      <w:r>
        <w:rPr>
          <w:rFonts w:hint="eastAsia" w:ascii="宋体" w:hAnsi="宋体" w:cs="宋体"/>
          <w:bCs/>
          <w:sz w:val="24"/>
          <w:szCs w:val="24"/>
          <w:lang w:val="en-US" w:eastAsia="zh-CN"/>
        </w:rPr>
        <w:t>报送采购人</w:t>
      </w:r>
      <w:r>
        <w:rPr>
          <w:rFonts w:hint="eastAsia" w:ascii="宋体" w:hAnsi="宋体" w:eastAsia="宋体" w:cs="宋体"/>
          <w:bCs/>
          <w:sz w:val="24"/>
          <w:szCs w:val="24"/>
        </w:rPr>
        <w:t>。</w:t>
      </w:r>
    </w:p>
    <w:p w14:paraId="387C3826">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outlineLvl w:val="9"/>
        <w:rPr>
          <w:rFonts w:hint="eastAsia" w:ascii="宋体" w:hAnsi="宋体" w:eastAsia="宋体" w:cs="宋体"/>
          <w:b/>
          <w:sz w:val="24"/>
          <w:szCs w:val="24"/>
        </w:rPr>
      </w:pPr>
      <w:r>
        <w:rPr>
          <w:rFonts w:hint="eastAsia" w:ascii="宋体" w:hAnsi="宋体" w:cs="宋体"/>
          <w:b/>
          <w:sz w:val="24"/>
          <w:szCs w:val="24"/>
          <w:lang w:val="en-US" w:eastAsia="zh-CN"/>
        </w:rPr>
        <w:t>7.</w:t>
      </w:r>
      <w:r>
        <w:rPr>
          <w:rFonts w:hint="eastAsia" w:ascii="宋体" w:hAnsi="宋体" w:eastAsia="宋体" w:cs="宋体"/>
          <w:b/>
          <w:sz w:val="24"/>
          <w:szCs w:val="24"/>
        </w:rPr>
        <w:t>档案资料管理：</w:t>
      </w:r>
      <w:r>
        <w:rPr>
          <w:rFonts w:hint="eastAsia" w:ascii="宋体" w:hAnsi="宋体" w:eastAsia="宋体" w:cs="宋体"/>
          <w:bCs/>
          <w:sz w:val="24"/>
          <w:szCs w:val="24"/>
        </w:rPr>
        <w:t>投标人在辖区范围内开展食品快检业务所形成的所有检测数据，归采购人所有。投标人应同步进行检测数据物理台帐的收集、整理、归档，配合监管机关开展数据的综合分析和开发利用。</w:t>
      </w:r>
    </w:p>
    <w:p w14:paraId="760085D3">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outlineLvl w:val="9"/>
        <w:rPr>
          <w:rFonts w:hint="default" w:ascii="宋体" w:hAnsi="宋体" w:eastAsia="宋体" w:cs="宋体"/>
          <w:sz w:val="24"/>
          <w:szCs w:val="24"/>
          <w:lang w:val="en-US" w:eastAsia="zh-CN"/>
        </w:rPr>
      </w:pPr>
      <w:r>
        <w:rPr>
          <w:rFonts w:hint="eastAsia" w:ascii="宋体" w:hAnsi="宋体" w:cs="宋体"/>
          <w:b/>
          <w:sz w:val="24"/>
          <w:szCs w:val="24"/>
          <w:lang w:val="en-US" w:eastAsia="zh-CN"/>
        </w:rPr>
        <w:t>8.</w:t>
      </w:r>
      <w:r>
        <w:rPr>
          <w:rFonts w:hint="eastAsia" w:ascii="宋体" w:hAnsi="宋体" w:eastAsia="宋体" w:cs="宋体"/>
          <w:b/>
          <w:sz w:val="24"/>
          <w:szCs w:val="24"/>
        </w:rPr>
        <w:t>人员</w:t>
      </w:r>
      <w:r>
        <w:rPr>
          <w:rFonts w:hint="eastAsia" w:ascii="宋体" w:hAnsi="宋体" w:eastAsia="宋体" w:cs="宋体"/>
          <w:b/>
          <w:sz w:val="24"/>
          <w:szCs w:val="24"/>
          <w:highlight w:val="none"/>
        </w:rPr>
        <w:t>要求：</w:t>
      </w:r>
      <w:r>
        <w:rPr>
          <w:rFonts w:hint="eastAsia" w:ascii="宋体" w:hAnsi="宋体" w:eastAsia="宋体" w:cs="宋体"/>
          <w:sz w:val="24"/>
          <w:szCs w:val="24"/>
          <w:highlight w:val="none"/>
        </w:rPr>
        <w:t>投标人须严格依照采购人的项目需求，组建专业的快检服务人员团队</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遵循采购人的</w:t>
      </w:r>
      <w:r>
        <w:rPr>
          <w:rFonts w:hint="eastAsia" w:ascii="宋体" w:hAnsi="宋体" w:cs="宋体"/>
          <w:sz w:val="24"/>
          <w:szCs w:val="24"/>
          <w:highlight w:val="none"/>
          <w:lang w:val="en-US" w:eastAsia="zh-CN"/>
        </w:rPr>
        <w:t>需求与</w:t>
      </w:r>
      <w:r>
        <w:rPr>
          <w:rFonts w:hint="eastAsia" w:ascii="宋体" w:hAnsi="宋体" w:eastAsia="宋体" w:cs="宋体"/>
          <w:sz w:val="24"/>
          <w:szCs w:val="24"/>
          <w:highlight w:val="none"/>
        </w:rPr>
        <w:t>部署开展检测服务</w:t>
      </w:r>
      <w:r>
        <w:rPr>
          <w:rFonts w:hint="eastAsia" w:ascii="宋体" w:hAnsi="宋体" w:cs="宋体"/>
          <w:sz w:val="24"/>
          <w:szCs w:val="24"/>
          <w:highlight w:val="none"/>
          <w:lang w:val="en-US" w:eastAsia="zh-CN"/>
        </w:rPr>
        <w:t>工作</w:t>
      </w:r>
      <w:r>
        <w:rPr>
          <w:rFonts w:hint="eastAsia" w:ascii="宋体" w:hAnsi="宋体" w:eastAsia="宋体" w:cs="宋体"/>
          <w:sz w:val="24"/>
          <w:szCs w:val="24"/>
          <w:highlight w:val="none"/>
        </w:rPr>
        <w:t>，同时针对各类突发状况制定科学完善的应急预案，确保在紧急情况下能够迅速响应、高效处置，保障项目服务的连续性与稳定性。</w:t>
      </w:r>
      <w:r>
        <w:rPr>
          <w:rFonts w:hint="eastAsia" w:ascii="宋体" w:hAnsi="宋体" w:cs="宋体"/>
          <w:sz w:val="24"/>
          <w:szCs w:val="24"/>
          <w:highlight w:val="none"/>
          <w:lang w:val="en-US" w:eastAsia="zh-CN"/>
        </w:rPr>
        <w:t>人员团队配备的</w:t>
      </w:r>
      <w:r>
        <w:rPr>
          <w:rFonts w:hint="eastAsia" w:ascii="宋体" w:hAnsi="宋体" w:eastAsia="宋体" w:cs="宋体"/>
          <w:sz w:val="24"/>
          <w:szCs w:val="24"/>
          <w:highlight w:val="none"/>
        </w:rPr>
        <w:t>快检服务人员要求大专以上学历，有食品检验</w:t>
      </w:r>
      <w:r>
        <w:rPr>
          <w:rFonts w:hint="eastAsia" w:ascii="宋体" w:hAnsi="宋体" w:cs="宋体"/>
          <w:sz w:val="24"/>
          <w:szCs w:val="24"/>
          <w:highlight w:val="none"/>
          <w:lang w:val="en-US" w:eastAsia="zh-CN"/>
        </w:rPr>
        <w:t>检测服务</w:t>
      </w:r>
      <w:r>
        <w:rPr>
          <w:rFonts w:hint="eastAsia" w:ascii="宋体" w:hAnsi="宋体" w:eastAsia="宋体" w:cs="宋体"/>
          <w:sz w:val="24"/>
          <w:szCs w:val="24"/>
          <w:highlight w:val="none"/>
        </w:rPr>
        <w:t>相关</w:t>
      </w:r>
      <w:r>
        <w:rPr>
          <w:rFonts w:hint="eastAsia" w:ascii="宋体" w:hAnsi="宋体" w:cs="宋体"/>
          <w:sz w:val="24"/>
          <w:szCs w:val="24"/>
          <w:highlight w:val="none"/>
          <w:lang w:val="en-US" w:eastAsia="zh-CN"/>
        </w:rPr>
        <w:t>从业经验</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具备较好的专业水平与综合素养，</w:t>
      </w:r>
      <w:r>
        <w:rPr>
          <w:rFonts w:hint="eastAsia" w:ascii="宋体" w:hAnsi="宋体" w:eastAsia="宋体" w:cs="宋体"/>
          <w:sz w:val="24"/>
          <w:szCs w:val="24"/>
          <w:highlight w:val="none"/>
        </w:rPr>
        <w:t>经过采购人考核</w:t>
      </w:r>
      <w:r>
        <w:rPr>
          <w:rFonts w:hint="eastAsia" w:ascii="宋体" w:hAnsi="宋体" w:cs="宋体"/>
          <w:sz w:val="24"/>
          <w:szCs w:val="24"/>
          <w:highlight w:val="none"/>
          <w:lang w:val="en-US" w:eastAsia="zh-CN"/>
        </w:rPr>
        <w:t>合格后</w:t>
      </w:r>
      <w:r>
        <w:rPr>
          <w:rFonts w:hint="eastAsia" w:ascii="宋体" w:hAnsi="宋体" w:eastAsia="宋体" w:cs="宋体"/>
          <w:sz w:val="24"/>
          <w:szCs w:val="24"/>
          <w:highlight w:val="none"/>
        </w:rPr>
        <w:t>，方可正式工作。</w:t>
      </w:r>
      <w:r>
        <w:rPr>
          <w:rFonts w:hint="eastAsia" w:ascii="宋体" w:hAnsi="宋体" w:cs="宋体"/>
          <w:sz w:val="24"/>
          <w:szCs w:val="24"/>
          <w:highlight w:val="none"/>
          <w:lang w:val="en-US" w:eastAsia="zh-CN"/>
        </w:rPr>
        <w:t>投标人每年应组织服务团队人员</w:t>
      </w:r>
      <w:r>
        <w:rPr>
          <w:rFonts w:hint="eastAsia" w:ascii="宋体" w:hAnsi="宋体" w:eastAsia="宋体" w:cs="宋体"/>
          <w:sz w:val="24"/>
          <w:szCs w:val="24"/>
          <w:highlight w:val="none"/>
        </w:rPr>
        <w:t>进行不少于16小时的技术培训。</w:t>
      </w:r>
      <w:r>
        <w:rPr>
          <w:rFonts w:hint="eastAsia" w:ascii="宋体" w:hAnsi="宋体" w:cs="宋体"/>
          <w:sz w:val="24"/>
          <w:szCs w:val="24"/>
          <w:highlight w:val="none"/>
          <w:lang w:val="en-US" w:eastAsia="zh-CN"/>
        </w:rPr>
        <w:t>若快检服务人员工作未</w:t>
      </w:r>
      <w:r>
        <w:rPr>
          <w:rFonts w:hint="eastAsia" w:ascii="宋体" w:hAnsi="宋体" w:cs="宋体"/>
          <w:sz w:val="24"/>
          <w:szCs w:val="24"/>
          <w:lang w:val="en-US" w:eastAsia="zh-CN"/>
        </w:rPr>
        <w:t>达到考核要求，采购人</w:t>
      </w:r>
      <w:r>
        <w:rPr>
          <w:rFonts w:hint="eastAsia" w:ascii="宋体" w:hAnsi="宋体" w:eastAsia="宋体" w:cs="宋体"/>
          <w:sz w:val="24"/>
          <w:szCs w:val="24"/>
        </w:rPr>
        <w:t>可要求投标人在3</w:t>
      </w:r>
      <w:r>
        <w:rPr>
          <w:rFonts w:hint="eastAsia" w:ascii="宋体" w:hAnsi="宋体" w:cs="宋体"/>
          <w:sz w:val="24"/>
          <w:szCs w:val="24"/>
          <w:lang w:val="en-US" w:eastAsia="zh-CN"/>
        </w:rPr>
        <w:t>个工作日</w:t>
      </w:r>
      <w:r>
        <w:rPr>
          <w:rFonts w:hint="eastAsia" w:ascii="宋体" w:hAnsi="宋体" w:eastAsia="宋体" w:cs="宋体"/>
          <w:sz w:val="24"/>
          <w:szCs w:val="24"/>
        </w:rPr>
        <w:t>内更换人员。</w:t>
      </w:r>
    </w:p>
    <w:p w14:paraId="5E71FC94">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outlineLvl w:val="9"/>
        <w:rPr>
          <w:rFonts w:hint="eastAsia" w:ascii="宋体" w:hAnsi="宋体" w:eastAsia="宋体" w:cs="宋体"/>
          <w:b/>
          <w:sz w:val="24"/>
          <w:szCs w:val="24"/>
        </w:rPr>
      </w:pPr>
      <w:r>
        <w:rPr>
          <w:rFonts w:hint="eastAsia" w:ascii="宋体" w:hAnsi="宋体" w:cs="宋体"/>
          <w:b/>
          <w:sz w:val="24"/>
          <w:szCs w:val="24"/>
          <w:lang w:val="en-US" w:eastAsia="zh-CN"/>
        </w:rPr>
        <w:t>9.</w:t>
      </w:r>
      <w:r>
        <w:rPr>
          <w:rFonts w:hint="eastAsia" w:ascii="宋体" w:hAnsi="宋体" w:eastAsia="宋体" w:cs="宋体"/>
          <w:b/>
          <w:sz w:val="24"/>
          <w:szCs w:val="24"/>
        </w:rPr>
        <w:t>食品安全相关服务工作包括且不限以下内容：</w:t>
      </w:r>
    </w:p>
    <w:p w14:paraId="349F6F7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1）根据采购人的需要，中标人负责对采购人有关人员进行食品安全理论知识和快速检测知识培训、技术咨询和指导；</w:t>
      </w:r>
    </w:p>
    <w:p w14:paraId="05AEED6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Cs/>
          <w:sz w:val="24"/>
          <w:szCs w:val="24"/>
        </w:rPr>
      </w:pPr>
      <w:r>
        <w:rPr>
          <w:rFonts w:hint="eastAsia" w:ascii="宋体" w:hAnsi="宋体" w:cs="宋体"/>
          <w:bCs/>
          <w:sz w:val="24"/>
          <w:szCs w:val="24"/>
          <w:lang w:val="en-US" w:eastAsia="zh-CN"/>
        </w:rPr>
        <w:t>2</w:t>
      </w:r>
      <w:r>
        <w:rPr>
          <w:rFonts w:hint="eastAsia" w:ascii="宋体" w:hAnsi="宋体" w:eastAsia="宋体" w:cs="宋体"/>
          <w:bCs/>
          <w:sz w:val="24"/>
          <w:szCs w:val="24"/>
        </w:rPr>
        <w:t>）根据采购人的需要，中标人</w:t>
      </w:r>
      <w:r>
        <w:rPr>
          <w:rFonts w:hint="eastAsia" w:ascii="宋体" w:hAnsi="宋体" w:cs="宋体"/>
          <w:bCs/>
          <w:sz w:val="24"/>
          <w:szCs w:val="24"/>
          <w:lang w:val="en-US" w:eastAsia="zh-CN"/>
        </w:rPr>
        <w:t>配合</w:t>
      </w:r>
      <w:r>
        <w:rPr>
          <w:rFonts w:hint="eastAsia" w:ascii="宋体" w:hAnsi="宋体" w:eastAsia="宋体" w:cs="宋体"/>
          <w:bCs/>
          <w:sz w:val="24"/>
          <w:szCs w:val="24"/>
        </w:rPr>
        <w:t>采购人对重大活动保障等工作安排；</w:t>
      </w:r>
    </w:p>
    <w:p w14:paraId="21990E9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Cs/>
          <w:sz w:val="24"/>
          <w:szCs w:val="24"/>
        </w:rPr>
      </w:pPr>
      <w:r>
        <w:rPr>
          <w:rFonts w:hint="eastAsia" w:ascii="宋体" w:hAnsi="宋体" w:cs="宋体"/>
          <w:bCs/>
          <w:sz w:val="24"/>
          <w:szCs w:val="24"/>
          <w:lang w:val="en-US" w:eastAsia="zh-CN"/>
        </w:rPr>
        <w:t>3</w:t>
      </w:r>
      <w:r>
        <w:rPr>
          <w:rFonts w:hint="eastAsia" w:ascii="宋体" w:hAnsi="宋体" w:eastAsia="宋体" w:cs="宋体"/>
          <w:bCs/>
          <w:sz w:val="24"/>
          <w:szCs w:val="24"/>
        </w:rPr>
        <w:t>）根据采购人的需要，中标人</w:t>
      </w:r>
      <w:r>
        <w:rPr>
          <w:rFonts w:hint="eastAsia" w:ascii="宋体" w:hAnsi="宋体" w:cs="宋体"/>
          <w:bCs/>
          <w:sz w:val="24"/>
          <w:szCs w:val="24"/>
          <w:lang w:val="en-US" w:eastAsia="zh-CN"/>
        </w:rPr>
        <w:t>配合</w:t>
      </w:r>
      <w:r>
        <w:rPr>
          <w:rFonts w:hint="eastAsia" w:ascii="宋体" w:hAnsi="宋体" w:eastAsia="宋体" w:cs="宋体"/>
          <w:bCs/>
          <w:sz w:val="24"/>
          <w:szCs w:val="24"/>
        </w:rPr>
        <w:t>采购人对食品安全公益活动宣传等工作；</w:t>
      </w:r>
    </w:p>
    <w:p w14:paraId="1A4BAE8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Cs/>
          <w:sz w:val="24"/>
          <w:szCs w:val="24"/>
        </w:rPr>
      </w:pPr>
      <w:r>
        <w:rPr>
          <w:rFonts w:hint="eastAsia" w:ascii="宋体" w:hAnsi="宋体" w:cs="宋体"/>
          <w:bCs/>
          <w:sz w:val="24"/>
          <w:szCs w:val="24"/>
          <w:lang w:val="en-US" w:eastAsia="zh-CN"/>
        </w:rPr>
        <w:t>4</w:t>
      </w:r>
      <w:r>
        <w:rPr>
          <w:rFonts w:hint="eastAsia" w:ascii="宋体" w:hAnsi="宋体" w:eastAsia="宋体" w:cs="宋体"/>
          <w:bCs/>
          <w:sz w:val="24"/>
          <w:szCs w:val="24"/>
        </w:rPr>
        <w:t>）根据采购人的需要，中标人配合采购人对食品相关举报、投诉、违法案件进行调查处理等工作安排；</w:t>
      </w:r>
    </w:p>
    <w:p w14:paraId="3A06C88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Cs/>
          <w:sz w:val="24"/>
          <w:szCs w:val="24"/>
        </w:rPr>
      </w:pPr>
      <w:r>
        <w:rPr>
          <w:rFonts w:hint="eastAsia" w:ascii="宋体" w:hAnsi="宋体" w:cs="宋体"/>
          <w:bCs/>
          <w:sz w:val="24"/>
          <w:szCs w:val="24"/>
          <w:lang w:val="en-US" w:eastAsia="zh-CN"/>
        </w:rPr>
        <w:t>5</w:t>
      </w:r>
      <w:r>
        <w:rPr>
          <w:rFonts w:hint="eastAsia" w:ascii="宋体" w:hAnsi="宋体" w:eastAsia="宋体" w:cs="宋体"/>
          <w:bCs/>
          <w:sz w:val="24"/>
          <w:szCs w:val="24"/>
        </w:rPr>
        <w:t>）根据采购人的需要，中标人配合采购人做好各类食品安全示范创建工作；</w:t>
      </w:r>
    </w:p>
    <w:p w14:paraId="62BDA1A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Cs/>
          <w:sz w:val="24"/>
          <w:szCs w:val="24"/>
        </w:rPr>
      </w:pPr>
      <w:r>
        <w:rPr>
          <w:rFonts w:hint="eastAsia" w:ascii="宋体" w:hAnsi="宋体" w:cs="宋体"/>
          <w:bCs/>
          <w:sz w:val="24"/>
          <w:szCs w:val="24"/>
          <w:lang w:val="en-US" w:eastAsia="zh-CN"/>
        </w:rPr>
        <w:t>6</w:t>
      </w:r>
      <w:r>
        <w:rPr>
          <w:rFonts w:hint="eastAsia" w:ascii="宋体" w:hAnsi="宋体" w:eastAsia="宋体" w:cs="宋体"/>
          <w:bCs/>
          <w:sz w:val="24"/>
          <w:szCs w:val="24"/>
        </w:rPr>
        <w:t>）采购人食品安全相关的其他特别需求任务。</w:t>
      </w:r>
    </w:p>
    <w:p w14:paraId="6CC207F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中标人负责协助采购人对应急、重大活动保障及公益活动宣传的支持（例如风险应急、重大活动保障、中高考、“315”、食品安全周等，投标人应考虑以上项目的人员、交通、制作成本，</w:t>
      </w:r>
      <w:r>
        <w:rPr>
          <w:rFonts w:hint="eastAsia" w:ascii="宋体" w:hAnsi="宋体" w:cs="宋体"/>
          <w:sz w:val="24"/>
          <w:szCs w:val="24"/>
          <w:lang w:val="en-US" w:eastAsia="zh-CN"/>
        </w:rPr>
        <w:t>采购人</w:t>
      </w:r>
      <w:r>
        <w:rPr>
          <w:rFonts w:hint="eastAsia" w:ascii="宋体" w:hAnsi="宋体" w:eastAsia="宋体" w:cs="宋体"/>
          <w:sz w:val="24"/>
          <w:szCs w:val="24"/>
        </w:rPr>
        <w:t>不再另行付费。）</w:t>
      </w:r>
    </w:p>
    <w:p w14:paraId="29AAC48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9"/>
        <w:rPr>
          <w:rFonts w:hint="eastAsia" w:ascii="宋体" w:hAnsi="宋体" w:eastAsia="宋体" w:cs="宋体"/>
          <w:b/>
          <w:bCs/>
          <w:sz w:val="24"/>
          <w:szCs w:val="24"/>
        </w:rPr>
      </w:pPr>
      <w:r>
        <w:rPr>
          <w:rFonts w:hint="eastAsia" w:ascii="宋体" w:hAnsi="宋体" w:cs="宋体"/>
          <w:b/>
          <w:bCs/>
          <w:sz w:val="24"/>
          <w:szCs w:val="24"/>
          <w:lang w:val="en-US" w:eastAsia="zh-CN"/>
        </w:rPr>
        <w:t>10.</w:t>
      </w:r>
      <w:r>
        <w:rPr>
          <w:rFonts w:hint="eastAsia" w:ascii="宋体" w:hAnsi="宋体" w:eastAsia="宋体" w:cs="宋体"/>
          <w:b/>
          <w:bCs/>
          <w:sz w:val="24"/>
          <w:szCs w:val="24"/>
        </w:rPr>
        <w:t>报价要求</w:t>
      </w:r>
    </w:p>
    <w:p w14:paraId="7A027C1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本次报价为固定总价报价，报价应包括乙方全部采（买）样费、试剂费用、耗材费用、运输费、检测费、人员</w:t>
      </w:r>
      <w:r>
        <w:rPr>
          <w:rFonts w:hint="eastAsia" w:ascii="宋体" w:hAnsi="宋体" w:cs="宋体"/>
          <w:sz w:val="24"/>
          <w:szCs w:val="24"/>
          <w:lang w:val="en-US" w:eastAsia="zh-CN"/>
        </w:rPr>
        <w:t>人工</w:t>
      </w:r>
      <w:r>
        <w:rPr>
          <w:rFonts w:hint="eastAsia" w:ascii="宋体" w:hAnsi="宋体" w:eastAsia="宋体" w:cs="宋体"/>
          <w:sz w:val="24"/>
          <w:szCs w:val="24"/>
        </w:rPr>
        <w:t>、交通费、住宿费、餐费、资料费、服务费、培训费、服务本身已支付或应将支付的增值税、各种税费及服务期内所有风险、责任等各项应有的所有费用(政策性条款例外)。</w:t>
      </w:r>
    </w:p>
    <w:p w14:paraId="032CB40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投标人须充分考虑本项目实际情况，中标及合同履约期内，不得以任何理由要求对其报价、运营方式、运营质量、人员数量、人员质量、快检时间、快检地点、快检品种及项目、服务内容、服务条件、服务质量等，进行降低要求、变更要求或拒绝服务。</w:t>
      </w:r>
    </w:p>
    <w:p w14:paraId="4ECBD64B">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outlineLvl w:val="9"/>
        <w:rPr>
          <w:rFonts w:hint="eastAsia" w:ascii="宋体" w:hAnsi="宋体" w:eastAsia="宋体" w:cs="宋体"/>
          <w:b/>
          <w:bCs/>
          <w:sz w:val="28"/>
          <w:szCs w:val="28"/>
        </w:rPr>
      </w:pPr>
      <w:r>
        <w:rPr>
          <w:rFonts w:hint="eastAsia" w:ascii="宋体" w:hAnsi="宋体" w:cs="宋体"/>
          <w:b/>
          <w:bCs/>
          <w:sz w:val="28"/>
          <w:szCs w:val="28"/>
          <w:lang w:val="en-US" w:eastAsia="zh-CN"/>
        </w:rPr>
        <w:t>三</w:t>
      </w:r>
      <w:r>
        <w:rPr>
          <w:rFonts w:hint="eastAsia" w:ascii="宋体" w:hAnsi="宋体" w:eastAsia="宋体" w:cs="宋体"/>
          <w:b/>
          <w:bCs/>
          <w:sz w:val="28"/>
          <w:szCs w:val="28"/>
        </w:rPr>
        <w:t>、其他</w:t>
      </w:r>
      <w:r>
        <w:rPr>
          <w:rFonts w:hint="eastAsia" w:ascii="宋体" w:hAnsi="宋体" w:cs="宋体"/>
          <w:b/>
          <w:bCs/>
          <w:sz w:val="28"/>
          <w:szCs w:val="28"/>
          <w:lang w:val="en-US" w:eastAsia="zh-CN"/>
        </w:rPr>
        <w:t>事项</w:t>
      </w:r>
    </w:p>
    <w:p w14:paraId="6642675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投标人提供的服务</w:t>
      </w:r>
      <w:r>
        <w:rPr>
          <w:rFonts w:hint="eastAsia" w:ascii="宋体" w:hAnsi="宋体" w:cs="宋体"/>
          <w:sz w:val="24"/>
          <w:szCs w:val="24"/>
          <w:lang w:val="en-US" w:eastAsia="zh-CN"/>
        </w:rPr>
        <w:t>须</w:t>
      </w:r>
      <w:r>
        <w:rPr>
          <w:rFonts w:hint="eastAsia" w:ascii="宋体" w:hAnsi="宋体" w:eastAsia="宋体" w:cs="宋体"/>
          <w:sz w:val="24"/>
          <w:szCs w:val="24"/>
        </w:rPr>
        <w:t>至少达到以上要求，同时明确详细的检测服务方案；</w:t>
      </w:r>
      <w:r>
        <w:rPr>
          <w:rFonts w:hint="eastAsia" w:ascii="宋体" w:hAnsi="宋体" w:eastAsia="宋体" w:cs="宋体"/>
          <w:sz w:val="24"/>
          <w:szCs w:val="24"/>
          <w:highlight w:val="none"/>
        </w:rPr>
        <w:t>（含服务期间人员配备方案、服务期间与其他单位部门的综合协调方案、服务所需的</w:t>
      </w:r>
      <w:r>
        <w:rPr>
          <w:rFonts w:hint="eastAsia" w:ascii="宋体" w:hAnsi="宋体" w:cs="宋体"/>
          <w:sz w:val="24"/>
          <w:szCs w:val="24"/>
          <w:highlight w:val="none"/>
          <w:lang w:val="en-US" w:eastAsia="zh-CN"/>
        </w:rPr>
        <w:t>试剂</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配套用</w:t>
      </w:r>
      <w:r>
        <w:rPr>
          <w:rFonts w:hint="eastAsia" w:ascii="宋体" w:hAnsi="宋体" w:eastAsia="宋体" w:cs="宋体"/>
          <w:sz w:val="24"/>
          <w:szCs w:val="24"/>
          <w:highlight w:val="none"/>
        </w:rPr>
        <w:t>具等所投入的数量、维修、使用方案、公司内部管理制度等。）</w:t>
      </w:r>
    </w:p>
    <w:p w14:paraId="12CD9F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strike/>
          <w:dstrike w:val="0"/>
          <w:color w:val="FF0000"/>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投标人必须承诺</w:t>
      </w:r>
      <w:r>
        <w:rPr>
          <w:rFonts w:hint="eastAsia" w:ascii="宋体" w:hAnsi="宋体" w:cs="宋体"/>
          <w:sz w:val="24"/>
          <w:szCs w:val="24"/>
          <w:highlight w:val="none"/>
          <w:lang w:val="en-US" w:eastAsia="zh-CN"/>
        </w:rPr>
        <w:t>招标</w:t>
      </w:r>
      <w:r>
        <w:rPr>
          <w:rFonts w:hint="eastAsia" w:ascii="宋体" w:hAnsi="宋体" w:eastAsia="宋体" w:cs="宋体"/>
          <w:sz w:val="24"/>
          <w:szCs w:val="24"/>
        </w:rPr>
        <w:t>文件中提出的全部要求，如果其中某些条款不响应时，应在文件中逐条列出，未列出的视同响应。根据法规规定和实际需要，采购人可对投标人所承担的相关业务提出</w:t>
      </w:r>
      <w:r>
        <w:rPr>
          <w:rFonts w:hint="eastAsia" w:ascii="宋体" w:hAnsi="宋体" w:cs="宋体"/>
          <w:sz w:val="24"/>
          <w:szCs w:val="24"/>
          <w:lang w:val="en-US" w:eastAsia="zh-CN"/>
        </w:rPr>
        <w:t>合理的</w:t>
      </w:r>
      <w:r>
        <w:rPr>
          <w:rFonts w:hint="eastAsia" w:ascii="宋体" w:hAnsi="宋体" w:eastAsia="宋体" w:cs="宋体"/>
          <w:sz w:val="24"/>
          <w:szCs w:val="24"/>
        </w:rPr>
        <w:t>调整要求，</w:t>
      </w:r>
      <w:r>
        <w:rPr>
          <w:rFonts w:hint="eastAsia" w:ascii="宋体" w:hAnsi="宋体" w:cs="宋体"/>
          <w:sz w:val="24"/>
          <w:szCs w:val="24"/>
          <w:lang w:val="en-US" w:eastAsia="zh-CN"/>
        </w:rPr>
        <w:t>投标</w:t>
      </w:r>
      <w:r>
        <w:rPr>
          <w:rFonts w:hint="eastAsia" w:ascii="宋体" w:hAnsi="宋体" w:eastAsia="宋体" w:cs="宋体"/>
          <w:sz w:val="24"/>
          <w:szCs w:val="24"/>
        </w:rPr>
        <w:t>人应</w:t>
      </w:r>
      <w:r>
        <w:rPr>
          <w:rFonts w:hint="eastAsia" w:ascii="宋体" w:hAnsi="宋体" w:cs="宋体"/>
          <w:sz w:val="24"/>
          <w:szCs w:val="24"/>
          <w:lang w:val="en-US" w:eastAsia="zh-CN"/>
        </w:rPr>
        <w:t>积极</w:t>
      </w:r>
      <w:r>
        <w:rPr>
          <w:rFonts w:hint="eastAsia" w:ascii="宋体" w:hAnsi="宋体" w:eastAsia="宋体" w:cs="宋体"/>
          <w:sz w:val="24"/>
          <w:szCs w:val="24"/>
        </w:rPr>
        <w:t>响应。</w:t>
      </w:r>
    </w:p>
    <w:p w14:paraId="0AE8C78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投标人应对所投项目的全部内容进行报价，只投其中部分内容者，其响应文件将被拒绝。</w:t>
      </w:r>
    </w:p>
    <w:p w14:paraId="3D242C6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中标人须实时响应采购人要求。严格依据相关法律法规、国家相关规范要求，在采购人委托权限范围内开展快检工作；不得故意隐瞒或修改检测结果；所有检验数据、评估报告等检测信息，只能对采购人提供和负责，不自行对外公布相关的数据和结论。</w:t>
      </w:r>
    </w:p>
    <w:p w14:paraId="441E667E">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outlineLvl w:val="9"/>
      </w:pPr>
      <w:r>
        <w:rPr>
          <w:rFonts w:hint="eastAsia" w:ascii="宋体" w:hAnsi="宋体" w:eastAsia="宋体" w:cs="宋体"/>
          <w:b/>
          <w:bCs w:val="0"/>
          <w:sz w:val="24"/>
          <w:szCs w:val="24"/>
        </w:rPr>
        <w:t>5</w:t>
      </w:r>
      <w:r>
        <w:rPr>
          <w:rFonts w:hint="eastAsia" w:ascii="宋体" w:hAnsi="宋体" w:cs="宋体"/>
          <w:b/>
          <w:bCs w:val="0"/>
          <w:sz w:val="24"/>
          <w:szCs w:val="24"/>
          <w:lang w:val="en-US" w:eastAsia="zh-CN"/>
        </w:rPr>
        <w:t>.</w:t>
      </w:r>
      <w:r>
        <w:rPr>
          <w:rFonts w:hint="eastAsia" w:ascii="宋体" w:hAnsi="宋体" w:eastAsia="宋体" w:cs="宋体"/>
          <w:b/>
          <w:bCs w:val="0"/>
          <w:sz w:val="24"/>
          <w:szCs w:val="24"/>
        </w:rPr>
        <w:t>其他要求见招标文件《拟签订的合同文本》。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A1020"/>
    <w:rsid w:val="02FA1020"/>
    <w:rsid w:val="064615D5"/>
    <w:rsid w:val="06FD08ED"/>
    <w:rsid w:val="11811760"/>
    <w:rsid w:val="14F67CF1"/>
    <w:rsid w:val="14F926F4"/>
    <w:rsid w:val="1FC05E77"/>
    <w:rsid w:val="1FFD6CE7"/>
    <w:rsid w:val="25596B63"/>
    <w:rsid w:val="29F70C6A"/>
    <w:rsid w:val="2C2E69F2"/>
    <w:rsid w:val="2C310B2B"/>
    <w:rsid w:val="300269F0"/>
    <w:rsid w:val="32E20907"/>
    <w:rsid w:val="374516CC"/>
    <w:rsid w:val="3A4E3EDB"/>
    <w:rsid w:val="3B077069"/>
    <w:rsid w:val="3F2D7475"/>
    <w:rsid w:val="3FAA3CD7"/>
    <w:rsid w:val="42307E87"/>
    <w:rsid w:val="44E93D44"/>
    <w:rsid w:val="4A571BE6"/>
    <w:rsid w:val="50746C16"/>
    <w:rsid w:val="552402F3"/>
    <w:rsid w:val="5B2305AE"/>
    <w:rsid w:val="5B49157E"/>
    <w:rsid w:val="5BFE2D91"/>
    <w:rsid w:val="65EE2A50"/>
    <w:rsid w:val="69BA614B"/>
    <w:rsid w:val="6B4A4D2A"/>
    <w:rsid w:val="6DE04CA3"/>
    <w:rsid w:val="78BD1144"/>
    <w:rsid w:val="79BD47BC"/>
    <w:rsid w:val="7D824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6"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rPr>
  </w:style>
  <w:style w:type="paragraph" w:customStyle="1" w:styleId="3">
    <w:name w:val="一级条标题"/>
    <w:basedOn w:val="4"/>
    <w:next w:val="5"/>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4">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sz w:val="21"/>
      <w:szCs w:val="22"/>
      <w:lang w:val="en-US" w:eastAsia="zh-CN" w:bidi="ar-SA"/>
    </w:rPr>
  </w:style>
  <w:style w:type="paragraph" w:customStyle="1" w:styleId="5">
    <w:name w:val="段"/>
    <w:basedOn w:val="1"/>
    <w:next w:val="1"/>
    <w:qFormat/>
    <w:uiPriority w:val="0"/>
    <w:pPr>
      <w:ind w:firstLine="200"/>
    </w:pPr>
    <w:rPr>
      <w:rFonts w:ascii="宋体"/>
    </w:rPr>
  </w:style>
  <w:style w:type="paragraph" w:styleId="6">
    <w:name w:val="Body Text Indent"/>
    <w:basedOn w:val="1"/>
    <w:next w:val="7"/>
    <w:qFormat/>
    <w:uiPriority w:val="99"/>
    <w:pPr>
      <w:spacing w:after="120" w:line="360" w:lineRule="auto"/>
      <w:ind w:left="420" w:leftChars="200" w:firstLine="200" w:firstLineChars="200"/>
    </w:pPr>
    <w:rPr>
      <w:rFonts w:ascii="Verdana" w:hAnsi="Verdana"/>
      <w:sz w:val="24"/>
      <w:szCs w:val="28"/>
    </w:rPr>
  </w:style>
  <w:style w:type="paragraph" w:styleId="7">
    <w:name w:val="envelope return"/>
    <w:basedOn w:val="1"/>
    <w:unhideWhenUsed/>
    <w:qFormat/>
    <w:uiPriority w:val="99"/>
    <w:pPr>
      <w:snapToGrid w:val="0"/>
    </w:pPr>
    <w:rPr>
      <w:rFonts w:ascii="Arial" w:hAnsi="Arial"/>
    </w:rPr>
  </w:style>
  <w:style w:type="paragraph" w:styleId="8">
    <w:name w:val="Block Text"/>
    <w:basedOn w:val="1"/>
    <w:qFormat/>
    <w:uiPriority w:val="6"/>
    <w:pPr>
      <w:ind w:left="256" w:right="6" w:firstLine="624"/>
    </w:pPr>
    <w:rPr>
      <w:rFonts w:eastAsia="仿宋"/>
      <w:sz w:val="28"/>
      <w:szCs w:val="20"/>
    </w:rPr>
  </w:style>
  <w:style w:type="paragraph" w:styleId="9">
    <w:name w:val="Body Text First Indent 2"/>
    <w:basedOn w:val="6"/>
    <w:next w:val="1"/>
    <w:qFormat/>
    <w:uiPriority w:val="0"/>
    <w:pPr>
      <w:ind w:firstLine="420" w:firstLineChars="200"/>
    </w:pPr>
    <w:rPr>
      <w:rFonts w:ascii="Times New Roman" w:hAnsi="Times New Roman" w:eastAsia="宋体" w:cs="Times New Roman"/>
    </w:rPr>
  </w:style>
  <w:style w:type="character" w:customStyle="1" w:styleId="12">
    <w:name w:val="标题 1 Char1"/>
    <w:link w:val="13"/>
    <w:qFormat/>
    <w:uiPriority w:val="0"/>
    <w:rPr>
      <w:rFonts w:eastAsia="新宋体"/>
      <w:b/>
      <w:bCs/>
      <w:sz w:val="30"/>
      <w:szCs w:val="44"/>
    </w:rPr>
  </w:style>
  <w:style w:type="paragraph" w:customStyle="1" w:styleId="13">
    <w:name w:val="Heading 1"/>
    <w:basedOn w:val="1"/>
    <w:next w:val="1"/>
    <w:link w:val="12"/>
    <w:qFormat/>
    <w:uiPriority w:val="0"/>
    <w:pPr>
      <w:keepNext/>
      <w:keepLines/>
      <w:spacing w:line="578" w:lineRule="auto"/>
      <w:jc w:val="center"/>
      <w:outlineLvl w:val="0"/>
    </w:pPr>
    <w:rPr>
      <w:rFonts w:eastAsia="新宋体"/>
      <w:b/>
      <w:bCs/>
      <w:sz w:val="30"/>
      <w:szCs w:val="44"/>
    </w:rPr>
  </w:style>
  <w:style w:type="character" w:customStyle="1" w:styleId="14">
    <w:name w:val="font31"/>
    <w:basedOn w:val="11"/>
    <w:qFormat/>
    <w:uiPriority w:val="0"/>
    <w:rPr>
      <w:rFonts w:ascii="微软雅黑" w:hAnsi="微软雅黑" w:eastAsia="微软雅黑"/>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2966</Words>
  <Characters>3300</Characters>
  <Lines>0</Lines>
  <Paragraphs>0</Paragraphs>
  <TotalTime>0</TotalTime>
  <ScaleCrop>false</ScaleCrop>
  <LinksUpToDate>false</LinksUpToDate>
  <CharactersWithSpaces>3320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2023-08-11T03:42:00Z</dcterms:created>
  <dc:creator>Aurora</dc:creator>
  <cp:lastModifiedBy>WPS_1745389446</cp:lastModifiedBy>
  <dcterms:modified xsi:type="dcterms:W3CDTF">2025-09-01T10:14:50Z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eyJoZGlkIjoiNjNkYjU5ZDkyMTI5YzU3OTViYWI1ZTcxNGFhZjU1ZTMiLCJ1c2VySWQiOiIxNjk1NTUyMTQ2In0=</vt:lpwstr>
  </property>
  <property fmtid="{D5CDD505-2E9C-101B-9397-08002B2CF9AE}" pid="4" name="ICV">
    <vt:lpwstr>7FB6C915D3954D6BB98CC090C147337F_13</vt:lpwstr>
  </property>
</Properties>
</file>