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DC5C" w14:textId="77777777" w:rsidR="00451CD1" w:rsidRDefault="00000000">
      <w:pPr>
        <w:pStyle w:val="111"/>
        <w:pBdr>
          <w:top w:val="none" w:sz="0" w:space="0" w:color="000000"/>
          <w:left w:val="none" w:sz="0" w:space="0" w:color="000000"/>
          <w:bottom w:val="none" w:sz="0" w:space="0" w:color="000000"/>
          <w:right w:val="none" w:sz="0" w:space="0" w:color="000000"/>
        </w:pBdr>
        <w:spacing w:line="85" w:lineRule="atLeast"/>
        <w:jc w:val="center"/>
        <w:outlineLvl w:val="1"/>
      </w:pPr>
      <w:r>
        <w:rPr>
          <w:rFonts w:ascii="宋体" w:hAnsi="宋体"/>
          <w:b/>
          <w:sz w:val="30"/>
          <w:szCs w:val="30"/>
        </w:rPr>
        <w:t>项目要求（采购需求）</w:t>
      </w:r>
    </w:p>
    <w:p w14:paraId="00918E84" w14:textId="77777777" w:rsidR="00451CD1" w:rsidRDefault="00000000">
      <w:pPr>
        <w:tabs>
          <w:tab w:val="left" w:pos="992"/>
        </w:tabs>
        <w:spacing w:line="360" w:lineRule="auto"/>
        <w:rPr>
          <w:rFonts w:ascii="宋体" w:hAnsi="宋体" w:cs="宋体" w:hint="eastAsia"/>
          <w:color w:val="000000"/>
          <w:sz w:val="24"/>
        </w:rPr>
      </w:pPr>
      <w:r>
        <w:rPr>
          <w:rFonts w:hint="eastAsia"/>
          <w:b/>
          <w:bCs/>
          <w:sz w:val="24"/>
          <w:szCs w:val="24"/>
        </w:rPr>
        <w:t>一</w:t>
      </w:r>
      <w:r>
        <w:rPr>
          <w:rFonts w:ascii="宋体" w:hAnsi="宋体" w:cs="宋体" w:hint="eastAsia"/>
          <w:b/>
          <w:bCs/>
          <w:color w:val="000000"/>
          <w:sz w:val="24"/>
        </w:rPr>
        <w:t>、采购编号</w:t>
      </w:r>
      <w:r>
        <w:rPr>
          <w:rFonts w:ascii="宋体" w:hAnsi="宋体" w:cs="宋体" w:hint="eastAsia"/>
          <w:color w:val="000000"/>
          <w:sz w:val="24"/>
        </w:rPr>
        <w:t>：JSZC-320322051-QJXM-C2025-0012</w:t>
      </w:r>
    </w:p>
    <w:p w14:paraId="6B15104D" w14:textId="77777777" w:rsidR="00451CD1" w:rsidRDefault="00000000">
      <w:pPr>
        <w:spacing w:line="360" w:lineRule="auto"/>
        <w:rPr>
          <w:rFonts w:ascii="宋体" w:hAnsi="宋体" w:cs="宋体" w:hint="eastAsia"/>
          <w:color w:val="000000"/>
          <w:sz w:val="24"/>
        </w:rPr>
      </w:pPr>
      <w:r>
        <w:rPr>
          <w:rFonts w:ascii="宋体" w:hAnsi="宋体" w:cs="宋体" w:hint="eastAsia"/>
          <w:b/>
          <w:bCs/>
          <w:color w:val="000000"/>
          <w:sz w:val="24"/>
        </w:rPr>
        <w:t>二、项目名称</w:t>
      </w:r>
      <w:r>
        <w:rPr>
          <w:rFonts w:ascii="宋体" w:hAnsi="宋体" w:cs="宋体" w:hint="eastAsia"/>
          <w:color w:val="000000"/>
          <w:sz w:val="24"/>
        </w:rPr>
        <w:t>：沛县经济开发区食堂服务外包采购</w:t>
      </w:r>
    </w:p>
    <w:p w14:paraId="221F5C93" w14:textId="77777777" w:rsidR="00451CD1" w:rsidRDefault="00000000">
      <w:pPr>
        <w:spacing w:line="360" w:lineRule="auto"/>
        <w:rPr>
          <w:rFonts w:ascii="宋体" w:hAnsi="宋体" w:cs="宋体" w:hint="eastAsia"/>
          <w:color w:val="000000"/>
          <w:sz w:val="24"/>
        </w:rPr>
      </w:pPr>
      <w:r>
        <w:rPr>
          <w:rFonts w:ascii="宋体" w:hAnsi="宋体" w:cs="宋体" w:hint="eastAsia"/>
          <w:b/>
          <w:bCs/>
          <w:color w:val="000000"/>
          <w:sz w:val="24"/>
        </w:rPr>
        <w:t>三、预算金额</w:t>
      </w:r>
      <w:r>
        <w:rPr>
          <w:rFonts w:ascii="宋体" w:hAnsi="宋体" w:cs="宋体" w:hint="eastAsia"/>
          <w:color w:val="000000"/>
          <w:sz w:val="24"/>
        </w:rPr>
        <w:t>：156万元人民币，2年（1+1年模式）。控制价不超过63333元人民币/月的报价。（报价包括完成项目的所有费用，采购人不再支付报价以外的任何费用）。</w:t>
      </w:r>
    </w:p>
    <w:p w14:paraId="282F497F" w14:textId="77777777" w:rsidR="00451CD1" w:rsidRDefault="00000000">
      <w:pPr>
        <w:spacing w:line="360" w:lineRule="auto"/>
        <w:rPr>
          <w:rFonts w:ascii="宋体" w:hAnsi="宋体" w:cs="宋体" w:hint="eastAsia"/>
          <w:color w:val="000000"/>
          <w:sz w:val="24"/>
        </w:rPr>
      </w:pPr>
      <w:r>
        <w:rPr>
          <w:rFonts w:ascii="宋体" w:hAnsi="宋体" w:cs="宋体" w:hint="eastAsia"/>
          <w:b/>
          <w:bCs/>
          <w:color w:val="000000"/>
          <w:sz w:val="24"/>
        </w:rPr>
        <w:t>四、合同履行期限：</w:t>
      </w:r>
      <w:r>
        <w:rPr>
          <w:rFonts w:ascii="宋体" w:hAnsi="宋体" w:cs="宋体" w:hint="eastAsia"/>
          <w:color w:val="000000"/>
          <w:sz w:val="24"/>
        </w:rPr>
        <w:t>2年（1+1年模式）。</w:t>
      </w:r>
    </w:p>
    <w:p w14:paraId="39235BAA" w14:textId="77777777" w:rsidR="00451CD1"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五、服务内容：</w:t>
      </w:r>
    </w:p>
    <w:p w14:paraId="1C804A06" w14:textId="77777777" w:rsidR="00451CD1" w:rsidRDefault="00000000">
      <w:pPr>
        <w:widowControl w:val="0"/>
        <w:spacing w:line="360" w:lineRule="auto"/>
        <w:ind w:firstLineChars="200" w:firstLine="480"/>
        <w:rPr>
          <w:rFonts w:ascii="宋体" w:hAnsi="宋体" w:cs="宋体" w:hint="eastAsia"/>
          <w:color w:val="000000"/>
          <w:sz w:val="24"/>
          <w:szCs w:val="24"/>
        </w:rPr>
      </w:pPr>
      <w:bookmarkStart w:id="0" w:name="OLE_LINK20"/>
      <w:bookmarkStart w:id="1" w:name="OLE_LINK11"/>
      <w:r>
        <w:rPr>
          <w:rFonts w:ascii="宋体" w:hAnsi="宋体" w:cs="宋体" w:hint="eastAsia"/>
          <w:color w:val="000000"/>
          <w:sz w:val="24"/>
          <w:szCs w:val="24"/>
        </w:rPr>
        <w:t xml:space="preserve">1）服务期间采购人免费提供厨房、餐厅、仓库及全套的餐饮设备、用具；免费提供水电、燃气、清洁用品及日用耗材等；采购人按月把服务外包费用全额拨付给投标人；采购人在一楼为投标人提供约30平方米场所作为便民超市，供投标人经营管理；采购人按托管协议规定内容，负责监督、协调管理等工作，如投标人服务未达标，采购人有权要求投标人及时进行整改。  </w:t>
      </w:r>
    </w:p>
    <w:p w14:paraId="00A483AD" w14:textId="77777777" w:rsidR="00451CD1" w:rsidRDefault="00000000">
      <w:pPr>
        <w:widowControl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投标人负责采购、烹饪和人事、安全及卫生等方面的管理，为采购人提供优质的餐饮服务；投标人要服从采购人的监督与管理。</w:t>
      </w:r>
    </w:p>
    <w:p w14:paraId="425C3FDE" w14:textId="77777777" w:rsidR="00451CD1" w:rsidRDefault="00000000">
      <w:pPr>
        <w:spacing w:line="360" w:lineRule="auto"/>
        <w:ind w:firstLine="480"/>
        <w:jc w:val="both"/>
        <w:rPr>
          <w:rFonts w:ascii="宋体" w:hAnsi="宋体" w:hint="eastAsia"/>
          <w:sz w:val="24"/>
          <w:szCs w:val="24"/>
        </w:rPr>
      </w:pPr>
      <w:r>
        <w:rPr>
          <w:rFonts w:ascii="宋体" w:hAnsi="宋体" w:cs="宋体" w:hint="eastAsia"/>
          <w:sz w:val="24"/>
          <w:szCs w:val="24"/>
        </w:rPr>
        <w:t>2）投标人</w:t>
      </w:r>
      <w:bookmarkEnd w:id="0"/>
      <w:r>
        <w:rPr>
          <w:rFonts w:ascii="宋体" w:hAnsi="宋体" w:hint="eastAsia"/>
          <w:sz w:val="24"/>
          <w:szCs w:val="24"/>
        </w:rPr>
        <w:t>负责制作提供每日餐饮服务。服务内容主要</w:t>
      </w:r>
      <w:proofErr w:type="gramStart"/>
      <w:r>
        <w:rPr>
          <w:rFonts w:ascii="宋体" w:hAnsi="宋体" w:hint="eastAsia"/>
          <w:sz w:val="24"/>
          <w:szCs w:val="24"/>
        </w:rPr>
        <w:t>包括食材加工</w:t>
      </w:r>
      <w:proofErr w:type="gramEnd"/>
      <w:r>
        <w:rPr>
          <w:rFonts w:ascii="宋体" w:hAnsi="宋体" w:hint="eastAsia"/>
          <w:sz w:val="24"/>
          <w:szCs w:val="24"/>
        </w:rPr>
        <w:t>、烹饪，食堂区域卫生保洁，</w:t>
      </w:r>
      <w:proofErr w:type="gramStart"/>
      <w:r>
        <w:rPr>
          <w:rFonts w:ascii="宋体" w:hAnsi="宋体" w:hint="eastAsia"/>
          <w:sz w:val="24"/>
          <w:szCs w:val="24"/>
        </w:rPr>
        <w:t>厨余垃圾</w:t>
      </w:r>
      <w:proofErr w:type="gramEnd"/>
      <w:r>
        <w:rPr>
          <w:rFonts w:ascii="宋体" w:hAnsi="宋体" w:hint="eastAsia"/>
          <w:sz w:val="24"/>
          <w:szCs w:val="24"/>
        </w:rPr>
        <w:t>清理，食堂</w:t>
      </w:r>
      <w:proofErr w:type="gramStart"/>
      <w:r>
        <w:rPr>
          <w:rFonts w:ascii="宋体" w:hAnsi="宋体" w:hint="eastAsia"/>
          <w:sz w:val="24"/>
          <w:szCs w:val="24"/>
        </w:rPr>
        <w:t>管理及桌餐</w:t>
      </w:r>
      <w:proofErr w:type="gramEnd"/>
      <w:r>
        <w:rPr>
          <w:rFonts w:ascii="宋体" w:hAnsi="宋体" w:hint="eastAsia"/>
          <w:sz w:val="24"/>
          <w:szCs w:val="24"/>
        </w:rPr>
        <w:t>服务等。</w:t>
      </w:r>
    </w:p>
    <w:p w14:paraId="680AEE15" w14:textId="77777777" w:rsidR="00451CD1" w:rsidRDefault="00000000">
      <w:pPr>
        <w:spacing w:line="360" w:lineRule="auto"/>
        <w:ind w:firstLineChars="200" w:firstLine="480"/>
        <w:jc w:val="both"/>
        <w:rPr>
          <w:rFonts w:ascii="宋体" w:hAnsi="宋体" w:cs="宋体" w:hint="eastAsia"/>
          <w:sz w:val="24"/>
          <w:szCs w:val="24"/>
        </w:rPr>
      </w:pPr>
      <w:r>
        <w:rPr>
          <w:rFonts w:ascii="宋体" w:hAnsi="宋体" w:cs="宋体" w:hint="eastAsia"/>
          <w:sz w:val="24"/>
          <w:szCs w:val="24"/>
        </w:rPr>
        <w:t>3）早餐主食不低于10个品种，小菜不低于4个品种，汤不低于2个品种；午餐菜品不低于10个品种，主食不低于2种，汤免费；晚餐按照甲方要求提供服务。</w:t>
      </w:r>
    </w:p>
    <w:p w14:paraId="065C770C" w14:textId="77777777" w:rsidR="00451CD1" w:rsidRDefault="00000000">
      <w:pPr>
        <w:spacing w:line="360" w:lineRule="auto"/>
        <w:ind w:firstLineChars="200" w:firstLine="480"/>
        <w:jc w:val="both"/>
        <w:rPr>
          <w:rFonts w:ascii="宋体" w:hAnsi="宋体" w:cs="宋体" w:hint="eastAsia"/>
          <w:sz w:val="24"/>
          <w:szCs w:val="24"/>
        </w:rPr>
      </w:pPr>
      <w:r>
        <w:rPr>
          <w:rFonts w:ascii="宋体" w:hAnsi="宋体" w:cs="宋体" w:hint="eastAsia"/>
          <w:sz w:val="24"/>
          <w:szCs w:val="24"/>
        </w:rPr>
        <w:t>就餐采取自选方式，职工按照菜品的价格</w:t>
      </w:r>
      <w:proofErr w:type="gramStart"/>
      <w:r>
        <w:rPr>
          <w:rFonts w:ascii="宋体" w:hAnsi="宋体" w:cs="宋体" w:hint="eastAsia"/>
          <w:sz w:val="24"/>
          <w:szCs w:val="24"/>
        </w:rPr>
        <w:t>刷市民卡</w:t>
      </w:r>
      <w:proofErr w:type="gramEnd"/>
      <w:r>
        <w:rPr>
          <w:rFonts w:ascii="宋体" w:hAnsi="宋体" w:cs="宋体" w:hint="eastAsia"/>
          <w:sz w:val="24"/>
          <w:szCs w:val="24"/>
        </w:rPr>
        <w:t>进行结算。加班餐另行约定。</w:t>
      </w:r>
    </w:p>
    <w:p w14:paraId="244FAB8D"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注：</w:t>
      </w:r>
      <w:bookmarkEnd w:id="1"/>
      <w:r>
        <w:rPr>
          <w:rFonts w:ascii="宋体" w:hAnsi="宋体" w:cs="宋体" w:hint="eastAsia"/>
          <w:b/>
          <w:bCs/>
          <w:sz w:val="24"/>
          <w:szCs w:val="24"/>
        </w:rPr>
        <w:t>1.就餐人数以实际为准，菜单及供餐形式须服从采购人要求。</w:t>
      </w:r>
    </w:p>
    <w:p w14:paraId="1F750FCC"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2.职工用餐，投标人必须按照零利润运行的原则，为采购人提供正餐服务，确保饭菜成本价格供应；</w:t>
      </w:r>
    </w:p>
    <w:p w14:paraId="68EBDB33"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3.接待客餐，投标人可在饭菜成本价格的基础</w:t>
      </w:r>
      <w:proofErr w:type="gramStart"/>
      <w:r>
        <w:rPr>
          <w:rFonts w:ascii="宋体" w:hAnsi="宋体" w:cs="宋体" w:hint="eastAsia"/>
          <w:b/>
          <w:bCs/>
          <w:sz w:val="24"/>
          <w:szCs w:val="24"/>
        </w:rPr>
        <w:t>上</w:t>
      </w:r>
      <w:proofErr w:type="gramEnd"/>
      <w:r>
        <w:rPr>
          <w:rFonts w:ascii="宋体" w:hAnsi="宋体" w:cs="宋体" w:hint="eastAsia"/>
          <w:b/>
          <w:bCs/>
          <w:sz w:val="24"/>
          <w:szCs w:val="24"/>
        </w:rPr>
        <w:t>上浮10%，要低于县内酒店同等标准饭菜价格的20%；</w:t>
      </w:r>
    </w:p>
    <w:p w14:paraId="3B45286B"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4.投标人应按照采购人要求，提前提供职工用餐及接待客餐菜单由采购人审核，做到：原料新鲜、搭配合理、花样翻新、味道可口、物有所值；</w:t>
      </w:r>
    </w:p>
    <w:p w14:paraId="672C5222"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lastRenderedPageBreak/>
        <w:t>5.职工便民超市要货真价实，所售商品价格应低于市场零售价格；</w:t>
      </w:r>
    </w:p>
    <w:p w14:paraId="2A57C436"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6.投标人应保证派驻厨师、服务人员在岗在位。遇到采购人大型活动或重要接待，投标人应无偿增派厨师和服务人员，保证采购人接待的顺利进行；</w:t>
      </w:r>
    </w:p>
    <w:p w14:paraId="040F07A4"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7.采购人因会务、接待或其他公务活动需投标人员加班的，投标人应随时提供加班服务；</w:t>
      </w:r>
    </w:p>
    <w:p w14:paraId="4FA4BEA6"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8.投标人应严格执行国家所规定的卫生管理条例、食品管理条例及相关行业管理规定，确保所采购的蔬菜、禽类、肉类、油等新鲜并符合国家卫生标准，确保菜肴的新鲜和卫生；定期对食堂进行全面消毒，清除四害；食堂工作人员必须持健康证上岗，工作期间衣着整洁，按规定统一佩戴工作帽、口罩、一次性手套等；</w:t>
      </w:r>
    </w:p>
    <w:p w14:paraId="7E32B640" w14:textId="77777777" w:rsidR="00451CD1" w:rsidRDefault="00000000">
      <w:pPr>
        <w:spacing w:line="360" w:lineRule="auto"/>
        <w:ind w:firstLineChars="200" w:firstLine="482"/>
        <w:jc w:val="both"/>
        <w:rPr>
          <w:rFonts w:ascii="宋体" w:hAnsi="宋体" w:cs="宋体" w:hint="eastAsia"/>
          <w:b/>
          <w:bCs/>
          <w:sz w:val="24"/>
          <w:szCs w:val="24"/>
        </w:rPr>
      </w:pPr>
      <w:r>
        <w:rPr>
          <w:rFonts w:ascii="宋体" w:hAnsi="宋体" w:cs="宋体" w:hint="eastAsia"/>
          <w:b/>
          <w:bCs/>
          <w:sz w:val="24"/>
          <w:szCs w:val="24"/>
        </w:rPr>
        <w:t>9.投标人必须严格执行公安、消防等部门的规定，切实做好防火、防盗、防事故工作，确保托管场所的人身安全及水电气等设备的使用安全，因违规操作发生的安全事故后果由投标人承担；投标人应正确使用、</w:t>
      </w:r>
      <w:proofErr w:type="gramStart"/>
      <w:r>
        <w:rPr>
          <w:rFonts w:ascii="宋体" w:hAnsi="宋体" w:cs="宋体" w:hint="eastAsia"/>
          <w:b/>
          <w:bCs/>
          <w:sz w:val="24"/>
          <w:szCs w:val="24"/>
        </w:rPr>
        <w:t>及时维护</w:t>
      </w:r>
      <w:proofErr w:type="gramEnd"/>
      <w:r>
        <w:rPr>
          <w:rFonts w:ascii="宋体" w:hAnsi="宋体" w:cs="宋体" w:hint="eastAsia"/>
          <w:b/>
          <w:bCs/>
          <w:sz w:val="24"/>
          <w:szCs w:val="24"/>
        </w:rPr>
        <w:t>采购人提供的所有厨具、餐具、电气等设备设施，因人为原因造成的损失由投标人照价赔偿，投标人应节约水、电、气的使用，如有恶意浪费，采购人据情</w:t>
      </w:r>
      <w:proofErr w:type="gramStart"/>
      <w:r>
        <w:rPr>
          <w:rFonts w:ascii="宋体" w:hAnsi="宋体" w:cs="宋体" w:hint="eastAsia"/>
          <w:b/>
          <w:bCs/>
          <w:sz w:val="24"/>
          <w:szCs w:val="24"/>
        </w:rPr>
        <w:t>节给予</w:t>
      </w:r>
      <w:proofErr w:type="gramEnd"/>
      <w:r>
        <w:rPr>
          <w:rFonts w:ascii="宋体" w:hAnsi="宋体" w:cs="宋体" w:hint="eastAsia"/>
          <w:b/>
          <w:bCs/>
          <w:sz w:val="24"/>
          <w:szCs w:val="24"/>
        </w:rPr>
        <w:t>处罚；</w:t>
      </w:r>
    </w:p>
    <w:p w14:paraId="7A86AE2E" w14:textId="77777777" w:rsidR="00451CD1" w:rsidRDefault="00000000">
      <w:pPr>
        <w:spacing w:line="360" w:lineRule="auto"/>
        <w:ind w:firstLineChars="200" w:firstLine="482"/>
        <w:jc w:val="both"/>
      </w:pPr>
      <w:r>
        <w:rPr>
          <w:rFonts w:ascii="宋体" w:hAnsi="宋体" w:cs="宋体" w:hint="eastAsia"/>
          <w:b/>
          <w:bCs/>
          <w:sz w:val="24"/>
          <w:szCs w:val="24"/>
        </w:rPr>
        <w:t>10.</w:t>
      </w:r>
      <w:r w:rsidRPr="004A53AC">
        <w:rPr>
          <w:rFonts w:ascii="宋体" w:hAnsi="宋体" w:cs="宋体" w:hint="eastAsia"/>
          <w:b/>
          <w:bCs/>
          <w:sz w:val="24"/>
          <w:szCs w:val="24"/>
        </w:rPr>
        <w:t>投标人负责外包期间</w:t>
      </w:r>
      <w:r w:rsidRPr="004A53AC">
        <w:rPr>
          <w:rFonts w:ascii="宋体" w:hAnsi="宋体" w:cs="宋体" w:hint="eastAsia"/>
          <w:b/>
          <w:bCs/>
          <w:color w:val="EE0000"/>
          <w:sz w:val="24"/>
          <w:szCs w:val="24"/>
        </w:rPr>
        <w:t>发生及工伤、</w:t>
      </w:r>
      <w:r w:rsidRPr="004A53AC">
        <w:rPr>
          <w:rFonts w:ascii="宋体" w:hAnsi="宋体" w:cs="宋体" w:hint="eastAsia"/>
          <w:b/>
          <w:bCs/>
          <w:sz w:val="24"/>
          <w:szCs w:val="24"/>
        </w:rPr>
        <w:t>事故、人员纠纷等</w:t>
      </w:r>
      <w:r>
        <w:rPr>
          <w:rFonts w:ascii="宋体" w:hAnsi="宋体" w:cs="宋体" w:hint="eastAsia"/>
          <w:b/>
          <w:bCs/>
          <w:sz w:val="24"/>
          <w:szCs w:val="24"/>
        </w:rPr>
        <w:t>，一切责任及费用均由投标人承担。</w:t>
      </w:r>
    </w:p>
    <w:p w14:paraId="1BD52182" w14:textId="77777777" w:rsidR="00451CD1" w:rsidRDefault="00000000">
      <w:pPr>
        <w:spacing w:line="360" w:lineRule="auto"/>
        <w:jc w:val="both"/>
        <w:rPr>
          <w:rFonts w:ascii="宋体" w:hAnsi="宋体" w:cs="宋体" w:hint="eastAsia"/>
          <w:b/>
          <w:bCs/>
          <w:sz w:val="24"/>
          <w:szCs w:val="24"/>
        </w:rPr>
      </w:pPr>
      <w:r>
        <w:rPr>
          <w:rFonts w:ascii="宋体" w:hAnsi="宋体" w:cs="宋体" w:hint="eastAsia"/>
          <w:b/>
          <w:bCs/>
          <w:sz w:val="24"/>
          <w:szCs w:val="24"/>
        </w:rPr>
        <w:t>六、服务要求</w:t>
      </w:r>
    </w:p>
    <w:p w14:paraId="5A73495F" w14:textId="77777777" w:rsidR="00451CD1" w:rsidRDefault="00000000">
      <w:pPr>
        <w:spacing w:line="360" w:lineRule="auto"/>
        <w:ind w:firstLine="482"/>
        <w:jc w:val="both"/>
        <w:rPr>
          <w:rFonts w:ascii="宋体" w:hAnsi="宋体" w:cs="宋体" w:hint="eastAsia"/>
          <w:b/>
          <w:bCs/>
          <w:sz w:val="24"/>
          <w:szCs w:val="24"/>
        </w:rPr>
      </w:pPr>
      <w:r>
        <w:rPr>
          <w:rFonts w:ascii="宋体" w:hAnsi="宋体" w:cs="宋体" w:hint="eastAsia"/>
          <w:b/>
          <w:bCs/>
          <w:sz w:val="24"/>
          <w:szCs w:val="24"/>
        </w:rPr>
        <w:t>（一）食品质量</w:t>
      </w:r>
    </w:p>
    <w:p w14:paraId="13D2B6D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1、食品烧（炒）熟烧（炒）透，熟制</w:t>
      </w:r>
      <w:proofErr w:type="gramStart"/>
      <w:r>
        <w:rPr>
          <w:rFonts w:ascii="宋体" w:hAnsi="宋体" w:cs="宋体" w:hint="eastAsia"/>
          <w:sz w:val="24"/>
          <w:szCs w:val="24"/>
        </w:rPr>
        <w:t>后食品</w:t>
      </w:r>
      <w:proofErr w:type="gramEnd"/>
      <w:r>
        <w:rPr>
          <w:rFonts w:ascii="宋体" w:hAnsi="宋体" w:cs="宋体" w:hint="eastAsia"/>
          <w:sz w:val="24"/>
          <w:szCs w:val="24"/>
        </w:rPr>
        <w:t>完整不碎及不松散。制作的菜品能达到本菜系的正常水准。</w:t>
      </w:r>
    </w:p>
    <w:p w14:paraId="15BD8DE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2、热菜供餐时保持温热。</w:t>
      </w:r>
    </w:p>
    <w:p w14:paraId="23F9C66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3、热菜食品表面无风干及水浸现象。</w:t>
      </w:r>
    </w:p>
    <w:p w14:paraId="403D8EC6"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4、素食食品即时烹炒并控制过多汤汁和水分。</w:t>
      </w:r>
    </w:p>
    <w:p w14:paraId="149B1999"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5、建立严格的清洗、消毒制度，餐具要一洗、二清、三消毒，杜绝霉变、有菌食品。</w:t>
      </w:r>
    </w:p>
    <w:p w14:paraId="1D31C9FE"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6、蔬菜须浸泡处理后再清洗加工。</w:t>
      </w:r>
    </w:p>
    <w:p w14:paraId="1A1ECCB9"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7、熟食加工时须与生食品分开加工，以免交叉感染。</w:t>
      </w:r>
    </w:p>
    <w:p w14:paraId="2AA09892"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lastRenderedPageBreak/>
        <w:t>8、合理配备数量，尽量做到不少不剩，剩菜隔夜不得供应。</w:t>
      </w:r>
    </w:p>
    <w:p w14:paraId="6E09D7D4"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9、经常了解就餐人员口味，征求用餐意见，做出营养美味的菜肴。</w:t>
      </w:r>
    </w:p>
    <w:p w14:paraId="0AA9C21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10、投标人供应之伙食须每餐按规定保管样菜，以供采购人或卫生部门检查。</w:t>
      </w:r>
    </w:p>
    <w:p w14:paraId="2D880A15"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11、杜绝日常用品及水、电等原材料的浪费。</w:t>
      </w:r>
    </w:p>
    <w:p w14:paraId="56F788A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12、根据季节变化，调剂饭菜品种、花样，做到烹调方法多样化，营养丰富，使菜品色香味形俱佳，在节假日期间根据实际改善伙食。</w:t>
      </w:r>
    </w:p>
    <w:p w14:paraId="7142D512" w14:textId="77777777" w:rsidR="00451CD1" w:rsidRDefault="00000000">
      <w:pPr>
        <w:spacing w:line="360" w:lineRule="auto"/>
        <w:ind w:firstLine="482"/>
        <w:jc w:val="both"/>
        <w:rPr>
          <w:rFonts w:ascii="宋体" w:hAnsi="宋体" w:cs="宋体" w:hint="eastAsia"/>
          <w:b/>
          <w:bCs/>
          <w:sz w:val="24"/>
          <w:szCs w:val="24"/>
        </w:rPr>
      </w:pPr>
      <w:r>
        <w:rPr>
          <w:rFonts w:ascii="宋体" w:hAnsi="宋体" w:cs="宋体" w:hint="eastAsia"/>
          <w:b/>
          <w:bCs/>
          <w:sz w:val="24"/>
          <w:szCs w:val="24"/>
        </w:rPr>
        <w:t>（二）服务质量</w:t>
      </w:r>
    </w:p>
    <w:p w14:paraId="2BF50249"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1、按规定准时开餐，每餐所供食品在开餐前15分钟布置完毕。</w:t>
      </w:r>
    </w:p>
    <w:p w14:paraId="71656FF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2、合理安排供餐人数、</w:t>
      </w:r>
      <w:proofErr w:type="gramStart"/>
      <w:r>
        <w:rPr>
          <w:rFonts w:ascii="宋体" w:hAnsi="宋体" w:cs="宋体" w:hint="eastAsia"/>
          <w:sz w:val="24"/>
          <w:szCs w:val="24"/>
        </w:rPr>
        <w:t>出餐窗口</w:t>
      </w:r>
      <w:proofErr w:type="gramEnd"/>
      <w:r>
        <w:rPr>
          <w:rFonts w:ascii="宋体" w:hAnsi="宋体" w:cs="宋体" w:hint="eastAsia"/>
          <w:sz w:val="24"/>
          <w:szCs w:val="24"/>
        </w:rPr>
        <w:t>数量及分布，不可出现用餐人员等候拥挤混乱现象。</w:t>
      </w:r>
    </w:p>
    <w:p w14:paraId="5B85B245" w14:textId="77777777" w:rsidR="00451CD1" w:rsidRDefault="00000000">
      <w:pPr>
        <w:spacing w:line="360" w:lineRule="auto"/>
        <w:ind w:firstLine="482"/>
        <w:jc w:val="both"/>
        <w:rPr>
          <w:rFonts w:ascii="宋体" w:hAnsi="宋体" w:cs="宋体" w:hint="eastAsia"/>
          <w:b/>
          <w:bCs/>
          <w:sz w:val="24"/>
          <w:szCs w:val="24"/>
        </w:rPr>
      </w:pPr>
      <w:r>
        <w:rPr>
          <w:rFonts w:ascii="宋体" w:hAnsi="宋体" w:cs="宋体" w:hint="eastAsia"/>
          <w:b/>
          <w:bCs/>
          <w:sz w:val="24"/>
          <w:szCs w:val="24"/>
        </w:rPr>
        <w:t>（三）卫生管理</w:t>
      </w:r>
    </w:p>
    <w:p w14:paraId="3314E300"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1、食堂内部必须保持墙面、地面、灶具整洁卫生，做到每餐后一小扫，每天</w:t>
      </w:r>
      <w:proofErr w:type="gramStart"/>
      <w:r>
        <w:rPr>
          <w:rFonts w:ascii="宋体" w:hAnsi="宋体" w:cs="宋体" w:hint="eastAsia"/>
          <w:sz w:val="24"/>
          <w:szCs w:val="24"/>
        </w:rPr>
        <w:t>一</w:t>
      </w:r>
      <w:proofErr w:type="gramEnd"/>
      <w:r>
        <w:rPr>
          <w:rFonts w:ascii="宋体" w:hAnsi="宋体" w:cs="宋体" w:hint="eastAsia"/>
          <w:sz w:val="24"/>
          <w:szCs w:val="24"/>
        </w:rPr>
        <w:t>清洗，每周一大扫，经常灭鼠、灭蝇、灭蚊。</w:t>
      </w:r>
    </w:p>
    <w:p w14:paraId="435539FC"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2、食堂人员一律穿整洁工作服、工作鞋，个人卫生做到</w:t>
      </w:r>
      <w:proofErr w:type="gramStart"/>
      <w:r>
        <w:rPr>
          <w:rFonts w:ascii="宋体" w:hAnsi="宋体" w:cs="宋体" w:hint="eastAsia"/>
          <w:sz w:val="24"/>
          <w:szCs w:val="24"/>
        </w:rPr>
        <w:t>不</w:t>
      </w:r>
      <w:proofErr w:type="gramEnd"/>
      <w:r>
        <w:rPr>
          <w:rFonts w:ascii="宋体" w:hAnsi="宋体" w:cs="宋体" w:hint="eastAsia"/>
          <w:sz w:val="24"/>
          <w:szCs w:val="24"/>
        </w:rPr>
        <w:t>染指甲、不戴首饰、不外露纹身，所有工作人员在餐厅内必须戴口罩，</w:t>
      </w:r>
      <w:proofErr w:type="gramStart"/>
      <w:r>
        <w:rPr>
          <w:rFonts w:ascii="宋体" w:hAnsi="宋体" w:cs="宋体" w:hint="eastAsia"/>
          <w:sz w:val="24"/>
          <w:szCs w:val="24"/>
        </w:rPr>
        <w:t>售餐岗位</w:t>
      </w:r>
      <w:proofErr w:type="gramEnd"/>
      <w:r>
        <w:rPr>
          <w:rFonts w:ascii="宋体" w:hAnsi="宋体" w:cs="宋体" w:hint="eastAsia"/>
          <w:sz w:val="24"/>
          <w:szCs w:val="24"/>
        </w:rPr>
        <w:t>应在戴口罩基础上加戴一次性手套。</w:t>
      </w:r>
    </w:p>
    <w:p w14:paraId="379E6139"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3、食品加工用具使用过后及时清洗、归位。</w:t>
      </w:r>
    </w:p>
    <w:p w14:paraId="5204980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4、冰箱定期清洗、消毒，除异味。</w:t>
      </w:r>
    </w:p>
    <w:p w14:paraId="154939F5"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5、工作区域保持通风，除异味，保证食堂空气清新。</w:t>
      </w:r>
    </w:p>
    <w:p w14:paraId="354137AF"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6、用餐结束后及时清理残渣，保持用餐区的整齐干净。</w:t>
      </w:r>
    </w:p>
    <w:p w14:paraId="2201F996"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7、投标人须保证食品干净卫生、人员健康卫生、用餐环境干净整洁。</w:t>
      </w:r>
    </w:p>
    <w:p w14:paraId="40D0AE22"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8、垃圾处理需按照《徐州市餐厨废弃物管理办法》执行。</w:t>
      </w:r>
    </w:p>
    <w:p w14:paraId="20B52280" w14:textId="77777777" w:rsidR="00451CD1" w:rsidRDefault="00000000">
      <w:pPr>
        <w:spacing w:line="360" w:lineRule="auto"/>
        <w:ind w:firstLine="482"/>
        <w:jc w:val="both"/>
        <w:rPr>
          <w:rFonts w:ascii="宋体" w:hAnsi="宋体" w:cs="宋体" w:hint="eastAsia"/>
          <w:b/>
          <w:bCs/>
          <w:sz w:val="24"/>
          <w:szCs w:val="24"/>
        </w:rPr>
      </w:pPr>
      <w:r>
        <w:rPr>
          <w:rFonts w:ascii="宋体" w:hAnsi="宋体" w:cs="宋体" w:hint="eastAsia"/>
          <w:b/>
          <w:bCs/>
          <w:sz w:val="24"/>
          <w:szCs w:val="24"/>
        </w:rPr>
        <w:t>（四）食品保存</w:t>
      </w:r>
    </w:p>
    <w:p w14:paraId="5FF93B4D"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1、食品与非食品不能混放，食品仓库内不得存放有毒有害物品，不得存放个人物品和杂物。</w:t>
      </w:r>
    </w:p>
    <w:p w14:paraId="7764D8A7"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2、仓库内要定期清扫，保持仓库、货架清洁卫生，经常开窗或用机械通风设备通风，保持干燥。</w:t>
      </w:r>
    </w:p>
    <w:p w14:paraId="72D87D25"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lastRenderedPageBreak/>
        <w:t>3、做好食品数量、质量合格证明或检验检疫证明的检查验收工作。腐烂变质、发霉生虫、有毒有害、掺杂掺假、质量不新鲜的食品，无卫生许可证的生产经营者提供的食品、来历不明确的食品不得验收入库。</w:t>
      </w:r>
    </w:p>
    <w:p w14:paraId="7645E5A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4、做好食品数量、质量入库登记，做到先进先出。</w:t>
      </w:r>
    </w:p>
    <w:p w14:paraId="7288498D"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5、食品按类别、品种分架、隔墙、离地整齐摆放，散装食品及原料储存容器加盖密封，同时经常检查，防止霉变。</w:t>
      </w:r>
    </w:p>
    <w:p w14:paraId="717A993C"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6、肉类、水产品、禽蛋等易腐食品应分别冷藏贮存。用于保存食品的冷藏设备，必须贴有明显标识并有温度显示装置。肉类、水产类分柜存放，生食品、熟食品、半成品分柜存放，杜绝生熟混放。</w:t>
      </w:r>
    </w:p>
    <w:p w14:paraId="07558C1C"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7、经常检查食品质量，及时发现和处理变质、超过保质期限的食品。</w:t>
      </w:r>
    </w:p>
    <w:p w14:paraId="77ECC4A4"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8、做好防鼠、防蝇、防蟑螂工作。</w:t>
      </w:r>
    </w:p>
    <w:p w14:paraId="5140C9CE" w14:textId="77777777" w:rsidR="00451CD1" w:rsidRDefault="00000000">
      <w:pPr>
        <w:spacing w:line="360" w:lineRule="auto"/>
        <w:ind w:firstLine="482"/>
        <w:jc w:val="both"/>
        <w:rPr>
          <w:rFonts w:ascii="宋体" w:hAnsi="宋体" w:cs="宋体" w:hint="eastAsia"/>
          <w:b/>
          <w:bCs/>
          <w:sz w:val="24"/>
          <w:szCs w:val="24"/>
        </w:rPr>
      </w:pPr>
      <w:r>
        <w:rPr>
          <w:rFonts w:ascii="宋体" w:hAnsi="宋体" w:cs="宋体" w:hint="eastAsia"/>
          <w:b/>
          <w:bCs/>
          <w:sz w:val="24"/>
          <w:szCs w:val="24"/>
        </w:rPr>
        <w:t>（五）应急保障</w:t>
      </w:r>
    </w:p>
    <w:p w14:paraId="3D8AB1FD"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1、投标人应配合采购人做好重大应急活动的就餐保障工作。</w:t>
      </w:r>
    </w:p>
    <w:p w14:paraId="0CDAFBB3"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2、应制定应急方案，防范和应对食物有腐烂变质现象或使用腐烂变质食物造成的安全事故。</w:t>
      </w:r>
    </w:p>
    <w:p w14:paraId="47F6ABC3"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3、投标人应在收到采购</w:t>
      </w:r>
      <w:proofErr w:type="gramStart"/>
      <w:r>
        <w:rPr>
          <w:rFonts w:ascii="宋体" w:hAnsi="宋体" w:cs="宋体" w:hint="eastAsia"/>
          <w:sz w:val="24"/>
          <w:szCs w:val="24"/>
        </w:rPr>
        <w:t>人较大</w:t>
      </w:r>
      <w:proofErr w:type="gramEnd"/>
      <w:r>
        <w:rPr>
          <w:rFonts w:ascii="宋体" w:hAnsi="宋体" w:cs="宋体" w:hint="eastAsia"/>
          <w:sz w:val="24"/>
          <w:szCs w:val="24"/>
        </w:rPr>
        <w:t>人员变动通知后立即响应并有计划的实施。投标人应按照《应急方案》中提供针对此项要求的具体事宜实施。</w:t>
      </w:r>
    </w:p>
    <w:p w14:paraId="5D283859" w14:textId="77777777" w:rsidR="00451CD1" w:rsidRDefault="00000000">
      <w:pPr>
        <w:spacing w:line="360" w:lineRule="auto"/>
        <w:ind w:firstLine="482"/>
        <w:jc w:val="both"/>
        <w:rPr>
          <w:rFonts w:ascii="宋体" w:hAnsi="宋体" w:cs="宋体" w:hint="eastAsia"/>
          <w:b/>
          <w:sz w:val="24"/>
          <w:szCs w:val="24"/>
        </w:rPr>
      </w:pPr>
      <w:r>
        <w:rPr>
          <w:rFonts w:ascii="宋体" w:hAnsi="宋体" w:cs="宋体" w:hint="eastAsia"/>
          <w:b/>
          <w:sz w:val="24"/>
          <w:szCs w:val="24"/>
        </w:rPr>
        <w:t>（六）用工、卫生及安全责任</w:t>
      </w:r>
    </w:p>
    <w:p w14:paraId="6B06865F"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w:t>
      </w:r>
      <w:bookmarkStart w:id="2" w:name="OLE_LINK21"/>
      <w:r>
        <w:rPr>
          <w:rFonts w:ascii="宋体" w:hAnsi="宋体" w:cs="宋体" w:hint="eastAsia"/>
          <w:sz w:val="24"/>
          <w:szCs w:val="24"/>
        </w:rPr>
        <w:t>投标人</w:t>
      </w:r>
      <w:bookmarkEnd w:id="2"/>
      <w:r>
        <w:rPr>
          <w:rFonts w:ascii="宋体" w:hAnsi="宋体" w:cs="宋体" w:hint="eastAsia"/>
          <w:sz w:val="24"/>
          <w:szCs w:val="24"/>
        </w:rPr>
        <w:t>服务所需用工必须符合《劳动法》和《劳动合同法》等法律法规的要求，依法用工。如发生用工纠纷，由投标人自行负责，采购人不承担责任，食堂内的工作人员属于投标人的职工，与采购人不存在任何雇佣、委托等劳动劳务关系，同时食堂工作人员在工作过程中的安全责任由投标人负责，如发生意外伤亡事故，投标人承担全部责任和经济补偿，采购人概不承担任何责任。</w:t>
      </w:r>
    </w:p>
    <w:p w14:paraId="745DD4C2" w14:textId="77777777" w:rsidR="00451CD1" w:rsidRDefault="00000000">
      <w:pPr>
        <w:spacing w:line="360" w:lineRule="auto"/>
        <w:ind w:firstLine="480"/>
        <w:jc w:val="both"/>
        <w:rPr>
          <w:rFonts w:ascii="宋体" w:hAnsi="宋体" w:cs="宋体" w:hint="eastAsia"/>
          <w:sz w:val="24"/>
          <w:szCs w:val="24"/>
        </w:rPr>
      </w:pPr>
      <w:r w:rsidRPr="004A53AC">
        <w:rPr>
          <w:rFonts w:ascii="宋体" w:hAnsi="宋体" w:cs="宋体" w:hint="eastAsia"/>
          <w:color w:val="EE0000"/>
          <w:sz w:val="24"/>
          <w:szCs w:val="24"/>
        </w:rPr>
        <w:t>投标人</w:t>
      </w:r>
      <w:r>
        <w:rPr>
          <w:rFonts w:ascii="宋体" w:hAnsi="宋体" w:cs="宋体" w:hint="eastAsia"/>
          <w:sz w:val="24"/>
          <w:szCs w:val="24"/>
        </w:rPr>
        <w:t>派驻工作人员在用工期间一个月内被服务对象投诉3次及以上，采购人有权要求投标人予以更换，</w:t>
      </w:r>
      <w:r w:rsidRPr="004A53AC">
        <w:rPr>
          <w:rFonts w:ascii="宋体" w:hAnsi="宋体" w:cs="宋体" w:hint="eastAsia"/>
          <w:color w:val="EE0000"/>
          <w:sz w:val="24"/>
          <w:szCs w:val="24"/>
        </w:rPr>
        <w:t>中标人</w:t>
      </w:r>
      <w:r>
        <w:rPr>
          <w:rFonts w:ascii="宋体" w:hAnsi="宋体" w:cs="宋体" w:hint="eastAsia"/>
          <w:sz w:val="24"/>
          <w:szCs w:val="24"/>
        </w:rPr>
        <w:t>必须在10日内更换完毕。</w:t>
      </w:r>
    </w:p>
    <w:p w14:paraId="4EB80632"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2、卫生要求</w:t>
      </w:r>
    </w:p>
    <w:p w14:paraId="04D27F6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（1）食品卫生</w:t>
      </w:r>
    </w:p>
    <w:p w14:paraId="1A6EB16B"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①生、熟、半成品分开存放，生、熟、半成品食品工具、容器分开使用，水池、水箱标识齐全。</w:t>
      </w:r>
    </w:p>
    <w:p w14:paraId="23991A4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lastRenderedPageBreak/>
        <w:t>②</w:t>
      </w:r>
      <w:r w:rsidRPr="004A53AC">
        <w:rPr>
          <w:rFonts w:ascii="宋体" w:hAnsi="宋体" w:cs="宋体" w:hint="eastAsia"/>
          <w:color w:val="EE0000"/>
          <w:sz w:val="24"/>
          <w:szCs w:val="24"/>
        </w:rPr>
        <w:t>冷荤部</w:t>
      </w:r>
      <w:r>
        <w:rPr>
          <w:rFonts w:ascii="宋体" w:hAnsi="宋体" w:cs="宋体" w:hint="eastAsia"/>
          <w:sz w:val="24"/>
          <w:szCs w:val="24"/>
        </w:rPr>
        <w:t>必须做到“五专”（专人、专室、专工具、专冷藏、专消毒）。</w:t>
      </w:r>
    </w:p>
    <w:p w14:paraId="43920FC7"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③净料、成品、半成品的存放要离地上架。</w:t>
      </w:r>
    </w:p>
    <w:p w14:paraId="5574140B"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④食品防尘、防蝇、无变质。</w:t>
      </w:r>
    </w:p>
    <w:p w14:paraId="6131C029"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（2）环境卫生</w:t>
      </w:r>
    </w:p>
    <w:p w14:paraId="4CA5E0C0"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①饭厅、</w:t>
      </w:r>
      <w:proofErr w:type="gramStart"/>
      <w:r>
        <w:rPr>
          <w:rFonts w:ascii="宋体" w:hAnsi="宋体" w:cs="宋体" w:hint="eastAsia"/>
          <w:sz w:val="24"/>
          <w:szCs w:val="24"/>
        </w:rPr>
        <w:t>饭道的</w:t>
      </w:r>
      <w:proofErr w:type="gramEnd"/>
      <w:r>
        <w:rPr>
          <w:rFonts w:ascii="宋体" w:hAnsi="宋体" w:cs="宋体" w:hint="eastAsia"/>
          <w:sz w:val="24"/>
          <w:szCs w:val="24"/>
        </w:rPr>
        <w:t>门窗及桌椅、地面、墙面整齐清洁，洗碗无残渣油垢，用餐后及时清扫餐桌和地面。</w:t>
      </w:r>
    </w:p>
    <w:p w14:paraId="12AC0942"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②库房物品</w:t>
      </w:r>
      <w:r w:rsidRPr="004A53AC">
        <w:rPr>
          <w:rFonts w:ascii="宋体" w:hAnsi="宋体" w:cs="宋体" w:hint="eastAsia"/>
          <w:color w:val="EE0000"/>
          <w:sz w:val="24"/>
          <w:szCs w:val="24"/>
        </w:rPr>
        <w:t>码放</w:t>
      </w:r>
      <w:r>
        <w:rPr>
          <w:rFonts w:ascii="宋体" w:hAnsi="宋体" w:cs="宋体" w:hint="eastAsia"/>
          <w:sz w:val="24"/>
          <w:szCs w:val="24"/>
        </w:rPr>
        <w:t>整齐，货架分类，隔地离墙，通风换气，有防灭鼠措施，冰箱生熟及半成品分开，无变质食品。</w:t>
      </w:r>
    </w:p>
    <w:p w14:paraId="6CEBE4D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③食堂沟、池畅通，地面整洁无垃圾，消灭蚊、蝇孳生地。</w:t>
      </w:r>
    </w:p>
    <w:p w14:paraId="30B71154"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④食堂内外划分责任区</w:t>
      </w:r>
      <w:proofErr w:type="gramStart"/>
      <w:r>
        <w:rPr>
          <w:rFonts w:ascii="宋体" w:hAnsi="宋体" w:cs="宋体" w:hint="eastAsia"/>
          <w:sz w:val="24"/>
          <w:szCs w:val="24"/>
        </w:rPr>
        <w:t>并责任</w:t>
      </w:r>
      <w:proofErr w:type="gramEnd"/>
      <w:r>
        <w:rPr>
          <w:rFonts w:ascii="宋体" w:hAnsi="宋体" w:cs="宋体" w:hint="eastAsia"/>
          <w:sz w:val="24"/>
          <w:szCs w:val="24"/>
        </w:rPr>
        <w:t>到人，</w:t>
      </w:r>
      <w:proofErr w:type="gramStart"/>
      <w:r>
        <w:rPr>
          <w:rFonts w:ascii="宋体" w:hAnsi="宋体" w:cs="宋体" w:hint="eastAsia"/>
          <w:sz w:val="24"/>
          <w:szCs w:val="24"/>
        </w:rPr>
        <w:t>做到活完脚下</w:t>
      </w:r>
      <w:proofErr w:type="gramEnd"/>
      <w:r>
        <w:rPr>
          <w:rFonts w:ascii="宋体" w:hAnsi="宋体" w:cs="宋体" w:hint="eastAsia"/>
          <w:sz w:val="24"/>
          <w:szCs w:val="24"/>
        </w:rPr>
        <w:t>清、清洗不留渍。每周大扫除，坚持月末卫生日活动。</w:t>
      </w:r>
    </w:p>
    <w:p w14:paraId="7A209BD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⑤食堂内禁止吸烟，无痰迹、油垢、杂物，无老鼠、蟑螂等虫害。</w:t>
      </w:r>
    </w:p>
    <w:p w14:paraId="50080051"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（3）个人卫生</w:t>
      </w:r>
    </w:p>
    <w:p w14:paraId="5E0102A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①持证上岗（健康证）。</w:t>
      </w:r>
    </w:p>
    <w:p w14:paraId="67CFE210"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②个人卫生做到</w:t>
      </w:r>
      <w:proofErr w:type="gramStart"/>
      <w:r>
        <w:rPr>
          <w:rFonts w:ascii="宋体" w:hAnsi="宋体" w:cs="宋体" w:hint="eastAsia"/>
          <w:sz w:val="24"/>
          <w:szCs w:val="24"/>
        </w:rPr>
        <w:t>不</w:t>
      </w:r>
      <w:proofErr w:type="gramEnd"/>
      <w:r>
        <w:rPr>
          <w:rFonts w:ascii="宋体" w:hAnsi="宋体" w:cs="宋体" w:hint="eastAsia"/>
          <w:sz w:val="24"/>
          <w:szCs w:val="24"/>
        </w:rPr>
        <w:t>染指甲、不戴首饰、不外露纹身，出售熟食时必须戴口罩和一次性手套。</w:t>
      </w:r>
    </w:p>
    <w:p w14:paraId="2D206365"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③穿戴好工作服、工作帽，</w:t>
      </w:r>
      <w:proofErr w:type="gramStart"/>
      <w:r>
        <w:rPr>
          <w:rFonts w:ascii="宋体" w:hAnsi="宋体" w:cs="宋体" w:hint="eastAsia"/>
          <w:sz w:val="24"/>
          <w:szCs w:val="24"/>
        </w:rPr>
        <w:t>不</w:t>
      </w:r>
      <w:proofErr w:type="gramEnd"/>
      <w:r>
        <w:rPr>
          <w:rFonts w:ascii="宋体" w:hAnsi="宋体" w:cs="宋体" w:hint="eastAsia"/>
          <w:sz w:val="24"/>
          <w:szCs w:val="24"/>
        </w:rPr>
        <w:t>随地吐痰、禁止吸烟、不穿拖鞋，操作前及大小便后必须洗净双手，操作期间严格佩戴口罩和一次性手套。</w:t>
      </w:r>
    </w:p>
    <w:p w14:paraId="4E91DC87"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④进入工作区域必须穿着工作服、离开工作区域不得穿着工作服，不准穿工作服上卫生间，外出返回食堂区域应洗手。更衣柜内只能存放个人衣物和洗漱用品。</w:t>
      </w:r>
    </w:p>
    <w:p w14:paraId="4CC601C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（4）设备、炊具、餐具卫生</w:t>
      </w:r>
    </w:p>
    <w:p w14:paraId="633F2E38"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①炊事机械设备使用中生、熟、半成品分开，使用后必须刷洗干净保持清洁，做到无锈、无油渍、无腐物，定位整齐，防止污染。</w:t>
      </w:r>
    </w:p>
    <w:p w14:paraId="09DD0F03"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②炊用具使用前必须清洗，使用中生、熟、半成品分开，使用后洗净保持清洁，定位、盖布存放，每周进行消毒，消毒次数随季节增减。</w:t>
      </w:r>
    </w:p>
    <w:p w14:paraId="00959274"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③餐具要到达光、洁、涩、干，每餐清洗消毒并达到检验标准，密闭储存。</w:t>
      </w:r>
    </w:p>
    <w:p w14:paraId="05200DA3"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④成品，半成品和净料容器（盆、盘、筐）定位存放，每周消毒，消毒次数随季节增减。</w:t>
      </w:r>
    </w:p>
    <w:p w14:paraId="39B7E11C"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lastRenderedPageBreak/>
        <w:t>整个食堂的卫生防疫、就餐环境卫生等级必须达到卫生监督部门要求的卫生标准，采购人有权监督，并</w:t>
      </w:r>
      <w:r w:rsidRPr="004A53AC">
        <w:rPr>
          <w:rFonts w:ascii="宋体" w:hAnsi="宋体" w:cs="宋体" w:hint="eastAsia"/>
          <w:color w:val="EE0000"/>
          <w:sz w:val="24"/>
          <w:szCs w:val="24"/>
        </w:rPr>
        <w:t>定时检查</w:t>
      </w:r>
      <w:r>
        <w:rPr>
          <w:rFonts w:ascii="宋体" w:hAnsi="宋体" w:cs="宋体" w:hint="eastAsia"/>
          <w:sz w:val="24"/>
          <w:szCs w:val="24"/>
        </w:rPr>
        <w:t>。</w:t>
      </w:r>
    </w:p>
    <w:p w14:paraId="5E43CBAA" w14:textId="77777777" w:rsidR="00451CD1" w:rsidRDefault="00000000">
      <w:pPr>
        <w:spacing w:line="360" w:lineRule="auto"/>
        <w:ind w:firstLine="480"/>
        <w:jc w:val="both"/>
        <w:rPr>
          <w:rFonts w:ascii="宋体" w:hAnsi="宋体" w:cs="宋体" w:hint="eastAsia"/>
          <w:sz w:val="24"/>
          <w:szCs w:val="24"/>
        </w:rPr>
      </w:pPr>
      <w:r>
        <w:rPr>
          <w:rFonts w:ascii="宋体" w:hAnsi="宋体" w:cs="宋体" w:hint="eastAsia"/>
          <w:sz w:val="24"/>
          <w:szCs w:val="24"/>
        </w:rPr>
        <w:t>3、安全责任：投标人应注重食品卫生安全。投标人应负责用工、用水、用电、用气安全和消防安全，明确责任人，服从采购人职能部门的统一管理，确保安全无事故。如投标人派驻人员人为造成发生食品安全、水电、燃气、消防安全等方面的安全事故，由投标人承担全部责任。</w:t>
      </w:r>
    </w:p>
    <w:p w14:paraId="69E92733" w14:textId="77777777" w:rsidR="00451CD1" w:rsidRDefault="00451CD1"/>
    <w:sectPr w:rsidR="00451CD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9840" w14:textId="77777777" w:rsidR="00155C80" w:rsidRDefault="00155C80">
      <w:r>
        <w:separator/>
      </w:r>
    </w:p>
  </w:endnote>
  <w:endnote w:type="continuationSeparator" w:id="0">
    <w:p w14:paraId="2568FEF5" w14:textId="77777777" w:rsidR="00155C80" w:rsidRDefault="0015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B9E" w14:textId="77777777" w:rsidR="00451CD1" w:rsidRDefault="00000000">
    <w:pPr>
      <w:pStyle w:val="a4"/>
    </w:pPr>
    <w:r>
      <w:rPr>
        <w:noProof/>
      </w:rPr>
      <mc:AlternateContent>
        <mc:Choice Requires="wps">
          <w:drawing>
            <wp:anchor distT="0" distB="0" distL="114300" distR="114300" simplePos="0" relativeHeight="251659264" behindDoc="0" locked="0" layoutInCell="1" allowOverlap="1" wp14:anchorId="64FA2EC6" wp14:editId="6CE1423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5FB1E" w14:textId="77777777" w:rsidR="00451CD1"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FA2EC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B5FB1E" w14:textId="77777777" w:rsidR="00451CD1"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3F43" w14:textId="77777777" w:rsidR="00155C80" w:rsidRDefault="00155C80">
      <w:r>
        <w:separator/>
      </w:r>
    </w:p>
  </w:footnote>
  <w:footnote w:type="continuationSeparator" w:id="0">
    <w:p w14:paraId="34A6195E" w14:textId="77777777" w:rsidR="00155C80" w:rsidRDefault="00155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F546D3"/>
    <w:rsid w:val="00155C80"/>
    <w:rsid w:val="00451CD1"/>
    <w:rsid w:val="004A53AC"/>
    <w:rsid w:val="005C7C44"/>
    <w:rsid w:val="00F037C5"/>
    <w:rsid w:val="02502671"/>
    <w:rsid w:val="03835768"/>
    <w:rsid w:val="07232140"/>
    <w:rsid w:val="07F12200"/>
    <w:rsid w:val="09900A5F"/>
    <w:rsid w:val="0BE67BA2"/>
    <w:rsid w:val="10BB4615"/>
    <w:rsid w:val="158F1A82"/>
    <w:rsid w:val="1AC76DF0"/>
    <w:rsid w:val="2AE86769"/>
    <w:rsid w:val="2D113E1B"/>
    <w:rsid w:val="2E7F3812"/>
    <w:rsid w:val="2F7075FF"/>
    <w:rsid w:val="39686C14"/>
    <w:rsid w:val="3A6D130B"/>
    <w:rsid w:val="40FC0CF2"/>
    <w:rsid w:val="41E2613A"/>
    <w:rsid w:val="42187DAE"/>
    <w:rsid w:val="43B9111D"/>
    <w:rsid w:val="44F546D3"/>
    <w:rsid w:val="45442C68"/>
    <w:rsid w:val="4C52210E"/>
    <w:rsid w:val="54E3323A"/>
    <w:rsid w:val="5D347D3A"/>
    <w:rsid w:val="6DE568D8"/>
    <w:rsid w:val="6F116E29"/>
    <w:rsid w:val="6F6D0E8A"/>
    <w:rsid w:val="79F41E6D"/>
    <w:rsid w:val="7DBF4FA6"/>
    <w:rsid w:val="7E505BFE"/>
    <w:rsid w:val="7FA5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F6F3"/>
  <w15:docId w15:val="{AD7B8557-E914-431A-9C2B-7EDD7B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uiPriority w:val="99"/>
    <w:qFormat/>
    <w:pPr>
      <w:autoSpaceDE w:val="0"/>
      <w:autoSpaceDN w:val="0"/>
      <w:adjustRightInd w:val="0"/>
      <w:ind w:left="256" w:right="6" w:firstLineChars="200" w:firstLine="624"/>
    </w:pPr>
    <w:rPr>
      <w:rFonts w:eastAsia="仿宋_GB2312"/>
      <w:sz w:val="28"/>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11">
    <w:name w:val="正文111"/>
    <w:next w:val="1"/>
    <w:autoRedefine/>
    <w:qFormat/>
    <w:pPr>
      <w:widowControl w:val="0"/>
      <w:jc w:val="both"/>
    </w:pPr>
    <w:rPr>
      <w:rFonts w:ascii="Times New Roman" w:eastAsia="宋体" w:hAnsi="Times New Roman" w:cs="Times New Roman"/>
      <w:sz w:val="21"/>
      <w:szCs w:val="24"/>
    </w:rPr>
  </w:style>
  <w:style w:type="paragraph" w:customStyle="1" w:styleId="1">
    <w:name w:val="正文首行缩进1"/>
    <w:basedOn w:val="11"/>
    <w:next w:val="21"/>
    <w:autoRedefine/>
    <w:qFormat/>
    <w:pPr>
      <w:ind w:firstLine="420"/>
    </w:pPr>
  </w:style>
  <w:style w:type="paragraph" w:customStyle="1" w:styleId="11">
    <w:name w:val="正文文本11"/>
    <w:basedOn w:val="111"/>
    <w:next w:val="a6"/>
    <w:autoRedefine/>
    <w:qFormat/>
    <w:pPr>
      <w:spacing w:after="120"/>
    </w:pPr>
  </w:style>
  <w:style w:type="paragraph" w:customStyle="1" w:styleId="a6">
    <w:name w:val="一级条标题"/>
    <w:basedOn w:val="a7"/>
    <w:next w:val="a8"/>
    <w:autoRedefine/>
    <w:qFormat/>
    <w:pPr>
      <w:tabs>
        <w:tab w:val="left" w:pos="907"/>
      </w:tabs>
      <w:spacing w:before="0" w:after="0"/>
      <w:ind w:left="907" w:hanging="907"/>
      <w:outlineLvl w:val="2"/>
    </w:pPr>
    <w:rPr>
      <w:rFonts w:hAnsi="宋体"/>
      <w:sz w:val="20"/>
      <w:szCs w:val="20"/>
    </w:rPr>
  </w:style>
  <w:style w:type="paragraph" w:customStyle="1" w:styleId="a7">
    <w:name w:val="章标题"/>
    <w:next w:val="a"/>
    <w:autoRedefine/>
    <w:qFormat/>
    <w:pPr>
      <w:tabs>
        <w:tab w:val="left" w:pos="810"/>
        <w:tab w:val="left" w:pos="1265"/>
      </w:tabs>
      <w:spacing w:before="50" w:after="50"/>
      <w:ind w:left="810" w:hanging="810"/>
      <w:jc w:val="both"/>
      <w:outlineLvl w:val="1"/>
    </w:pPr>
    <w:rPr>
      <w:rFonts w:ascii="黑体" w:eastAsia="黑体" w:hAnsi="Times New Roman" w:cs="Times New Roman"/>
      <w:sz w:val="21"/>
      <w:szCs w:val="22"/>
    </w:rPr>
  </w:style>
  <w:style w:type="paragraph" w:customStyle="1" w:styleId="a8">
    <w:name w:val="段"/>
    <w:basedOn w:val="13"/>
    <w:next w:val="a"/>
    <w:autoRedefine/>
    <w:qFormat/>
    <w:pPr>
      <w:widowControl/>
      <w:ind w:firstLine="200"/>
    </w:pPr>
    <w:rPr>
      <w:rFonts w:ascii="宋体"/>
      <w:sz w:val="20"/>
      <w:szCs w:val="20"/>
    </w:rPr>
  </w:style>
  <w:style w:type="paragraph" w:customStyle="1" w:styleId="13">
    <w:name w:val="正文13"/>
    <w:next w:val="1"/>
    <w:autoRedefine/>
    <w:qFormat/>
    <w:pPr>
      <w:widowControl w:val="0"/>
      <w:jc w:val="both"/>
    </w:pPr>
    <w:rPr>
      <w:rFonts w:ascii="Times New Roman" w:eastAsia="宋体" w:hAnsi="Times New Roman" w:cs="Times New Roman"/>
      <w:sz w:val="21"/>
      <w:szCs w:val="24"/>
    </w:rPr>
  </w:style>
  <w:style w:type="paragraph" w:customStyle="1" w:styleId="21">
    <w:name w:val="正文首行缩进 21"/>
    <w:basedOn w:val="10"/>
    <w:next w:val="111"/>
    <w:autoRedefine/>
    <w:qFormat/>
    <w:pPr>
      <w:spacing w:after="0" w:line="360" w:lineRule="auto"/>
      <w:ind w:left="0" w:firstLine="420"/>
    </w:pPr>
    <w:rPr>
      <w:rFonts w:ascii="宋体" w:hAnsi="宋体"/>
      <w:sz w:val="20"/>
      <w:szCs w:val="20"/>
    </w:rPr>
  </w:style>
  <w:style w:type="paragraph" w:customStyle="1" w:styleId="10">
    <w:name w:val="正文文本缩进1"/>
    <w:basedOn w:val="111"/>
    <w:autoRedefine/>
    <w:qFormat/>
    <w:pPr>
      <w:spacing w:after="12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1814</Words>
  <Characters>1888</Characters>
  <Application>Microsoft Office Word</Application>
  <DocSecurity>0</DocSecurity>
  <Lines>94</Lines>
  <Paragraphs>38</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believe I can fly</dc:creator>
  <cp:lastModifiedBy>315254890@qq.com</cp:lastModifiedBy>
  <cp:revision>2</cp:revision>
  <cp:lastPrinted>2025-08-21T08:02:00Z</cp:lastPrinted>
  <dcterms:created xsi:type="dcterms:W3CDTF">2025-08-23T03:04:00Z</dcterms:created>
  <dcterms:modified xsi:type="dcterms:W3CDTF">2025-08-23T03:04:00Z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47A6EBE8163C4E2293BCCAB353732617_11</vt:lpwstr>
  </property>
  <property fmtid="{D5CDD505-2E9C-101B-9397-08002B2CF9AE}" pid="4" name="KSOTemplateDocerSaveRecord">
    <vt:lpwstr>eyJoZGlkIjoiM2RiNDAwODEwOTMzZDM1OWZlZjkzNjNjODYwYTI5ZjciLCJ1c2VySWQiOiI0NTI2NTAzNzUifQ==</vt:lpwstr>
  </property>
</Properties>
</file>