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更正（澄清）内容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（一）原招标文件中</w:t>
      </w:r>
    </w:p>
    <w:p>
      <w:pPr>
        <w:rPr>
          <w:rFonts w:hint="eastAsia" w:ascii="宋体" w:hAnsi="宋体" w:cs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投标截止时间：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sz w:val="28"/>
          <w:szCs w:val="28"/>
        </w:rPr>
        <w:t>北京时间09:30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开标时间：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sz w:val="28"/>
          <w:szCs w:val="28"/>
        </w:rPr>
        <w:t>北京时间09:30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投标文件提交与接收时间：提交投标文件截止时间</w:t>
      </w:r>
      <w:r>
        <w:rPr>
          <w:rFonts w:hint="eastAsia" w:ascii="宋体" w:hAnsi="宋体" w:cs="宋体"/>
          <w:b/>
          <w:bCs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sz w:val="28"/>
          <w:szCs w:val="28"/>
        </w:rPr>
        <w:t>09:30）前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更正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为</w:t>
      </w:r>
    </w:p>
    <w:p>
      <w:pPr>
        <w:rPr>
          <w:rFonts w:hint="eastAsia" w:ascii="宋体" w:hAnsi="宋体" w:cs="宋体" w:eastAsiaTheme="minorEastAsia"/>
          <w:b/>
          <w:bCs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投标截止时间：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2025年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日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</w:rPr>
        <w:t>北京时间09:30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。</w:t>
      </w:r>
    </w:p>
    <w:p>
      <w:pPr>
        <w:rPr>
          <w:rFonts w:hint="eastAsia" w:ascii="宋体" w:hAnsi="宋体" w:cs="宋体"/>
          <w:color w:val="auto"/>
          <w:sz w:val="28"/>
          <w:szCs w:val="28"/>
          <w:highlight w:val="yellow"/>
        </w:rPr>
      </w:pP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开标时间：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2025年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日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</w:rPr>
        <w:t>北京时间09:30</w:t>
      </w: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。</w:t>
      </w:r>
    </w:p>
    <w:p>
      <w:pP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投标文件提交与接收时间：提交投标文件截止时间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2025年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日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</w:rPr>
        <w:t>09:30）前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。</w:t>
      </w: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pStyle w:val="6"/>
        <w:numPr>
          <w:ilvl w:val="0"/>
          <w:numId w:val="2"/>
        </w:numPr>
        <w:ind w:left="0" w:leftChars="0" w:firstLine="0" w:firstLineChars="0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原招标文件-第六章  项目要求-样品递交方式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8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现场递交：请投标人在开标当日（2025年8月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日）安排相关工作人员于2025年8月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日9:10分（含）前将样品送至徐州市新城区新安路5号（市规划馆南侧）、徐州市公共资源交易中心三楼320样品室（从交易中心北门进入坐电梯至三楼前台）。在2025年8月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日9:10分后送达的样品，招标人/招标代理机构将拒绝接收。</w:t>
      </w:r>
    </w:p>
    <w:p>
      <w:pPr>
        <w:pStyle w:val="6"/>
        <w:numPr>
          <w:ilvl w:val="0"/>
          <w:numId w:val="0"/>
        </w:numPr>
        <w:ind w:leftChars="0" w:right="1440" w:righ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样品递交联系人：温越宇         联系方式：15262008621</w:t>
      </w:r>
    </w:p>
    <w:p>
      <w:pPr>
        <w:pStyle w:val="6"/>
        <w:ind w:left="0" w:leftChars="0" w:firstLine="0" w:firstLineChars="0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/>
          <w:b/>
          <w:bCs/>
          <w:color w:val="FF0000"/>
          <w:sz w:val="28"/>
          <w:szCs w:val="28"/>
          <w:lang w:val="en-US" w:eastAsia="zh-CN"/>
        </w:rPr>
        <w:t xml:space="preserve">更正为：项目要求-样品递交方式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8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现场递交：请投标人在开标当日</w:t>
      </w:r>
      <w:r>
        <w:rPr>
          <w:rFonts w:hint="default"/>
          <w:highlight w:val="yellow"/>
          <w:lang w:val="en-US" w:eastAsia="zh-CN"/>
        </w:rPr>
        <w:t>（2025年8月</w:t>
      </w:r>
      <w:r>
        <w:rPr>
          <w:rFonts w:hint="eastAsia"/>
          <w:highlight w:val="yellow"/>
          <w:lang w:val="en-US" w:eastAsia="zh-CN"/>
        </w:rPr>
        <w:t>11日</w:t>
      </w:r>
      <w:r>
        <w:rPr>
          <w:rFonts w:hint="default"/>
          <w:highlight w:val="yellow"/>
          <w:lang w:val="en-US" w:eastAsia="zh-CN"/>
        </w:rPr>
        <w:t>）</w:t>
      </w:r>
      <w:r>
        <w:rPr>
          <w:rFonts w:hint="default"/>
          <w:lang w:val="en-US" w:eastAsia="zh-CN"/>
        </w:rPr>
        <w:t>安排相关工作人员于</w:t>
      </w:r>
      <w:r>
        <w:rPr>
          <w:rFonts w:hint="default"/>
          <w:highlight w:val="yellow"/>
          <w:lang w:val="en-US" w:eastAsia="zh-CN"/>
        </w:rPr>
        <w:t>2025年8月</w:t>
      </w:r>
      <w:r>
        <w:rPr>
          <w:rFonts w:hint="eastAsia"/>
          <w:highlight w:val="yellow"/>
          <w:lang w:val="en-US" w:eastAsia="zh-CN"/>
        </w:rPr>
        <w:t>11</w:t>
      </w:r>
      <w:r>
        <w:rPr>
          <w:rFonts w:hint="default"/>
          <w:highlight w:val="yellow"/>
          <w:lang w:val="en-US" w:eastAsia="zh-CN"/>
        </w:rPr>
        <w:t>日9:1</w:t>
      </w:r>
      <w:r>
        <w:rPr>
          <w:rFonts w:hint="eastAsia"/>
          <w:highlight w:val="yellow"/>
          <w:lang w:val="en-US" w:eastAsia="zh-CN"/>
        </w:rPr>
        <w:t>5</w:t>
      </w:r>
      <w:r>
        <w:rPr>
          <w:rFonts w:hint="default"/>
          <w:highlight w:val="yellow"/>
          <w:lang w:val="en-US" w:eastAsia="zh-CN"/>
        </w:rPr>
        <w:t>分</w:t>
      </w:r>
      <w:r>
        <w:rPr>
          <w:rFonts w:hint="default"/>
          <w:lang w:val="en-US" w:eastAsia="zh-CN"/>
        </w:rPr>
        <w:t>（含）前将样品送至徐州市新城区新安路5号（市规划馆南侧）、徐州市公共资源交易中心三楼320样品室（从交易中心北门进入坐电梯至三楼前台）。</w:t>
      </w:r>
      <w:r>
        <w:rPr>
          <w:rFonts w:hint="default"/>
          <w:highlight w:val="yellow"/>
          <w:lang w:val="en-US" w:eastAsia="zh-CN"/>
        </w:rPr>
        <w:t>在2025年8月</w:t>
      </w:r>
      <w:r>
        <w:rPr>
          <w:rFonts w:hint="eastAsia"/>
          <w:highlight w:val="yellow"/>
          <w:lang w:val="en-US" w:eastAsia="zh-CN"/>
        </w:rPr>
        <w:t>11</w:t>
      </w:r>
      <w:bookmarkStart w:id="0" w:name="_GoBack"/>
      <w:bookmarkEnd w:id="0"/>
      <w:r>
        <w:rPr>
          <w:rFonts w:hint="default"/>
          <w:highlight w:val="yellow"/>
          <w:lang w:val="en-US" w:eastAsia="zh-CN"/>
        </w:rPr>
        <w:t>日9:1</w:t>
      </w:r>
      <w:r>
        <w:rPr>
          <w:rFonts w:hint="eastAsia"/>
          <w:highlight w:val="yellow"/>
          <w:lang w:val="en-US" w:eastAsia="zh-CN"/>
        </w:rPr>
        <w:t>5</w:t>
      </w:r>
      <w:r>
        <w:rPr>
          <w:rFonts w:hint="default"/>
          <w:lang w:val="en-US" w:eastAsia="zh-CN"/>
        </w:rPr>
        <w:t>分后送达的样品，招标人/招标代理机构将拒绝接收。</w:t>
      </w:r>
    </w:p>
    <w:p>
      <w:pPr>
        <w:pStyle w:val="6"/>
        <w:numPr>
          <w:ilvl w:val="0"/>
          <w:numId w:val="0"/>
        </w:numPr>
        <w:ind w:leftChars="0" w:right="1440" w:righ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样品递交联系人：温越宇         联系方式：15262008621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outlineLvl w:val="9"/>
        <w:rPr>
          <w:rFonts w:hint="default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（三）</w:t>
      </w:r>
      <w:r>
        <w:rPr>
          <w:rFonts w:hint="default"/>
          <w:b/>
          <w:bCs/>
          <w:sz w:val="28"/>
          <w:szCs w:val="28"/>
          <w:lang w:val="en-US" w:eastAsia="zh-CN"/>
        </w:rPr>
        <w:t>原招标文件附件技术规范更正，更正后的技术规范详见附件</w:t>
      </w:r>
      <w:r>
        <w:rPr>
          <w:rFonts w:hint="default"/>
          <w:b/>
          <w:bCs/>
          <w:sz w:val="28"/>
          <w:szCs w:val="28"/>
          <w:highlight w:val="yellow"/>
          <w:lang w:val="en-US" w:eastAsia="zh-CN"/>
        </w:rPr>
        <w:t>“更正后技术规范”。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13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/>
        <w:u w:val="none" w:color="auto"/>
      </w:rPr>
    </w:lvl>
  </w:abstractNum>
  <w:abstractNum w:abstractNumId="1">
    <w:nsid w:val="132A4BFA"/>
    <w:multiLevelType w:val="singleLevel"/>
    <w:tmpl w:val="132A4BF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5256"/>
    <w:rsid w:val="00B846AA"/>
    <w:rsid w:val="00BF7E36"/>
    <w:rsid w:val="02031926"/>
    <w:rsid w:val="0219237F"/>
    <w:rsid w:val="03CE1BEB"/>
    <w:rsid w:val="05D43D6B"/>
    <w:rsid w:val="07A711AE"/>
    <w:rsid w:val="0C8218C8"/>
    <w:rsid w:val="0D4633E2"/>
    <w:rsid w:val="0FA027A9"/>
    <w:rsid w:val="1278117C"/>
    <w:rsid w:val="1347456D"/>
    <w:rsid w:val="14933A05"/>
    <w:rsid w:val="17A71545"/>
    <w:rsid w:val="184620B7"/>
    <w:rsid w:val="193818B3"/>
    <w:rsid w:val="1B61011A"/>
    <w:rsid w:val="1B953EE3"/>
    <w:rsid w:val="1FBE172A"/>
    <w:rsid w:val="22804CA2"/>
    <w:rsid w:val="228D69A7"/>
    <w:rsid w:val="245737A0"/>
    <w:rsid w:val="24C72FAB"/>
    <w:rsid w:val="25CF65B4"/>
    <w:rsid w:val="294D5A62"/>
    <w:rsid w:val="376901F9"/>
    <w:rsid w:val="3A78161A"/>
    <w:rsid w:val="3B577D39"/>
    <w:rsid w:val="3CD36D4C"/>
    <w:rsid w:val="43692641"/>
    <w:rsid w:val="438643B2"/>
    <w:rsid w:val="44267DA8"/>
    <w:rsid w:val="48BC28C8"/>
    <w:rsid w:val="4C1A1AE7"/>
    <w:rsid w:val="4EDF5575"/>
    <w:rsid w:val="50BC4AE5"/>
    <w:rsid w:val="612E25F8"/>
    <w:rsid w:val="684B33F5"/>
    <w:rsid w:val="6B364973"/>
    <w:rsid w:val="711C0654"/>
    <w:rsid w:val="71523F83"/>
    <w:rsid w:val="73987BFD"/>
    <w:rsid w:val="76322097"/>
    <w:rsid w:val="7FE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文本块11"/>
    <w:basedOn w:val="7"/>
    <w:unhideWhenUsed/>
    <w:qFormat/>
    <w:uiPriority w:val="6"/>
    <w:pPr>
      <w:spacing w:after="120"/>
      <w:ind w:left="1440" w:right="1440"/>
    </w:pPr>
  </w:style>
  <w:style w:type="paragraph" w:customStyle="1" w:styleId="7">
    <w:name w:val="正文12"/>
    <w:next w:val="6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8">
    <w:name w:val="一级条标题"/>
    <w:basedOn w:val="9"/>
    <w:next w:val="10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9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0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11">
    <w:name w:val="正文1"/>
    <w:basedOn w:val="12"/>
    <w:next w:val="1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正文11"/>
    <w:next w:val="13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1"/>
      <w:lang w:val="en-US" w:eastAsia="zh-CN" w:bidi="ar-SA"/>
    </w:rPr>
  </w:style>
  <w:style w:type="paragraph" w:customStyle="1" w:styleId="13">
    <w:name w:val="标题 211"/>
    <w:basedOn w:val="14"/>
    <w:next w:val="12"/>
    <w:unhideWhenUsed/>
    <w:qFormat/>
    <w:uiPriority w:val="0"/>
    <w:pPr>
      <w:keepNext/>
      <w:keepLines/>
      <w:numPr>
        <w:ilvl w:val="0"/>
        <w:numId w:val="1"/>
      </w:numPr>
      <w:spacing w:before="260" w:beforeLines="0" w:after="260" w:afterLines="0" w:line="416" w:lineRule="auto"/>
      <w:ind w:left="720" w:hanging="720"/>
      <w:outlineLvl w:val="1"/>
    </w:pPr>
    <w:rPr>
      <w:rFonts w:hint="default" w:ascii="Cambria" w:hAnsi="Cambria" w:eastAsia="宋体"/>
      <w:b/>
      <w:sz w:val="28"/>
    </w:rPr>
  </w:style>
  <w:style w:type="paragraph" w:customStyle="1" w:styleId="14">
    <w:name w:val="正文1111"/>
    <w:next w:val="13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1"/>
      <w:lang w:val="en-US" w:eastAsia="zh-CN" w:bidi="ar-SA"/>
    </w:rPr>
  </w:style>
  <w:style w:type="paragraph" w:customStyle="1" w:styleId="15">
    <w:name w:val="脚注文本1"/>
    <w:basedOn w:val="11"/>
    <w:next w:val="16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6">
    <w:name w:val="索引 51"/>
    <w:basedOn w:val="11"/>
    <w:next w:val="11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17">
    <w:name w:val="页眉1"/>
    <w:basedOn w:val="1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pacing w:beforeLines="0" w:afterLines="0"/>
      <w:jc w:val="center"/>
    </w:pPr>
    <w:rPr>
      <w:rFonts w:hint="eastAsia"/>
      <w:sz w:val="18"/>
    </w:rPr>
  </w:style>
  <w:style w:type="paragraph" w:customStyle="1" w:styleId="18">
    <w:name w:val="页脚1"/>
    <w:basedOn w:val="11"/>
    <w:unhideWhenUsed/>
    <w:qFormat/>
    <w:uiPriority w:val="0"/>
    <w:pPr>
      <w:tabs>
        <w:tab w:val="center" w:pos="4153"/>
        <w:tab w:val="right" w:pos="8306"/>
      </w:tabs>
      <w:spacing w:beforeLines="0" w:afterLines="0"/>
      <w:jc w:val="left"/>
    </w:pPr>
    <w:rPr>
      <w:rFonts w:hint="eastAsia"/>
      <w:sz w:val="18"/>
    </w:rPr>
  </w:style>
  <w:style w:type="character" w:customStyle="1" w:styleId="19">
    <w:name w:val="页码1"/>
    <w:basedOn w:val="20"/>
    <w:unhideWhenUsed/>
    <w:qFormat/>
    <w:uiPriority w:val="0"/>
    <w:rPr>
      <w:rFonts w:hint="default"/>
      <w:sz w:val="24"/>
    </w:rPr>
  </w:style>
  <w:style w:type="character" w:customStyle="1" w:styleId="20">
    <w:name w:val="默认段落字体1"/>
    <w:unhideWhenUsed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2025-07-25T01:27:34Z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E5F4001DA9CF402096DFA154292C3A46</vt:lpwstr>
  </property>
</Properties>
</file>