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3957F">
      <w:pPr>
        <w:pStyle w:val="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如有建议或意见，请以书面形式并加盖公章、注明联系人、联系方式，于202</w:t>
      </w:r>
      <w:r>
        <w:rPr>
          <w:rFonts w:hint="eastAsia" w:ascii="宋体" w:hAnsi="宋体" w:eastAsia="宋体" w:cs="宋体"/>
          <w:color w:val="000000"/>
          <w:sz w:val="28"/>
          <w:szCs w:val="28"/>
          <w:highlight w:val="none"/>
          <w:lang w:val="en-US" w:eastAsia="zh-CN"/>
        </w:rPr>
        <w:t>5</w:t>
      </w:r>
      <w:r>
        <w:rPr>
          <w:rFonts w:hint="eastAsia" w:ascii="宋体" w:hAnsi="宋体" w:eastAsia="宋体" w:cs="宋体"/>
          <w:color w:val="000000"/>
          <w:sz w:val="28"/>
          <w:szCs w:val="28"/>
          <w:highlight w:val="none"/>
        </w:rPr>
        <w:t>年</w:t>
      </w:r>
      <w:r>
        <w:rPr>
          <w:rFonts w:hint="eastAsia" w:ascii="宋体" w:hAnsi="宋体" w:cs="宋体"/>
          <w:color w:val="000000"/>
          <w:sz w:val="28"/>
          <w:szCs w:val="28"/>
          <w:highlight w:val="none"/>
          <w:lang w:val="en-US" w:eastAsia="zh-CN"/>
        </w:rPr>
        <w:t>7月</w:t>
      </w:r>
      <w:r>
        <w:rPr>
          <w:rFonts w:hint="default" w:ascii="宋体" w:hAnsi="宋体" w:cs="宋体"/>
          <w:color w:val="000000"/>
          <w:sz w:val="28"/>
          <w:szCs w:val="28"/>
          <w:highlight w:val="none"/>
          <w:lang w:eastAsia="zh-CN"/>
        </w:rPr>
        <w:t>2</w:t>
      </w:r>
      <w:r>
        <w:rPr>
          <w:rFonts w:hint="eastAsia" w:ascii="宋体" w:hAnsi="宋体" w:cs="宋体"/>
          <w:color w:val="000000"/>
          <w:sz w:val="28"/>
          <w:szCs w:val="28"/>
          <w:highlight w:val="none"/>
          <w:lang w:val="en-US" w:eastAsia="zh-CN"/>
        </w:rPr>
        <w:t>8</w:t>
      </w:r>
      <w:r>
        <w:rPr>
          <w:rFonts w:hint="eastAsia" w:ascii="宋体" w:hAnsi="宋体" w:eastAsia="宋体" w:cs="宋体"/>
          <w:color w:val="000000"/>
          <w:sz w:val="28"/>
          <w:szCs w:val="28"/>
          <w:highlight w:val="none"/>
        </w:rPr>
        <w:t>日17:00之前送至我单位，逾期不受理（如邮寄，202</w:t>
      </w:r>
      <w:r>
        <w:rPr>
          <w:rFonts w:hint="eastAsia" w:ascii="宋体" w:hAnsi="宋体" w:eastAsia="宋体" w:cs="宋体"/>
          <w:color w:val="000000"/>
          <w:sz w:val="28"/>
          <w:szCs w:val="28"/>
          <w:highlight w:val="none"/>
          <w:lang w:val="en-US" w:eastAsia="zh-CN"/>
        </w:rPr>
        <w:t>5</w:t>
      </w:r>
      <w:r>
        <w:rPr>
          <w:rFonts w:hint="eastAsia" w:ascii="宋体" w:hAnsi="宋体" w:eastAsia="宋体" w:cs="宋体"/>
          <w:color w:val="000000"/>
          <w:sz w:val="28"/>
          <w:szCs w:val="28"/>
          <w:highlight w:val="none"/>
        </w:rPr>
        <w:t>年</w:t>
      </w:r>
      <w:r>
        <w:rPr>
          <w:rFonts w:hint="eastAsia" w:ascii="宋体" w:hAnsi="宋体" w:cs="宋体"/>
          <w:color w:val="000000"/>
          <w:sz w:val="28"/>
          <w:szCs w:val="28"/>
          <w:highlight w:val="none"/>
          <w:lang w:val="en-US" w:eastAsia="zh-CN"/>
        </w:rPr>
        <w:t>7</w:t>
      </w:r>
      <w:r>
        <w:rPr>
          <w:rFonts w:hint="eastAsia" w:ascii="宋体" w:hAnsi="宋体" w:eastAsia="宋体" w:cs="宋体"/>
          <w:color w:val="000000"/>
          <w:sz w:val="28"/>
          <w:szCs w:val="28"/>
          <w:highlight w:val="none"/>
          <w:lang w:val="en-US" w:eastAsia="zh-CN"/>
        </w:rPr>
        <w:t>月</w:t>
      </w:r>
      <w:r>
        <w:rPr>
          <w:rFonts w:hint="default" w:ascii="宋体" w:hAnsi="宋体" w:cs="宋体"/>
          <w:color w:val="000000"/>
          <w:sz w:val="28"/>
          <w:szCs w:val="28"/>
          <w:highlight w:val="none"/>
          <w:lang w:eastAsia="zh-CN"/>
        </w:rPr>
        <w:t>2</w:t>
      </w:r>
      <w:r>
        <w:rPr>
          <w:rFonts w:hint="eastAsia" w:ascii="宋体" w:hAnsi="宋体" w:cs="宋体"/>
          <w:color w:val="000000"/>
          <w:sz w:val="28"/>
          <w:szCs w:val="28"/>
          <w:highlight w:val="none"/>
          <w:lang w:val="en-US" w:eastAsia="zh-CN"/>
        </w:rPr>
        <w:t>8</w:t>
      </w:r>
      <w:r>
        <w:rPr>
          <w:rFonts w:hint="eastAsia" w:ascii="宋体" w:hAnsi="宋体" w:eastAsia="宋体" w:cs="宋体"/>
          <w:color w:val="000000"/>
          <w:sz w:val="28"/>
          <w:szCs w:val="28"/>
          <w:highlight w:val="none"/>
        </w:rPr>
        <w:t>日17：00之后到达本单位的邮件将不再受理）。</w:t>
      </w:r>
    </w:p>
    <w:p w14:paraId="7BCCEEE4">
      <w:pPr>
        <w:widowControl/>
        <w:numPr>
          <w:ilvl w:val="0"/>
          <w:numId w:val="0"/>
        </w:numPr>
        <w:jc w:val="center"/>
        <w:rPr>
          <w:rFonts w:hint="default" w:ascii="宋体" w:hAnsi="宋体" w:eastAsia="宋体" w:cs="Times New Roman"/>
          <w:b/>
          <w:bCs/>
          <w:color w:val="000000"/>
          <w:kern w:val="0"/>
          <w:sz w:val="36"/>
          <w:szCs w:val="36"/>
          <w:highlight w:val="none"/>
        </w:rPr>
      </w:pPr>
    </w:p>
    <w:p w14:paraId="4DB7E02F">
      <w:pPr>
        <w:pStyle w:val="5"/>
        <w:rPr>
          <w:rFonts w:hint="default" w:ascii="宋体" w:hAnsi="宋体" w:eastAsia="宋体" w:cs="Times New Roman"/>
          <w:b/>
          <w:bCs/>
          <w:color w:val="000000"/>
          <w:kern w:val="0"/>
          <w:sz w:val="36"/>
          <w:szCs w:val="36"/>
          <w:highlight w:val="none"/>
        </w:rPr>
      </w:pPr>
    </w:p>
    <w:p w14:paraId="3BB3F260">
      <w:pPr>
        <w:pStyle w:val="3"/>
        <w:rPr>
          <w:rFonts w:hint="default" w:ascii="宋体" w:hAnsi="宋体" w:eastAsia="宋体" w:cs="Times New Roman"/>
          <w:b/>
          <w:bCs/>
          <w:color w:val="000000"/>
          <w:kern w:val="0"/>
          <w:sz w:val="36"/>
          <w:szCs w:val="36"/>
          <w:highlight w:val="none"/>
        </w:rPr>
      </w:pPr>
    </w:p>
    <w:p w14:paraId="33DBD187">
      <w:pPr>
        <w:rPr>
          <w:rFonts w:hint="default" w:ascii="宋体" w:hAnsi="宋体" w:eastAsia="宋体" w:cs="Times New Roman"/>
          <w:b/>
          <w:bCs/>
          <w:color w:val="000000"/>
          <w:kern w:val="0"/>
          <w:sz w:val="36"/>
          <w:szCs w:val="36"/>
          <w:highlight w:val="none"/>
        </w:rPr>
      </w:pPr>
    </w:p>
    <w:p w14:paraId="0603F4CA">
      <w:pPr>
        <w:pStyle w:val="5"/>
        <w:rPr>
          <w:rFonts w:hint="default" w:ascii="宋体" w:hAnsi="宋体" w:eastAsia="宋体" w:cs="Times New Roman"/>
          <w:b/>
          <w:bCs/>
          <w:color w:val="000000"/>
          <w:kern w:val="0"/>
          <w:sz w:val="36"/>
          <w:szCs w:val="36"/>
          <w:highlight w:val="none"/>
        </w:rPr>
      </w:pPr>
    </w:p>
    <w:p w14:paraId="0F7BC53A">
      <w:pPr>
        <w:pStyle w:val="3"/>
        <w:rPr>
          <w:rFonts w:hint="default" w:ascii="宋体" w:hAnsi="宋体" w:eastAsia="宋体" w:cs="Times New Roman"/>
          <w:b/>
          <w:bCs/>
          <w:color w:val="000000"/>
          <w:kern w:val="0"/>
          <w:sz w:val="36"/>
          <w:szCs w:val="36"/>
          <w:highlight w:val="none"/>
        </w:rPr>
      </w:pPr>
    </w:p>
    <w:p w14:paraId="52ED87E4">
      <w:pPr>
        <w:rPr>
          <w:rFonts w:hint="default" w:ascii="宋体" w:hAnsi="宋体" w:eastAsia="宋体" w:cs="Times New Roman"/>
          <w:b/>
          <w:bCs/>
          <w:color w:val="000000"/>
          <w:kern w:val="0"/>
          <w:sz w:val="36"/>
          <w:szCs w:val="36"/>
          <w:highlight w:val="none"/>
        </w:rPr>
      </w:pPr>
    </w:p>
    <w:p w14:paraId="5A880FFE">
      <w:pPr>
        <w:pStyle w:val="5"/>
        <w:rPr>
          <w:rFonts w:hint="default" w:ascii="宋体" w:hAnsi="宋体" w:eastAsia="宋体" w:cs="Times New Roman"/>
          <w:b/>
          <w:bCs/>
          <w:color w:val="000000"/>
          <w:kern w:val="0"/>
          <w:sz w:val="36"/>
          <w:szCs w:val="36"/>
          <w:highlight w:val="none"/>
        </w:rPr>
      </w:pPr>
    </w:p>
    <w:p w14:paraId="360AFBF0">
      <w:pPr>
        <w:pStyle w:val="3"/>
        <w:rPr>
          <w:rFonts w:hint="default" w:ascii="宋体" w:hAnsi="宋体" w:eastAsia="宋体" w:cs="Times New Roman"/>
          <w:b/>
          <w:bCs/>
          <w:color w:val="000000"/>
          <w:kern w:val="0"/>
          <w:sz w:val="36"/>
          <w:szCs w:val="36"/>
          <w:highlight w:val="none"/>
        </w:rPr>
      </w:pPr>
    </w:p>
    <w:p w14:paraId="7B798883">
      <w:pPr>
        <w:rPr>
          <w:rFonts w:hint="default" w:ascii="宋体" w:hAnsi="宋体" w:eastAsia="宋体" w:cs="Times New Roman"/>
          <w:b/>
          <w:bCs/>
          <w:color w:val="000000"/>
          <w:kern w:val="0"/>
          <w:sz w:val="36"/>
          <w:szCs w:val="36"/>
          <w:highlight w:val="none"/>
        </w:rPr>
      </w:pPr>
    </w:p>
    <w:p w14:paraId="058316A9">
      <w:pPr>
        <w:pStyle w:val="5"/>
        <w:rPr>
          <w:rFonts w:hint="default" w:ascii="宋体" w:hAnsi="宋体" w:eastAsia="宋体" w:cs="Times New Roman"/>
          <w:b/>
          <w:bCs/>
          <w:color w:val="000000"/>
          <w:kern w:val="0"/>
          <w:sz w:val="36"/>
          <w:szCs w:val="36"/>
          <w:highlight w:val="none"/>
        </w:rPr>
      </w:pPr>
    </w:p>
    <w:p w14:paraId="5B483906">
      <w:pPr>
        <w:pStyle w:val="3"/>
        <w:rPr>
          <w:rFonts w:hint="default" w:ascii="宋体" w:hAnsi="宋体" w:eastAsia="宋体" w:cs="Times New Roman"/>
          <w:b/>
          <w:bCs/>
          <w:color w:val="000000"/>
          <w:kern w:val="0"/>
          <w:sz w:val="36"/>
          <w:szCs w:val="36"/>
          <w:highlight w:val="none"/>
        </w:rPr>
      </w:pPr>
    </w:p>
    <w:p w14:paraId="76EC2D62">
      <w:pPr>
        <w:rPr>
          <w:rFonts w:hint="default" w:ascii="宋体" w:hAnsi="宋体" w:eastAsia="宋体" w:cs="Times New Roman"/>
          <w:b/>
          <w:bCs/>
          <w:color w:val="000000"/>
          <w:kern w:val="0"/>
          <w:sz w:val="36"/>
          <w:szCs w:val="36"/>
          <w:highlight w:val="none"/>
        </w:rPr>
      </w:pPr>
    </w:p>
    <w:p w14:paraId="691BF0C5">
      <w:pPr>
        <w:pStyle w:val="5"/>
        <w:rPr>
          <w:rFonts w:hint="default" w:ascii="宋体" w:hAnsi="宋体" w:eastAsia="宋体" w:cs="Times New Roman"/>
          <w:b/>
          <w:bCs/>
          <w:color w:val="000000"/>
          <w:kern w:val="0"/>
          <w:sz w:val="36"/>
          <w:szCs w:val="36"/>
          <w:highlight w:val="none"/>
        </w:rPr>
      </w:pPr>
    </w:p>
    <w:p w14:paraId="082DB5B6">
      <w:pPr>
        <w:pBdr>
          <w:top w:val="none" w:color="000000" w:sz="0" w:space="0"/>
          <w:left w:val="none" w:color="000000" w:sz="0" w:space="0"/>
          <w:bottom w:val="none" w:color="000000" w:sz="0" w:space="0"/>
          <w:right w:val="none" w:color="000000" w:sz="0" w:space="0"/>
        </w:pBdr>
        <w:spacing w:before="240" w:after="240"/>
        <w:jc w:val="both"/>
        <w:outlineLvl w:val="1"/>
        <w:rPr>
          <w:rFonts w:hint="eastAsia" w:ascii="宋体" w:hAnsi="宋体" w:eastAsia="宋体" w:cs="宋体"/>
          <w:b/>
          <w:bCs/>
          <w:color w:val="000000"/>
          <w:sz w:val="28"/>
          <w:szCs w:val="28"/>
          <w:lang w:val="en-US" w:eastAsia="zh-CN"/>
        </w:rPr>
      </w:pPr>
    </w:p>
    <w:p w14:paraId="40C8FEA2">
      <w:pPr>
        <w:pBdr>
          <w:top w:val="none" w:color="000000" w:sz="0" w:space="0"/>
          <w:left w:val="none" w:color="000000" w:sz="0" w:space="0"/>
          <w:bottom w:val="none" w:color="000000" w:sz="0" w:space="0"/>
          <w:right w:val="none" w:color="000000" w:sz="0" w:space="0"/>
        </w:pBdr>
        <w:spacing w:before="240" w:after="240"/>
        <w:ind w:left="497"/>
        <w:jc w:val="center"/>
        <w:outlineLvl w:val="1"/>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rPr>
        <w:t>2、</w:t>
      </w:r>
      <w:r>
        <w:rPr>
          <w:rFonts w:hint="eastAsia" w:ascii="宋体" w:hAnsi="宋体" w:eastAsia="宋体" w:cs="宋体"/>
          <w:b/>
          <w:bCs/>
          <w:color w:val="000000"/>
          <w:sz w:val="28"/>
          <w:szCs w:val="28"/>
          <w:lang w:eastAsia="zh-CN"/>
        </w:rPr>
        <w:t>采购需求</w:t>
      </w:r>
    </w:p>
    <w:p w14:paraId="6B15C727">
      <w:pPr>
        <w:keepNext w:val="0"/>
        <w:keepLines w:val="0"/>
        <w:pageBreakBefore w:val="0"/>
        <w:spacing w:after="0" w:line="360" w:lineRule="auto"/>
        <w:ind w:left="0"/>
        <w:rPr>
          <w:rFonts w:hint="eastAsia" w:ascii="宋体" w:hAnsi="宋体" w:eastAsia="宋体" w:cs="宋体"/>
          <w:b/>
          <w:bCs/>
          <w:color w:val="auto"/>
          <w:sz w:val="24"/>
          <w:szCs w:val="24"/>
        </w:rPr>
      </w:pPr>
      <w:r>
        <w:rPr>
          <w:rFonts w:hint="eastAsia" w:ascii="宋体" w:hAnsi="宋体" w:eastAsia="宋体" w:cs="宋体"/>
          <w:b/>
          <w:bCs/>
          <w:color w:val="auto"/>
          <w:sz w:val="24"/>
          <w:szCs w:val="24"/>
        </w:rPr>
        <w:t>一、采购标的</w:t>
      </w:r>
    </w:p>
    <w:p w14:paraId="391FA0E7">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1、项目名称：</w:t>
      </w:r>
      <w:r>
        <w:rPr>
          <w:rFonts w:hint="eastAsia" w:ascii="宋体" w:hAnsi="宋体" w:cs="宋体"/>
          <w:color w:val="auto"/>
          <w:sz w:val="24"/>
          <w:szCs w:val="24"/>
          <w:lang w:val="en-US" w:eastAsia="zh-CN"/>
        </w:rPr>
        <w:t>徐州市云龙区汉风街道办</w:t>
      </w:r>
      <w:bookmarkStart w:id="0" w:name="_GoBack"/>
      <w:bookmarkEnd w:id="0"/>
      <w:r>
        <w:rPr>
          <w:rFonts w:hint="eastAsia" w:ascii="宋体" w:hAnsi="宋体" w:cs="宋体"/>
          <w:color w:val="auto"/>
          <w:sz w:val="24"/>
          <w:szCs w:val="24"/>
          <w:lang w:val="en-US" w:eastAsia="zh-CN"/>
        </w:rPr>
        <w:t>事处秩序管理服务项目</w:t>
      </w:r>
      <w:r>
        <w:rPr>
          <w:rFonts w:hint="eastAsia" w:ascii="宋体" w:hAnsi="宋体" w:eastAsia="宋体" w:cs="宋体"/>
          <w:color w:val="auto"/>
          <w:sz w:val="24"/>
          <w:szCs w:val="24"/>
          <w:highlight w:val="none"/>
          <w:lang w:val="en-US" w:eastAsia="zh-CN"/>
        </w:rPr>
        <w:t>；</w:t>
      </w:r>
    </w:p>
    <w:p w14:paraId="11AE4ED2">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、本项目不接受超过</w:t>
      </w:r>
      <w:r>
        <w:rPr>
          <w:rFonts w:hint="eastAsia" w:ascii="宋体" w:hAnsi="宋体" w:eastAsia="宋体" w:cs="宋体"/>
          <w:color w:val="auto"/>
          <w:sz w:val="24"/>
          <w:szCs w:val="24"/>
          <w:highlight w:val="none"/>
          <w:lang w:val="en-US" w:eastAsia="zh-CN"/>
        </w:rPr>
        <w:t>人民币</w:t>
      </w:r>
      <w:r>
        <w:rPr>
          <w:rFonts w:hint="eastAsia" w:ascii="宋体" w:hAnsi="宋体" w:eastAsia="宋体" w:cs="宋体"/>
          <w:b/>
          <w:bCs/>
          <w:color w:val="auto"/>
          <w:sz w:val="24"/>
          <w:szCs w:val="24"/>
          <w:highlight w:val="none"/>
          <w:lang w:val="en-US" w:eastAsia="zh-CN"/>
        </w:rPr>
        <w:t>62.4</w:t>
      </w:r>
      <w:r>
        <w:rPr>
          <w:rFonts w:hint="eastAsia" w:ascii="宋体" w:hAnsi="宋体" w:eastAsia="宋体" w:cs="宋体"/>
          <w:b/>
          <w:bCs/>
          <w:color w:val="auto"/>
          <w:sz w:val="24"/>
          <w:szCs w:val="24"/>
          <w:highlight w:val="none"/>
          <w:lang w:val="en-US" w:eastAsia="en-US"/>
        </w:rPr>
        <w:t>万元/年，</w:t>
      </w:r>
      <w:r>
        <w:rPr>
          <w:rFonts w:hint="eastAsia" w:ascii="宋体" w:hAnsi="宋体" w:eastAsia="宋体" w:cs="宋体"/>
          <w:b/>
          <w:bCs/>
          <w:color w:val="auto"/>
          <w:sz w:val="24"/>
          <w:szCs w:val="24"/>
          <w:highlight w:val="none"/>
          <w:lang w:val="en-US" w:eastAsia="zh-CN"/>
        </w:rPr>
        <w:t>124.8</w:t>
      </w:r>
      <w:r>
        <w:rPr>
          <w:rFonts w:hint="eastAsia" w:ascii="宋体" w:hAnsi="宋体" w:eastAsia="宋体" w:cs="宋体"/>
          <w:b/>
          <w:bCs/>
          <w:color w:val="auto"/>
          <w:sz w:val="24"/>
          <w:szCs w:val="24"/>
          <w:highlight w:val="none"/>
          <w:lang w:val="en-US" w:eastAsia="en-US"/>
        </w:rPr>
        <w:t>万元/</w:t>
      </w:r>
      <w:r>
        <w:rPr>
          <w:rFonts w:hint="eastAsia" w:ascii="宋体" w:hAnsi="宋体" w:eastAsia="宋体" w:cs="宋体"/>
          <w:b/>
          <w:bCs/>
          <w:color w:val="auto"/>
          <w:sz w:val="24"/>
          <w:szCs w:val="24"/>
          <w:highlight w:val="none"/>
          <w:lang w:val="en-US" w:eastAsia="zh-CN"/>
        </w:rPr>
        <w:t>两</w:t>
      </w:r>
      <w:r>
        <w:rPr>
          <w:rFonts w:hint="eastAsia" w:ascii="宋体" w:hAnsi="宋体" w:eastAsia="宋体" w:cs="宋体"/>
          <w:b/>
          <w:bCs/>
          <w:color w:val="auto"/>
          <w:sz w:val="24"/>
          <w:szCs w:val="24"/>
          <w:highlight w:val="none"/>
          <w:lang w:val="en-US" w:eastAsia="en-US"/>
        </w:rPr>
        <w:t>年</w:t>
      </w:r>
      <w:r>
        <w:rPr>
          <w:rFonts w:hint="eastAsia" w:ascii="宋体" w:hAnsi="宋体" w:eastAsia="宋体" w:cs="宋体"/>
          <w:color w:val="auto"/>
          <w:sz w:val="24"/>
          <w:szCs w:val="24"/>
          <w:highlight w:val="none"/>
          <w:lang w:val="en-US" w:eastAsia="en-US"/>
        </w:rPr>
        <w:t>（采购项目预算金额）</w:t>
      </w:r>
      <w:r>
        <w:rPr>
          <w:rFonts w:hint="eastAsia" w:ascii="宋体" w:hAnsi="宋体" w:eastAsia="宋体" w:cs="宋体"/>
          <w:color w:val="auto"/>
          <w:sz w:val="24"/>
          <w:szCs w:val="24"/>
          <w:highlight w:val="none"/>
        </w:rPr>
        <w:t>的投标报价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报价包含但不限于项目完成</w:t>
      </w:r>
      <w:r>
        <w:rPr>
          <w:rFonts w:hint="eastAsia" w:ascii="宋体" w:hAnsi="宋体" w:eastAsia="宋体" w:cs="宋体"/>
          <w:color w:val="auto"/>
          <w:sz w:val="24"/>
          <w:szCs w:val="24"/>
          <w:highlight w:val="none"/>
          <w:lang w:eastAsia="zh-CN"/>
        </w:rPr>
        <w:t>服务期间所需的所有设备、工具、垃圾袋、各类耗材等，</w:t>
      </w:r>
      <w:r>
        <w:rPr>
          <w:rFonts w:hint="eastAsia" w:ascii="宋体" w:hAnsi="宋体" w:eastAsia="宋体" w:cs="宋体"/>
          <w:color w:val="auto"/>
          <w:sz w:val="24"/>
          <w:szCs w:val="24"/>
          <w:highlight w:val="none"/>
          <w:lang w:val="en-US" w:eastAsia="zh-CN"/>
        </w:rPr>
        <w:t>以及中标人在本项目中的</w:t>
      </w:r>
      <w:r>
        <w:rPr>
          <w:rFonts w:hint="eastAsia" w:ascii="宋体" w:hAnsi="宋体" w:eastAsia="宋体" w:cs="宋体"/>
          <w:color w:val="auto"/>
          <w:sz w:val="24"/>
          <w:szCs w:val="24"/>
          <w:highlight w:val="none"/>
        </w:rPr>
        <w:t>利润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税金、运费、保险</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。采购人不再支付报价以外的任何费用。</w:t>
      </w:r>
    </w:p>
    <w:p w14:paraId="2206587D">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eastAsia="宋体"/>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rPr>
        <w:t>服务期</w:t>
      </w:r>
      <w:r>
        <w:rPr>
          <w:rFonts w:hint="eastAsia" w:ascii="宋体" w:hAnsi="宋体" w:eastAsia="宋体" w:cs="宋体"/>
          <w:color w:val="auto"/>
          <w:sz w:val="24"/>
          <w:szCs w:val="24"/>
          <w:highlight w:val="none"/>
        </w:rPr>
        <w:t>限：</w:t>
      </w:r>
      <w:r>
        <w:rPr>
          <w:rFonts w:hint="eastAsia" w:ascii="宋体" w:hAnsi="宋体" w:eastAsia="宋体" w:cs="宋体"/>
          <w:color w:val="auto"/>
          <w:sz w:val="24"/>
          <w:szCs w:val="24"/>
          <w:highlight w:val="none"/>
          <w:lang w:val="en-US" w:eastAsia="zh-CN"/>
        </w:rPr>
        <w:t>自合同签订之日起2年；</w:t>
      </w:r>
    </w:p>
    <w:p w14:paraId="78B3998B">
      <w:pPr>
        <w:keepNext w:val="0"/>
        <w:keepLines w:val="0"/>
        <w:pageBreakBefore w:val="0"/>
        <w:spacing w:after="0" w:line="360" w:lineRule="auto"/>
        <w:ind w:left="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二、项目内容：</w:t>
      </w:r>
    </w:p>
    <w:p w14:paraId="3B25B00C">
      <w:pPr>
        <w:keepNext w:val="0"/>
        <w:keepLines w:val="0"/>
        <w:pageBreakBefore w:val="0"/>
        <w:spacing w:after="0" w:line="360" w:lineRule="auto"/>
        <w:ind w:left="0"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服务一：公共设施维护保养服务和秩序管理服务</w:t>
      </w:r>
    </w:p>
    <w:p w14:paraId="2E430630">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1.服务范围：徐州市云龙区人民政府汉风街道办事处内范围。</w:t>
      </w:r>
    </w:p>
    <w:p w14:paraId="5AEA88B5">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2.服务内容：提供单位整体安全管理、消防管理及车辆管理服务；维护单位范围内公共安全秩序服务，保障秩序、安全；建立、完善巡更制度，配合业主处置应急突发事件。</w:t>
      </w:r>
    </w:p>
    <w:p w14:paraId="21EC7E4F">
      <w:pPr>
        <w:keepNext w:val="0"/>
        <w:keepLines w:val="0"/>
        <w:pageBreakBefore w:val="0"/>
        <w:spacing w:after="0" w:line="360" w:lineRule="auto"/>
        <w:ind w:left="0"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服务二：环境管理服务</w:t>
      </w:r>
    </w:p>
    <w:p w14:paraId="23F965C9">
      <w:pPr>
        <w:keepNext w:val="0"/>
        <w:keepLines w:val="0"/>
        <w:pageBreakBefore w:val="0"/>
        <w:spacing w:after="0"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1.服务范围：徐州市云龙区人民政府汉风街道办事处，单位总面积约4000平方米，其中会议室约500平方米，公共区域约1000平方米，办公区域约2500平方米。</w:t>
      </w:r>
    </w:p>
    <w:p w14:paraId="3C5AFC70">
      <w:pPr>
        <w:keepNext w:val="0"/>
        <w:keepLines w:val="0"/>
        <w:pageBreakBefore w:val="0"/>
        <w:spacing w:after="0"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2.服务内容：</w:t>
      </w:r>
    </w:p>
    <w:p w14:paraId="1C99D845">
      <w:pPr>
        <w:keepNext w:val="0"/>
        <w:keepLines w:val="0"/>
        <w:pageBreakBefore w:val="0"/>
        <w:spacing w:after="0" w:line="360" w:lineRule="auto"/>
        <w:ind w:left="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（1）办公室、会议室等</w:t>
      </w:r>
    </w:p>
    <w:p w14:paraId="569C228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1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及时跟踪清理，保证各类物品摆放整齐，保持地面无烟头、纸屑及其他杂物。</w:t>
      </w:r>
    </w:p>
    <w:p w14:paraId="4273C935">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2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各办公室、会议室门窗明亮，桌面干净无杂物及字迹。桌椅摆放整齐、配套，横竖成直线，抽斗内无杂物、污迹，桌椅无贴涂痕迹。桌椅数量符合规定，窗帘洁净、无灰尘。</w:t>
      </w:r>
    </w:p>
    <w:p w14:paraId="63895D9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3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墙面无污迹，墙角、顶棚无蛛丝网，多媒体设备、灯具、风扇无积灰。</w:t>
      </w:r>
    </w:p>
    <w:p w14:paraId="6E687FDD">
      <w:pPr>
        <w:keepNext w:val="0"/>
        <w:keepLines w:val="0"/>
        <w:pageBreakBefore w:val="0"/>
        <w:widowControl/>
        <w:kinsoku/>
        <w:wordWrap/>
        <w:overflowPunct/>
        <w:topLinePunct w:val="0"/>
        <w:autoSpaceDE/>
        <w:autoSpaceDN/>
        <w:bidi w:val="0"/>
        <w:adjustRightInd/>
        <w:snapToGrid/>
        <w:spacing w:after="0" w:line="360" w:lineRule="auto"/>
        <w:ind w:left="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（2）卫生间</w:t>
      </w:r>
    </w:p>
    <w:p w14:paraId="7F7FF30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1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大、小便池外观洁净，无黄渍，无异味，纸篓内的便纸不超过纸篓的三分之二；每周至少消毒一次。</w:t>
      </w:r>
    </w:p>
    <w:p w14:paraId="488A5AB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2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 xml:space="preserve"> 地面洁净，无水迹。</w:t>
      </w:r>
    </w:p>
    <w:p w14:paraId="3AB62A4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3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 xml:space="preserve"> 垃圾桶及时清理，保持干净。</w:t>
      </w:r>
    </w:p>
    <w:p w14:paraId="32D9E38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4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 xml:space="preserve"> 顶面、墙面、门窗干净，无蜘蛛网、无灰尘、无乱贴乱画现象。</w:t>
      </w:r>
    </w:p>
    <w:p w14:paraId="0C9E881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Cs/>
          <w:color w:val="auto"/>
          <w:sz w:val="28"/>
          <w:szCs w:val="28"/>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5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 xml:space="preserve"> 洗手台、洗手池、镜面干净，无水渍污垢。水池、镜子光亮洁净无污物，厕所隔板无乱涂乱贴痕迹。</w:t>
      </w:r>
    </w:p>
    <w:p w14:paraId="22195915">
      <w:pPr>
        <w:keepNext w:val="0"/>
        <w:keepLines w:val="0"/>
        <w:pageBreakBefore w:val="0"/>
        <w:widowControl w:val="0"/>
        <w:tabs>
          <w:tab w:val="left" w:pos="840"/>
        </w:tabs>
        <w:spacing w:line="360" w:lineRule="auto"/>
        <w:outlineLvl w:val="0"/>
        <w:rPr>
          <w:rFonts w:hint="eastAsia" w:ascii="仿宋" w:hAnsi="仿宋" w:eastAsia="仿宋" w:cs="仿宋"/>
          <w:b/>
          <w:color w:val="auto"/>
          <w:sz w:val="28"/>
          <w:szCs w:val="28"/>
        </w:rPr>
      </w:pPr>
      <w:r>
        <w:rPr>
          <w:rFonts w:hint="eastAsia" w:ascii="仿宋" w:hAnsi="仿宋" w:eastAsia="仿宋" w:cs="仿宋"/>
          <w:color w:val="auto"/>
          <w:sz w:val="28"/>
          <w:szCs w:val="28"/>
          <w:lang w:val="en-US" w:eastAsia="zh-CN"/>
        </w:rPr>
        <w:t xml:space="preserve">  </w:t>
      </w:r>
      <w:r>
        <w:rPr>
          <w:rFonts w:hint="eastAsia" w:ascii="宋体" w:hAnsi="宋体" w:eastAsia="宋体" w:cs="宋体"/>
          <w:b/>
          <w:bCs/>
          <w:color w:val="auto"/>
          <w:sz w:val="24"/>
          <w:szCs w:val="24"/>
          <w:lang w:val="en-US" w:eastAsia="zh-CN"/>
        </w:rPr>
        <w:t xml:space="preserve"> （3）垃圾桶、果皮箱</w:t>
      </w:r>
    </w:p>
    <w:p w14:paraId="487FD8DB">
      <w:pPr>
        <w:keepNext w:val="0"/>
        <w:keepLines w:val="0"/>
        <w:pageBreakBefore w:val="0"/>
        <w:spacing w:after="0" w:line="360" w:lineRule="auto"/>
        <w:ind w:firstLine="280" w:firstLineChars="100"/>
        <w:rPr>
          <w:rFonts w:hint="eastAsia" w:ascii="宋体" w:hAnsi="宋体" w:eastAsia="宋体" w:cs="宋体"/>
          <w:color w:val="auto"/>
          <w:sz w:val="24"/>
          <w:szCs w:val="24"/>
          <w:highlight w:val="none"/>
          <w:lang w:val="en-US" w:eastAsia="zh-CN"/>
        </w:rPr>
      </w:pPr>
      <w:r>
        <w:rPr>
          <w:rFonts w:hint="eastAsia" w:ascii="仿宋" w:hAnsi="仿宋" w:eastAsia="仿宋" w:cs="仿宋"/>
          <w:color w:val="auto"/>
          <w:sz w:val="28"/>
          <w:szCs w:val="28"/>
          <w:lang w:val="en-US" w:eastAsia="zh-CN"/>
        </w:rPr>
        <w:t xml:space="preserve">  </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1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 xml:space="preserve"> 外观无污染，桶内垃圾不满溢。</w:t>
      </w:r>
    </w:p>
    <w:p w14:paraId="3F4CB585">
      <w:pPr>
        <w:keepNext w:val="0"/>
        <w:keepLines w:val="0"/>
        <w:pageBreakBefore w:val="0"/>
        <w:spacing w:after="0"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2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 xml:space="preserve"> 及时更换垃圾袋。</w:t>
      </w:r>
    </w:p>
    <w:p w14:paraId="042A34EF">
      <w:pPr>
        <w:keepNext w:val="0"/>
        <w:keepLines w:val="0"/>
        <w:pageBreakBefore w:val="0"/>
        <w:spacing w:after="0"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3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 xml:space="preserve"> 垃圾日产日清。</w:t>
      </w:r>
    </w:p>
    <w:p w14:paraId="0F6B77B9">
      <w:pPr>
        <w:keepNext w:val="0"/>
        <w:keepLines w:val="0"/>
        <w:pageBreakBefore w:val="0"/>
        <w:spacing w:after="0" w:line="360" w:lineRule="auto"/>
        <w:ind w:firstLine="240" w:firstLineChars="100"/>
        <w:rPr>
          <w:rFonts w:hint="eastAsia" w:ascii="仿宋" w:hAnsi="仿宋" w:eastAsia="仿宋" w:cs="仿宋"/>
          <w:bCs/>
          <w:color w:val="auto"/>
          <w:sz w:val="28"/>
          <w:szCs w:val="28"/>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4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 xml:space="preserve"> 定期冲洗垃圾桶。周边地面无垃圾散落、无污水、无明显污迹。</w:t>
      </w:r>
    </w:p>
    <w:p w14:paraId="2A90E677">
      <w:pPr>
        <w:keepNext w:val="0"/>
        <w:keepLines w:val="0"/>
        <w:pageBreakBefore w:val="0"/>
        <w:widowControl w:val="0"/>
        <w:tabs>
          <w:tab w:val="left" w:pos="840"/>
        </w:tabs>
        <w:spacing w:line="360" w:lineRule="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（4）楼梯、电梯、门厅、公共走道、屋面</w:t>
      </w:r>
    </w:p>
    <w:p w14:paraId="7675CDC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1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 xml:space="preserve"> 楼梯扶手、玻璃洁净无灰尘。楼梯台阶无灰尘，地面光亮。</w:t>
      </w:r>
    </w:p>
    <w:p w14:paraId="3891708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2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 xml:space="preserve"> 灯盖、灯罩、灯座明亮清洁，无灰尘，灯罩内无蚊虫，灯具无乱贴乱涂痕迹。</w:t>
      </w:r>
    </w:p>
    <w:p w14:paraId="241031B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3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 xml:space="preserve"> 电梯轿厢四周、顶棚、地面随时清洁，洁净无杂物，定期保养，光亮洁净，无乱贴乱涂痕迹，每天更换轿厢内地毯（带星期标记）。</w:t>
      </w:r>
    </w:p>
    <w:p w14:paraId="5C96AE5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4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 xml:space="preserve"> 底楼夹角无灰尘。</w:t>
      </w:r>
    </w:p>
    <w:p w14:paraId="6A2A216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5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 xml:space="preserve"> 过道、门厅无灰尘、洁净，地面光亮。</w:t>
      </w:r>
    </w:p>
    <w:p w14:paraId="0CBFA18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6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⑥</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 xml:space="preserve"> 墙面无污迹，无乱贴乱画现象，墙角、顶棚无蛛丝网。</w:t>
      </w:r>
    </w:p>
    <w:p w14:paraId="2349AEE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 悬挂牌无灰尘、污迹。</w:t>
      </w:r>
    </w:p>
    <w:p w14:paraId="05F61F0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8 \* GB3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⑧</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 xml:space="preserve"> 屋面及时清理，无垃圾，排水畅通。</w:t>
      </w:r>
    </w:p>
    <w:p w14:paraId="1239F33E">
      <w:pPr>
        <w:keepNext w:val="0"/>
        <w:keepLines w:val="0"/>
        <w:pageBreakBefore w:val="0"/>
        <w:widowControl w:val="0"/>
        <w:tabs>
          <w:tab w:val="left" w:pos="840"/>
        </w:tabs>
        <w:spacing w:line="360" w:lineRule="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三、人员配备要求</w:t>
      </w:r>
    </w:p>
    <w:p w14:paraId="57DCD68E">
      <w:pPr>
        <w:keepNext w:val="0"/>
        <w:keepLines w:val="0"/>
        <w:pageBreakBefore w:val="0"/>
        <w:widowControl w:val="0"/>
        <w:tabs>
          <w:tab w:val="left" w:pos="840"/>
        </w:tabs>
        <w:spacing w:line="360" w:lineRule="auto"/>
        <w:ind w:firstLine="482" w:firstLineChars="200"/>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服务一：公共设施维护保养服务和秩序管理服务</w:t>
      </w:r>
    </w:p>
    <w:p w14:paraId="69BE66D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（一）人员配置基本要求</w:t>
      </w:r>
    </w:p>
    <w:p w14:paraId="561915C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1.数量要求：公共设施维护保养服务和秩序管理服务人员不少于4人，分为两班，主要负责单位内日常巡查、来访登记、车辆管理。</w:t>
      </w:r>
    </w:p>
    <w:p w14:paraId="3D82D9A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2.人员标准：</w:t>
      </w:r>
    </w:p>
    <w:p w14:paraId="25897E5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2.1年龄要求：18周岁——60周岁（女55周岁）（管理人员除外）；</w:t>
      </w:r>
    </w:p>
    <w:p w14:paraId="7A746C1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2.2具有高中以上的文化程度， 供应商需严格落实相关人员招聘、政审制度。要求公共设施维护保养服务和秩序管理服务人员智力正常、身体健康、仪表端庄、品德兼优、政历清白，有一定责任心和爱岗敬业精神，公共设施维护保养服务和秩序管理服务人员要经过岗前培训，否则不准录用，并报采购人审核备案录用；</w:t>
      </w:r>
    </w:p>
    <w:p w14:paraId="42F259C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2.3遵纪守法观念强，能严格执行国家法律法规，自觉遵守甲、乙双方制定的各项规章制度。</w:t>
      </w:r>
    </w:p>
    <w:p w14:paraId="6028EB8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（二）装备配备要求：</w:t>
      </w:r>
    </w:p>
    <w:p w14:paraId="7FB3ADD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依现有服装相配，实行统一发放，穿着统一的服装，佩戴符合秩序管理服务服装要求的各种警用标志。</w:t>
      </w:r>
    </w:p>
    <w:p w14:paraId="6669054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（三）设备（车辆）配置基本要求</w:t>
      </w:r>
    </w:p>
    <w:p w14:paraId="24A8C05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1.通信设备对讲机，符合工作需要；</w:t>
      </w:r>
    </w:p>
    <w:p w14:paraId="44ED12D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2.巡更巡检系统。</w:t>
      </w:r>
    </w:p>
    <w:p w14:paraId="23B5D250">
      <w:pPr>
        <w:keepNext w:val="0"/>
        <w:keepLines w:val="0"/>
        <w:pageBreakBefore w:val="0"/>
        <w:widowControl w:val="0"/>
        <w:tabs>
          <w:tab w:val="left" w:pos="840"/>
        </w:tabs>
        <w:spacing w:line="360" w:lineRule="auto"/>
        <w:ind w:firstLine="482" w:firstLineChars="200"/>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服务二：环境管理服务</w:t>
      </w:r>
    </w:p>
    <w:p w14:paraId="46D97C7D">
      <w:pPr>
        <w:keepNext w:val="0"/>
        <w:keepLines w:val="0"/>
        <w:pageBreakBefore w:val="0"/>
        <w:widowControl w:val="0"/>
        <w:tabs>
          <w:tab w:val="left" w:pos="840"/>
        </w:tabs>
        <w:spacing w:line="360" w:lineRule="auto"/>
        <w:ind w:firstLine="241" w:firstLineChars="100"/>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（一）环境管理作业人员总数最低应满足要求：不少于4人。</w:t>
      </w:r>
    </w:p>
    <w:p w14:paraId="58E39CC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1.具有高中以上的文化程度；</w:t>
      </w:r>
    </w:p>
    <w:p w14:paraId="4FF2564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2.智力正常、身体健康、五官端正； </w:t>
      </w:r>
    </w:p>
    <w:p w14:paraId="3FEF7C5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3.政治历史清楚、品行端正、思想作风正派； </w:t>
      </w:r>
    </w:p>
    <w:p w14:paraId="184A379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4.遵纪守法观念强，能严格执行国家法律法规，自觉遵守各项规章制度。 </w:t>
      </w:r>
    </w:p>
    <w:p w14:paraId="666899A6">
      <w:pPr>
        <w:keepNext w:val="0"/>
        <w:keepLines w:val="0"/>
        <w:pageBreakBefore w:val="0"/>
        <w:widowControl w:val="0"/>
        <w:tabs>
          <w:tab w:val="left" w:pos="840"/>
        </w:tabs>
        <w:spacing w:line="360" w:lineRule="auto"/>
        <w:ind w:firstLine="482" w:firstLineChars="200"/>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备注：上述人数不含法定节假日、周末调休人数；环境管理班长等管理人员由投标人自行挑选组织。</w:t>
      </w:r>
    </w:p>
    <w:p w14:paraId="782E8B5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（二）中标人承担所有人员及设备的安全责任及费用。</w:t>
      </w:r>
    </w:p>
    <w:p w14:paraId="5D32DC9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（三）中标人须为作业人员提供工作服及必要的劳动防护用品。</w:t>
      </w:r>
    </w:p>
    <w:p w14:paraId="6B13ACF6">
      <w:pPr>
        <w:keepNext w:val="0"/>
        <w:keepLines w:val="0"/>
        <w:pageBreakBefore w:val="0"/>
        <w:widowControl w:val="0"/>
        <w:tabs>
          <w:tab w:val="left" w:pos="840"/>
        </w:tabs>
        <w:spacing w:line="360" w:lineRule="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四、服务要求</w:t>
      </w:r>
    </w:p>
    <w:p w14:paraId="137DB082">
      <w:pPr>
        <w:keepNext w:val="0"/>
        <w:keepLines w:val="0"/>
        <w:pageBreakBefore w:val="0"/>
        <w:widowControl w:val="0"/>
        <w:tabs>
          <w:tab w:val="left" w:pos="840"/>
        </w:tabs>
        <w:spacing w:line="360" w:lineRule="auto"/>
        <w:ind w:firstLine="482" w:firstLineChars="200"/>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服务一：公共设施维护保养服务和秩序管理服务</w:t>
      </w:r>
    </w:p>
    <w:p w14:paraId="1DF6249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1.工作任务：</w:t>
      </w:r>
    </w:p>
    <w:p w14:paraId="4A6790E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在采购人的指导下，负责采购人徐州市云龙区人民政府汉风街道办事处内范围的秩序管理、消防安全、来访登记、车辆管理等工作；确保采购人的日常工作正常运行。</w:t>
      </w:r>
    </w:p>
    <w:p w14:paraId="343A348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2.工作内容：</w:t>
      </w:r>
    </w:p>
    <w:p w14:paraId="6A5FABE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 在采购人的指导下，配合街道各部门，负责采购人单位内工作人员的安全管理工作；按使用功能不同，实施相应的安全管理措施以维护管理区域内的治安，保证各功能区域正常的秩序；预防抢劫、偷盗等刑事案件的发生；预防发生重大灾害伤亡事故；</w:t>
      </w:r>
    </w:p>
    <w:p w14:paraId="0DD9EE9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 在采购人的指导下，负责管理区域内的消防安全管理工作；</w:t>
      </w:r>
    </w:p>
    <w:p w14:paraId="19DB9CF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 在采购人的指导下，负责管理区域交通疏导工作；指挥车辆按规定进出管理区域；指导车辆按规定停放在停车场或地面停车位；对非机动车辆停放负责管理；</w:t>
      </w:r>
    </w:p>
    <w:p w14:paraId="081F6EE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 在采购人的指导下，对管理区域的治安状况、环境秩序负责；</w:t>
      </w:r>
    </w:p>
    <w:p w14:paraId="2D1A99B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 在采购人的指导下，配合城市管理部门等职能部门对在管理区域内的车辆乱停乱放以及各类不文明行为、现象进行劝阻；</w:t>
      </w:r>
    </w:p>
    <w:p w14:paraId="741A2F2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 完成采购人指派的其他临时工作。</w:t>
      </w:r>
    </w:p>
    <w:p w14:paraId="62D3F75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3.规范管理要求</w:t>
      </w:r>
    </w:p>
    <w:p w14:paraId="3BCDA57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3.1组织机构健全。中标方应当按照企业规范管理要求设立各相关内部管理机构，管理人员规范着装、挂牌上岗；必须配备足够的通讯设备并保持畅通。</w:t>
      </w:r>
    </w:p>
    <w:p w14:paraId="695BC59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各项管理制度健全，制定各岗位操作规范，定期组织安全生产教育，不断提高公共设施维护保养服务和秩序管理服务队员的业务素质。要有计划的组织公共设施维护保养服务和秩序管理服务队员学习业务，检查督促公共设施维护保养服务和秩序管理服务、用好装备和消防器材，使其保持良好工作状态。</w:t>
      </w:r>
    </w:p>
    <w:p w14:paraId="257F656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3.3认真做好考勤工作。要贯彻“从严治队”的要求，及时、准确填报公司印发的考勤报表，并于次月3日前上报办公室，及时总结当月工作情况和计划下月的工作目标</w:t>
      </w:r>
    </w:p>
    <w:p w14:paraId="39967C6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3.4应编制突发事件应急预案，完善的突发事件应急预案，成立应急突击队，做好各类重大活动、应急处置等保障。</w:t>
      </w:r>
    </w:p>
    <w:p w14:paraId="485E0CE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4.装备配备要求：</w:t>
      </w:r>
    </w:p>
    <w:p w14:paraId="0B57975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  通信及相关交通设备由中标方购买并自行保管。</w:t>
      </w:r>
    </w:p>
    <w:p w14:paraId="04A7B5D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  在采购人指导下，中标方设计巡更公共设施维护保养和秩序管理路线，并建立、完善巡更公共设施维护保养服务和秩序管理服务制度。</w:t>
      </w:r>
    </w:p>
    <w:p w14:paraId="7A10D8B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5.工作考评标准：</w:t>
      </w:r>
    </w:p>
    <w:p w14:paraId="04A9A69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5.1各类事故发生率为0；</w:t>
      </w:r>
    </w:p>
    <w:p w14:paraId="61E44E4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 设施、设备及时维修合格率达100％；</w:t>
      </w:r>
    </w:p>
    <w:p w14:paraId="13B4FC9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 采购人满意率95％以上；</w:t>
      </w:r>
    </w:p>
    <w:p w14:paraId="79357EA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 员工岗前培训合格率100％，特种工种持证率100％；</w:t>
      </w:r>
    </w:p>
    <w:p w14:paraId="30BF652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 环境管理卫生检查合格率达96％；</w:t>
      </w:r>
    </w:p>
    <w:p w14:paraId="258507F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 设备、设施检查合格率达100％</w:t>
      </w:r>
    </w:p>
    <w:p w14:paraId="4E923E9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5.7 供应商对管理范围内因管理不善而造成的一切损失，负责赔偿责任并承担因安全生产事故造成的后果。</w:t>
      </w:r>
    </w:p>
    <w:p w14:paraId="342475A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 供应商为本项目配备的人员的服装式样须经采购人审核认可，服装的面料、颜色须经采购人同意后，供应商才能制作和购买，所有服装费用均由供应商承担。</w:t>
      </w:r>
    </w:p>
    <w:p w14:paraId="0D5A26C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5.9 供应商在合同签订后三天内派员进驻。</w:t>
      </w:r>
    </w:p>
    <w:p w14:paraId="5E00F67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5.10 供应商应向采购人报送配备人员花名册和相关证件复印件（原件备查），供应商如有人员调整应及时书面报采购人备案。采购人有权批评教育供应商违规人员，以及要求供应商更换不合格人员。</w:t>
      </w:r>
    </w:p>
    <w:p w14:paraId="09FAE83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5.11 严格遵守采购人制定的相关安全管理规章制度，严禁值勤人员在上班时间仪容不整、缺岗、漏岗、串岗、迟到、早退、巡逻不到位、处置情况不及时等现象发生。</w:t>
      </w:r>
    </w:p>
    <w:p w14:paraId="156ACAA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5.12 严禁公共设施维护保养服务和秩序管理服务人员在岗点做与工作无关的事情。</w:t>
      </w:r>
    </w:p>
    <w:p w14:paraId="2033211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5.13 公共设施维护保养服务和秩序管理服务人员出现以上违纪违规现象，情节轻者给予相关经济处罚，严重者予以清退，处罚决定与公司当月一次结算。</w:t>
      </w:r>
    </w:p>
    <w:p w14:paraId="0D864E55">
      <w:pPr>
        <w:keepNext w:val="0"/>
        <w:keepLines w:val="0"/>
        <w:pageBreakBefore w:val="0"/>
        <w:widowControl w:val="0"/>
        <w:tabs>
          <w:tab w:val="left" w:pos="840"/>
        </w:tabs>
        <w:spacing w:line="360" w:lineRule="auto"/>
        <w:ind w:firstLine="482" w:firstLineChars="200"/>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服务二：环境管理服务</w:t>
      </w:r>
    </w:p>
    <w:p w14:paraId="7646CD1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（一）管理要求</w:t>
      </w:r>
    </w:p>
    <w:p w14:paraId="13FB003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1.各类事故发生率为0；</w:t>
      </w:r>
    </w:p>
    <w:p w14:paraId="44AC676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2.设施、设备及时维修合格率达100％；</w:t>
      </w:r>
    </w:p>
    <w:p w14:paraId="376D625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3.采购人满意率95％以上；</w:t>
      </w:r>
    </w:p>
    <w:p w14:paraId="229D991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4.员工岗前培训合格率100％，特种工种持证率100％；</w:t>
      </w:r>
    </w:p>
    <w:p w14:paraId="334B627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5.环境管理卫生检查合格率达96％；</w:t>
      </w:r>
    </w:p>
    <w:p w14:paraId="473C805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6.设备、设施检查合格率达100％</w:t>
      </w:r>
    </w:p>
    <w:p w14:paraId="4F227DE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7.中标人负责处理员工的生病、事故、伤残、死亡以及一切劳务纠纷，采购人不承担任何相关责任。</w:t>
      </w:r>
    </w:p>
    <w:p w14:paraId="11D4933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8.中标人对管理范围内因管理不善而造成的一切损失，负赔偿责任并承担因安全生产事故造成的后果。如中标人责任造成火灾事故损失由中标人承担。</w:t>
      </w:r>
    </w:p>
    <w:p w14:paraId="4D02B9F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9.中标人为本项目配备的环境管理服务人员的服装式样须经采购人审核认可，服装的面料、颜色须经采购人同意后，中标人才能制作和购买，所有服装费用均由中标人承担。</w:t>
      </w:r>
    </w:p>
    <w:p w14:paraId="326C6D3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10.中标人在合同签订后三天内派员进驻。</w:t>
      </w:r>
    </w:p>
    <w:p w14:paraId="6890F4C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11.中标人应向采购人报送配备人员花名册和相关证件复印件（原件备查），中标人如有人员调整应及时书面报采购人备案。采购人有权批评教育中标人违规人员，以及要求中标人更换不合格人员。</w:t>
      </w:r>
    </w:p>
    <w:p w14:paraId="3414F11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（二）管理要求细化</w:t>
      </w:r>
    </w:p>
    <w:p w14:paraId="58C3248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1.环境管理要求</w:t>
      </w:r>
    </w:p>
    <w:p w14:paraId="3FDE54B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环境管理服务流程进行。每日全面卫生清理两次：早晨8:00前完成第一次，下午14:00之前完成第二次；期间进行不间断巡回清扫，全天候保持环境、设施整洁、干净。推行“即刻清洁”方式，即地面、座椅、垃圾桶等场所（设施）出现污渍即刻用拖把、抹布擦拭干净。严格遵守关于标识牌、座椅、垃圾箱等设施保持无尘，每天至少擦拭两遍。</w:t>
      </w:r>
    </w:p>
    <w:p w14:paraId="0FA56DE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1.1垃圾收集设备外表清洁、完整，垃圾清运及时，垃圾桶，推行垃圾袋装化。</w:t>
      </w:r>
    </w:p>
    <w:p w14:paraId="16D1675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1.2节假日期间如有特殊情况时，应按照采购人要求安排人员加班，加班时间以通知为准，保持管理范围的整洁干净。</w:t>
      </w:r>
    </w:p>
    <w:p w14:paraId="4A27827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自行解决工作人员的生活问题，保证员工生活安全、洁净、卫生；中标人应为工作人员缴纳各类保险，工资按时发放，不得拖欠工人工资，并符合徐州市有关工资的规定和要求，中标人工资发放情况配合采购人做检查。</w:t>
      </w:r>
    </w:p>
    <w:p w14:paraId="3340316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1.4中标人应当落实文明环境管理措施，工作人员全年按季节变幻统一着工装，禁止在管理范围内有不文明行为，禁止聚众聊天，禁止与工作人员和群众发生冲突，为工作人员和群众提供文明的服务。</w:t>
      </w:r>
    </w:p>
    <w:p w14:paraId="0BE0997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2.作业模式：</w:t>
      </w:r>
    </w:p>
    <w:p w14:paraId="375F94C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2.1机械作业：精细化作业。</w:t>
      </w:r>
    </w:p>
    <w:p w14:paraId="543E5AC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 垃圾前端分类收集运输</w:t>
      </w:r>
    </w:p>
    <w:p w14:paraId="0E6D30C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①分类收集容器更新维护。</w:t>
      </w:r>
    </w:p>
    <w:p w14:paraId="7CE5D41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②垃圾分类收集运输符合相关标准要求。</w:t>
      </w:r>
    </w:p>
    <w:p w14:paraId="1609050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 非机动车停放区域的垃圾清理及停车秩序规范</w:t>
      </w:r>
    </w:p>
    <w:p w14:paraId="44153B8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按公共区域停车规范相关标准要求，在行业管理机构门的监督指导下，清理垃圾，安排专人负责规范停车秩序管理。</w:t>
      </w:r>
    </w:p>
    <w:p w14:paraId="241173C9">
      <w:pPr>
        <w:keepNext w:val="0"/>
        <w:keepLines w:val="0"/>
        <w:pageBreakBefore w:val="0"/>
        <w:spacing w:after="0" w:line="360" w:lineRule="auto"/>
        <w:ind w:left="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综合说明</w:t>
      </w:r>
    </w:p>
    <w:p w14:paraId="6F63F96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1.合同执行期间，如出现重大服务缺陷，采购人有权扣留缺陷出现之日起的费用，直至缺陷更正，如中标人对综合管理缺陷不予更正，采购人有权另请其他单位更正，所发生的费用在综合管理费用中扣除。 </w:t>
      </w:r>
    </w:p>
    <w:p w14:paraId="1F249AF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2.工作到岗考核制度。采购人定期或不定期组织核查。 </w:t>
      </w:r>
    </w:p>
    <w:p w14:paraId="27F362C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3.项目经理(项目负责人)每周工作不少于 5 天，每天工作不少于8小时，非正常原因不得换人，如需换人，应提前15日通知采购人，并委派不低于原项目负责人资质、业绩的项目负责人主持工作，且须经采购人书面同意，否则须向采购人支付贰万元违约金。新换项目经理(项目负责人)有一个月试用期，如无法派出符合采购人要求的项目负责人主持工作或试用期不合格，则视为没有能力继续承担本项目工作，采购人有权勒令中标人中途退场，且不予结算费用。 </w:t>
      </w:r>
    </w:p>
    <w:p w14:paraId="6FADBBA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4.如遇采购人有重大基建等特殊情况(工作量减少或增加幅度较大时)，采购人将提前 15 日告知乙方，合同内容经双方协商调整。 </w:t>
      </w:r>
    </w:p>
    <w:p w14:paraId="4849284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5.需采购人配合的工作:投标人应在投标文件中说明，如能中标，在服务过程中需要采购人配合的工作和需要提供的条件。 </w:t>
      </w:r>
    </w:p>
    <w:p w14:paraId="243E661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6.采购人不提供任何物品及技术、服务支持。 </w:t>
      </w:r>
    </w:p>
    <w:p w14:paraId="609A8D0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人应当根据采购项目的要求进行报价，“报价”如无特别说明，均指含税价格，包含增值税税款及其他所有税费，发票为增值税专用发票。投标人报价应包括全部货物及伴随工程和服务的相应价格及相关税费、运输到指定地点的装运费用、安装调试、培训、售后服务等其他有关的所有费用，包括但不限于人工、材料、机械、管理、维护、保险、利润、税金、政策性文件规定及合同包含的所有风险、责任等各项应有费用。经评审确认的投标报价除非因特殊原因并经双方协商同意，投标人不得再要求追加任何费用。若合同条款中无另行约定,则合同履行期间项目实施相关费用不因市场变化因素而变动。</w:t>
      </w:r>
    </w:p>
    <w:p w14:paraId="344A582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报价包含但不限于完成本项服务工作所需的全部服务成本、经营成本、法定税费和管理企业的利润、合同包含的所有风险、责任等各项应有费用。服务费采用“包干制”，一旦成交，在项目实施中出现任何遗漏，均由成交单位免费提供，采购人不再支付任何费用。</w:t>
      </w:r>
    </w:p>
    <w:p w14:paraId="68A4635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9.对于成交单位的成交方案，采购单位有权要求成交方进行修改和调整以便达到实际采购需求，成交方应无条件全力配合。</w:t>
      </w:r>
    </w:p>
    <w:p w14:paraId="339B8CB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10.凡发生的一切安全事故，按政府规定的手续和程序进行处理，责任由责任方自负。</w:t>
      </w:r>
    </w:p>
    <w:p w14:paraId="494E1CD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11.响应单位应对所投项目的全部内容进行报价，只投其中部分内容者，其响应文件将被拒绝。</w:t>
      </w:r>
    </w:p>
    <w:p w14:paraId="5590589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12.成交单位对服务缺陷不予更正，采购人有权另请其他单位更正，所发生的费用由成交单位支付。</w:t>
      </w:r>
    </w:p>
    <w:p w14:paraId="19EF4C3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13.如遇服务范围内有大的调整或迁移等重大情况，采购单位将提前告知乙方，合同内容经双方协商调整。</w:t>
      </w:r>
    </w:p>
    <w:p w14:paraId="56B07E7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14.成交单位须按照本磋商文件的要求对该项目进行服务工作。</w:t>
      </w:r>
    </w:p>
    <w:p w14:paraId="52BE191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bCs/>
          <w:sz w:val="28"/>
          <w:szCs w:val="28"/>
        </w:rPr>
      </w:pPr>
      <w:r>
        <w:rPr>
          <w:rFonts w:hint="eastAsia" w:ascii="宋体" w:hAnsi="宋体" w:eastAsia="宋体" w:cs="宋体"/>
          <w:color w:val="auto"/>
          <w:sz w:val="24"/>
          <w:szCs w:val="24"/>
          <w:highlight w:val="none"/>
          <w:lang w:val="en-US" w:eastAsia="zh-CN"/>
        </w:rPr>
        <w:t>15.未成交的响应文件不退还，无补偿。</w:t>
      </w:r>
    </w:p>
    <w:p w14:paraId="38FFA829">
      <w:pPr>
        <w:keepNext w:val="0"/>
        <w:keepLines w:val="0"/>
        <w:pageBreakBefore w:val="0"/>
        <w:spacing w:after="0" w:line="360" w:lineRule="auto"/>
        <w:ind w:left="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lang w:eastAsia="zh-CN"/>
        </w:rPr>
        <w:t>、其他要求：见磋商文件附件《合同主要条款》（合同草案条款）。</w:t>
      </w:r>
    </w:p>
    <w:p w14:paraId="023CDA9A">
      <w:pPr>
        <w:widowControl/>
        <w:pBdr>
          <w:top w:val="none" w:color="000000" w:sz="0" w:space="0"/>
          <w:left w:val="none" w:color="000000" w:sz="0" w:space="0"/>
          <w:bottom w:val="none" w:color="000000" w:sz="0" w:space="0"/>
          <w:right w:val="none" w:color="000000" w:sz="0" w:space="0"/>
        </w:pBdr>
        <w:spacing w:before="240" w:after="240" w:line="360" w:lineRule="auto"/>
        <w:ind w:left="0" w:right="0" w:firstLine="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60101010101"/>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359D2"/>
    <w:rsid w:val="0EAE1F51"/>
    <w:rsid w:val="2A53692A"/>
    <w:rsid w:val="2B9679EF"/>
    <w:rsid w:val="3B51007F"/>
    <w:rsid w:val="4541790A"/>
    <w:rsid w:val="50994798"/>
    <w:rsid w:val="5DD654E3"/>
    <w:rsid w:val="67291011"/>
    <w:rsid w:val="761E2EDE"/>
    <w:rsid w:val="782E5309"/>
    <w:rsid w:val="7D3E1605"/>
    <w:rsid w:val="7DAF7F87"/>
    <w:rsid w:val="7E29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4"/>
    <w:next w:val="1"/>
    <w:qFormat/>
    <w:uiPriority w:val="0"/>
    <w:pPr>
      <w:keepNext/>
      <w:keepLines/>
      <w:spacing w:before="280" w:after="290" w:line="376" w:lineRule="auto"/>
      <w:outlineLvl w:val="3"/>
    </w:pPr>
    <w:rPr>
      <w:rFonts w:ascii="Cambria" w:hAnsi="Cambria" w:eastAsia="宋体" w:cs="Times New Roman"/>
      <w:b w:val="0"/>
      <w:bCs w:val="0"/>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pPr>
    <w:rPr>
      <w:rFonts w:ascii="Calibri" w:hAnsi="Calibri"/>
    </w:rPr>
  </w:style>
  <w:style w:type="paragraph" w:styleId="4">
    <w:name w:val="Title"/>
    <w:basedOn w:val="1"/>
    <w:next w:val="1"/>
    <w:qFormat/>
    <w:uiPriority w:val="10"/>
    <w:pPr>
      <w:spacing w:before="300" w:after="300"/>
      <w:jc w:val="center"/>
      <w:outlineLvl w:val="0"/>
    </w:pPr>
    <w:rPr>
      <w:rFonts w:ascii="Cambria" w:hAnsi="Cambria" w:eastAsia="仿宋_GB2312" w:cs="Times New Roman"/>
      <w:b/>
      <w:bCs/>
      <w:sz w:val="36"/>
      <w:szCs w:val="32"/>
    </w:rPr>
  </w:style>
  <w:style w:type="paragraph" w:styleId="5">
    <w:name w:val="Body Text"/>
    <w:basedOn w:val="1"/>
    <w:next w:val="3"/>
    <w:qFormat/>
    <w:uiPriority w:val="0"/>
    <w:pPr>
      <w:spacing w:after="120"/>
    </w:pPr>
  </w:style>
  <w:style w:type="paragraph" w:styleId="6">
    <w:name w:val="Block Text"/>
    <w:basedOn w:val="1"/>
    <w:qFormat/>
    <w:uiPriority w:val="0"/>
    <w:pPr>
      <w:ind w:left="256" w:right="6" w:firstLine="624"/>
    </w:pPr>
    <w:rPr>
      <w:rFonts w:hint="default" w:ascii="Times New Roman" w:hAnsi="Times New Roman" w:eastAsia="仿宋_GB2312" w:cs="Times New Roman"/>
      <w:sz w:val="28"/>
      <w:szCs w:val="20"/>
    </w:rPr>
  </w:style>
  <w:style w:type="paragraph" w:styleId="7">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1320</Words>
  <Characters>1377</Characters>
  <Lines>0</Lines>
  <Paragraphs>0</Paragraphs>
  <TotalTime>2</TotalTime>
  <ScaleCrop>false</ScaleCrop>
  <LinksUpToDate>false</LinksUpToDate>
  <CharactersWithSpaces>1380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2024-12-25T07:38:00Z</dcterms:created>
  <dc:creator>Administrator</dc:creator>
  <cp:lastModifiedBy>是辰辰吖</cp:lastModifiedBy>
  <dcterms:modified xsi:type="dcterms:W3CDTF">2025-07-23T02:41:11Z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31F599F046B043E8A9108C7B3084A19B_13</vt:lpwstr>
  </property>
  <property fmtid="{D5CDD505-2E9C-101B-9397-08002B2CF9AE}" pid="4" name="KSOTemplateDocerSaveRecord">
    <vt:lpwstr>eyJoZGlkIjoiZjhmZmNlYTM0NTU1Y2ViOWUyMWJhMWU2OGNjNzYwOGIiLCJ1c2VySWQiOiIzMjgwMDE1NzQifQ==</vt:lpwstr>
  </property>
</Properties>
</file>