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E7C99">
      <w:pPr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"http://218.3.177.171:8088/Resource/UploadFile/20231115/4ee17ce2-ec57-4102-ad12-453317d67d7d.docx" </w:instrTex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  <w:t>《更正（澄清）内容（一）》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</w:p>
    <w:p w14:paraId="217F687D">
      <w:pP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1、</w:t>
      </w:r>
      <w:r>
        <w:rPr>
          <w:rStyle w:val="8"/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原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竞争性磋商</w:t>
      </w:r>
      <w:r>
        <w:rPr>
          <w:rStyle w:val="8"/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文件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：</w:t>
      </w:r>
    </w:p>
    <w:p w14:paraId="63B806E3">
      <w:pPr>
        <w:pStyle w:val="5"/>
        <w:keepNext w:val="0"/>
        <w:keepLines w:val="0"/>
        <w:pageBreakBefore w:val="0"/>
        <w:widowControl/>
        <w:spacing w:line="360" w:lineRule="auto"/>
        <w:ind w:left="0" w:firstLine="480"/>
        <w:jc w:val="both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采购需求中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一、项目概况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2.采购预算金额：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本项目不接受超过1100000元（人民币）的报价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。报价包括但不限于完成本项目所需人工、材料、机械、措施费、规费、税金、服务、组织协调、供应商的利润等全部费用。采购人不再支付报价以外的任何费用。</w:t>
      </w:r>
    </w:p>
    <w:p w14:paraId="1D5A1389">
      <w:pP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现更正为：</w:t>
      </w:r>
    </w:p>
    <w:p w14:paraId="3FA7E08E">
      <w:pPr>
        <w:pStyle w:val="5"/>
        <w:keepNext w:val="0"/>
        <w:keepLines w:val="0"/>
        <w:pageBreakBefore w:val="0"/>
        <w:widowControl/>
        <w:spacing w:line="360" w:lineRule="auto"/>
        <w:ind w:left="0" w:firstLine="480"/>
        <w:jc w:val="both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本项目不接受超过1100000元（人民币）的报价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。报价包括但不限于完成本项目所需人工、材料、机械、措施费、规费、税金、服务、组织协调、总包配合费、供应商的利润等全部费用。采购人不再支付报价以外的任何费用。</w:t>
      </w:r>
    </w:p>
    <w:p w14:paraId="3D277E9B">
      <w:pPr>
        <w:pStyle w:val="2"/>
        <w:rPr>
          <w:rFonts w:hint="eastAsia"/>
          <w:color w:val="auto"/>
          <w:lang w:val="en-US" w:eastAsia="zh-CN"/>
        </w:rPr>
      </w:pPr>
    </w:p>
    <w:p w14:paraId="079EF429">
      <w:pPr>
        <w:numPr>
          <w:ilvl w:val="0"/>
          <w:numId w:val="0"/>
        </w:numP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2、</w:t>
      </w:r>
      <w:r>
        <w:rPr>
          <w:rStyle w:val="8"/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原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竞争性磋商</w:t>
      </w:r>
      <w:r>
        <w:rPr>
          <w:rStyle w:val="8"/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文件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：</w:t>
      </w:r>
    </w:p>
    <w:p w14:paraId="466C32DF">
      <w:pPr>
        <w:pStyle w:val="5"/>
        <w:keepNext w:val="0"/>
        <w:keepLines w:val="0"/>
        <w:pageBreakBefore w:val="0"/>
        <w:widowControl/>
        <w:spacing w:line="360" w:lineRule="auto"/>
        <w:ind w:left="0" w:firstLine="480"/>
        <w:jc w:val="both"/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采购需求中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 xml:space="preserve"> 三、项目相关要求：1.供应商报价时需考虑完成本项目内容所涉及的人工费、材料费、机械费、税费、验收等相关的一切费用。</w:t>
      </w:r>
    </w:p>
    <w:p w14:paraId="56307DCC">
      <w:pPr>
        <w:pStyle w:val="5"/>
        <w:keepNext w:val="0"/>
        <w:keepLines w:val="0"/>
        <w:pageBreakBefore w:val="0"/>
        <w:widowControl/>
        <w:spacing w:line="360" w:lineRule="auto"/>
        <w:ind w:left="0" w:firstLine="480"/>
        <w:jc w:val="both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现更正为：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供应商报价时需考虑完成本项目内容所涉及的人工费、材料费、机械费、税费、验收、总包配合费等相关的一切费用。</w:t>
      </w:r>
    </w:p>
    <w:p w14:paraId="265ED0C0">
      <w:pPr>
        <w:numPr>
          <w:ilvl w:val="0"/>
          <w:numId w:val="0"/>
        </w:numP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</w:p>
    <w:p w14:paraId="214B59BD">
      <w:pPr>
        <w:numPr>
          <w:ilvl w:val="0"/>
          <w:numId w:val="1"/>
        </w:numP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Style w:val="8"/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原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竞争性磋商</w:t>
      </w:r>
      <w:r>
        <w:rPr>
          <w:rStyle w:val="8"/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文件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：</w:t>
      </w:r>
    </w:p>
    <w:p w14:paraId="14A35661">
      <w:pPr>
        <w:pStyle w:val="5"/>
        <w:keepNext w:val="0"/>
        <w:keepLines w:val="0"/>
        <w:pageBreakBefore w:val="0"/>
        <w:widowControl/>
        <w:spacing w:line="360" w:lineRule="auto"/>
        <w:ind w:left="0" w:firstLine="480"/>
        <w:jc w:val="both"/>
        <w:rPr>
          <w:rFonts w:hint="default"/>
          <w:color w:val="auto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采购需求中增加：七、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总包</w:t>
      </w:r>
      <w:bookmarkStart w:id="0" w:name="_GoBack"/>
      <w:bookmarkEnd w:id="0"/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配合费：因分包单位使用总包现场资源（如水电、垂直运输、脚手架等）及需总包协调管理而产生的补偿费用，总包向分包收取服务费，其标准可按分包总造价（不含设备费）的费率计取，具体收费标准由总分包双方协商议定。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6EEFF"/>
    <w:multiLevelType w:val="singleLevel"/>
    <w:tmpl w:val="9026EEF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YTlkNjU4MjZhY2RmOTQ2ZWJiM2Q2NzA2M2MyZTgifQ=="/>
  </w:docVars>
  <w:rsids>
    <w:rsidRoot w:val="00172A27"/>
    <w:rsid w:val="00724552"/>
    <w:rsid w:val="03687644"/>
    <w:rsid w:val="05373674"/>
    <w:rsid w:val="066A356D"/>
    <w:rsid w:val="06A967F3"/>
    <w:rsid w:val="0AD96F7B"/>
    <w:rsid w:val="0B0167D2"/>
    <w:rsid w:val="0C1F4E62"/>
    <w:rsid w:val="0F110114"/>
    <w:rsid w:val="13596EAB"/>
    <w:rsid w:val="145A03A2"/>
    <w:rsid w:val="14F25809"/>
    <w:rsid w:val="17B648CC"/>
    <w:rsid w:val="184C6FDF"/>
    <w:rsid w:val="1AF44089"/>
    <w:rsid w:val="1CBB4733"/>
    <w:rsid w:val="1E9A4F48"/>
    <w:rsid w:val="23713D9D"/>
    <w:rsid w:val="266D5CE0"/>
    <w:rsid w:val="291E44C4"/>
    <w:rsid w:val="2A4346E5"/>
    <w:rsid w:val="2B6A267A"/>
    <w:rsid w:val="2BFF288E"/>
    <w:rsid w:val="2D012636"/>
    <w:rsid w:val="2D40315E"/>
    <w:rsid w:val="2E8E283A"/>
    <w:rsid w:val="30242749"/>
    <w:rsid w:val="349022FD"/>
    <w:rsid w:val="34BF705E"/>
    <w:rsid w:val="3AF64E5C"/>
    <w:rsid w:val="407F76A2"/>
    <w:rsid w:val="44DC50C3"/>
    <w:rsid w:val="4698326B"/>
    <w:rsid w:val="486A50DB"/>
    <w:rsid w:val="50011E81"/>
    <w:rsid w:val="51E43809"/>
    <w:rsid w:val="56247098"/>
    <w:rsid w:val="587C0FF6"/>
    <w:rsid w:val="59475B10"/>
    <w:rsid w:val="5AAA2592"/>
    <w:rsid w:val="5B6065F6"/>
    <w:rsid w:val="5BB27E0A"/>
    <w:rsid w:val="5D172CE4"/>
    <w:rsid w:val="61990E3F"/>
    <w:rsid w:val="64080220"/>
    <w:rsid w:val="64E13FD7"/>
    <w:rsid w:val="675B2367"/>
    <w:rsid w:val="67DF4D46"/>
    <w:rsid w:val="68246BFD"/>
    <w:rsid w:val="6CA04506"/>
    <w:rsid w:val="71744751"/>
    <w:rsid w:val="72247F25"/>
    <w:rsid w:val="73D2750D"/>
    <w:rsid w:val="755D1C12"/>
    <w:rsid w:val="76650B0D"/>
    <w:rsid w:val="7BF070CA"/>
    <w:rsid w:val="7DB36601"/>
    <w:rsid w:val="7E611BB9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798"/>
      <w:jc w:val="left"/>
    </w:pPr>
    <w:rPr>
      <w:rFonts w:ascii="Calibri" w:hAnsi="Calibri"/>
      <w:sz w:val="21"/>
    </w:rPr>
  </w:style>
  <w:style w:type="paragraph" w:styleId="5">
    <w:name w:val="Block Text"/>
    <w:qFormat/>
    <w:uiPriority w:val="0"/>
    <w:pPr>
      <w:ind w:left="256" w:right="6" w:firstLine="624"/>
    </w:pPr>
    <w:rPr>
      <w:rFonts w:hint="default" w:ascii="Times New Roman" w:hAnsi="Times New Roman" w:eastAsia="仿宋_GB2312" w:cs="Times New Roman"/>
      <w:sz w:val="28"/>
      <w:szCs w:val="20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Default"/>
    <w:autoRedefine/>
    <w:qFormat/>
    <w:uiPriority w:val="0"/>
    <w:pPr>
      <w:widowControl w:val="0"/>
    </w:pPr>
    <w:rPr>
      <w:rFonts w:hint="default" w:ascii="宋体" w:hAnsi="宋体" w:eastAsia="Malgun Gothic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正文11"/>
    <w:next w:val="11"/>
    <w:link w:val="19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文本块1"/>
    <w:basedOn w:val="12"/>
    <w:next w:val="15"/>
    <w:autoRedefine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12">
    <w:name w:val="正文111"/>
    <w:next w:val="13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文本缩进1"/>
    <w:basedOn w:val="10"/>
    <w:next w:val="14"/>
    <w:autoRedefine/>
    <w:qFormat/>
    <w:uiPriority w:val="0"/>
    <w:pPr>
      <w:spacing w:after="120"/>
      <w:ind w:left="420"/>
    </w:pPr>
  </w:style>
  <w:style w:type="paragraph" w:customStyle="1" w:styleId="14">
    <w:name w:val="寄信人地址1"/>
    <w:basedOn w:val="10"/>
    <w:autoRedefine/>
    <w:qFormat/>
    <w:uiPriority w:val="0"/>
    <w:rPr>
      <w:rFonts w:ascii="Arial" w:hAnsi="Arial"/>
    </w:rPr>
  </w:style>
  <w:style w:type="paragraph" w:customStyle="1" w:styleId="15">
    <w:name w:val="标题 41"/>
    <w:basedOn w:val="16"/>
    <w:next w:val="10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customStyle="1" w:styleId="16">
    <w:name w:val="正文1"/>
    <w:basedOn w:val="12"/>
    <w:next w:val="17"/>
    <w:autoRedefine/>
    <w:qFormat/>
    <w:uiPriority w:val="0"/>
    <w:pPr>
      <w:widowControl w:val="0"/>
      <w:spacing w:line="360" w:lineRule="auto"/>
      <w:ind w:left="840" w:hanging="420"/>
      <w:jc w:val="both"/>
    </w:pPr>
    <w:rPr>
      <w:rFonts w:hint="default" w:ascii="黑体" w:hAnsi="黑体" w:eastAsia="黑体" w:cs="Times New Roman"/>
      <w:sz w:val="24"/>
      <w:lang w:val="en-US" w:eastAsia="zh-CN" w:bidi="ar-SA"/>
    </w:rPr>
  </w:style>
  <w:style w:type="paragraph" w:customStyle="1" w:styleId="17">
    <w:name w:val="目录 11"/>
    <w:basedOn w:val="18"/>
    <w:next w:val="12"/>
    <w:autoRedefine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8">
    <w:name w:val="正文12"/>
    <w:next w:val="9"/>
    <w:autoRedefine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9">
    <w:name w:val="NormalCharacter"/>
    <w:link w:val="10"/>
    <w:autoRedefine/>
    <w:semiHidden/>
    <w:qFormat/>
    <w:uiPriority w:val="0"/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">
    <w:name w:val="BlockQuote1"/>
    <w:qFormat/>
    <w:uiPriority w:val="0"/>
    <w:pPr>
      <w:widowControl w:val="0"/>
      <w:ind w:left="256" w:right="6" w:firstLine="624"/>
      <w:jc w:val="both"/>
    </w:pPr>
    <w:rPr>
      <w:rFonts w:hint="default"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2401</Words>
  <Characters>2451</Characters>
  <Lines>0</Lines>
  <Paragraphs>0</Paragraphs>
  <TotalTime>0</TotalTime>
  <ScaleCrop>false</ScaleCrop>
  <LinksUpToDate>false</LinksUpToDate>
  <CharactersWithSpaces>2454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2023-09-04T03:43:00Z</dcterms:created>
  <dc:creator>叁石</dc:creator>
  <cp:lastModifiedBy>蛋蛋</cp:lastModifiedBy>
  <dcterms:modified xsi:type="dcterms:W3CDTF">2025-07-22T07:49:04Z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BFC082A774C743FA860E8A3E354E0EB4_12</vt:lpwstr>
  </property>
  <property fmtid="{D5CDD505-2E9C-101B-9397-08002B2CF9AE}" pid="4" name="KSOTemplateDocerSaveRecord">
    <vt:lpwstr>eyJoZGlkIjoiZWQ4YWY4NGY2MDFkMWNjODliOTZhMDUwMjE3M2VmNjMiLCJ1c2VySWQiOiIzMjc5ODYwODYifQ==</vt:lpwstr>
  </property>
</Properties>
</file>