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sz w:val="28"/>
          <w:szCs w:val="28"/>
          <w:lang w:eastAsia="zh-CN"/>
        </w:rPr>
        <w:t>如有建议或意见，请以书面形式并加盖公章、注明联系人、联系方式，于202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日17:00之前送至我单位，逾期不受理（如邮寄，202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日17：00之后到达本单位的邮件将不再受理）。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60" w:lineRule="exact"/>
        <w:ind w:leftChars="0" w:right="0" w:rightChars="0"/>
        <w:jc w:val="both"/>
        <w:outlineLvl w:val="0"/>
        <w:rPr>
          <w:rFonts w:eastAsia="仿宋" w:asciiTheme="minorEastAsia" w:hAnsiTheme="minorEastAsia" w:cstheme="minorEastAsia"/>
          <w:b/>
          <w:color w:val="auto"/>
          <w:sz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60" w:lineRule="exact"/>
        <w:ind w:leftChars="0" w:right="0" w:rightChars="0"/>
        <w:jc w:val="center"/>
        <w:outlineLvl w:val="0"/>
        <w:rPr>
          <w:rFonts w:ascii="仿宋" w:hAnsi="仿宋" w:eastAsia="仿宋" w:cs="仿宋"/>
          <w:b/>
          <w:color w:val="auto"/>
          <w:sz w:val="30"/>
        </w:rPr>
      </w:pPr>
      <w:r>
        <w:rPr>
          <w:rFonts w:eastAsia="仿宋" w:asciiTheme="minorEastAsia" w:hAnsiTheme="minorEastAsia" w:cstheme="minorEastAsia"/>
          <w:b/>
          <w:color w:val="auto"/>
          <w:sz w:val="30"/>
        </w:rPr>
        <w:t>采购需求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一、</w:t>
      </w:r>
      <w:r>
        <w:rPr>
          <w:rFonts w:hint="eastAsia" w:ascii="宋体" w:hAnsi="宋体" w:cs="宋体"/>
          <w:b/>
          <w:sz w:val="24"/>
          <w:lang w:val="en-US" w:eastAsia="zh-CN"/>
        </w:rPr>
        <w:t>项目内容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（一）采购人：</w:t>
      </w:r>
      <w:r>
        <w:rPr>
          <w:rFonts w:hint="eastAsia" w:ascii="宋体" w:hAnsi="宋体" w:cs="宋体"/>
          <w:bCs/>
          <w:sz w:val="24"/>
          <w:lang w:eastAsia="zh-CN"/>
        </w:rPr>
        <w:t>邳州市文体广电和旅游局</w:t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（二）采购项目名称：</w:t>
      </w:r>
      <w:r>
        <w:rPr>
          <w:rFonts w:hint="eastAsia" w:ascii="宋体" w:hAnsi="宋体" w:cs="宋体"/>
          <w:bCs/>
          <w:sz w:val="24"/>
          <w:lang w:eastAsia="zh-CN"/>
        </w:rPr>
        <w:t>2025年江苏省篮球5621学校俱乐部联赛暨青少年（县组）锦标赛</w:t>
      </w:r>
      <w:r>
        <w:rPr>
          <w:rFonts w:hint="eastAsia" w:ascii="宋体" w:hAnsi="宋体" w:cs="宋体"/>
          <w:bCs/>
          <w:sz w:val="24"/>
          <w:lang w:val="en-US" w:eastAsia="zh-CN"/>
        </w:rPr>
        <w:t>项目</w:t>
      </w:r>
    </w:p>
    <w:p>
      <w:pPr>
        <w:spacing w:line="360" w:lineRule="auto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（三）本项目为专门面向中小企业采购的项目。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（四）本项目不接受超过</w:t>
      </w:r>
      <w:r>
        <w:rPr>
          <w:rFonts w:hint="eastAsia" w:ascii="宋体" w:hAnsi="宋体" w:cs="宋体"/>
          <w:bCs/>
          <w:sz w:val="24"/>
          <w:lang w:val="en-US" w:eastAsia="zh-CN"/>
        </w:rPr>
        <w:t>64.00</w:t>
      </w:r>
      <w:r>
        <w:rPr>
          <w:rFonts w:hint="eastAsia" w:ascii="宋体" w:hAnsi="宋体" w:cs="宋体"/>
          <w:bCs/>
          <w:sz w:val="24"/>
        </w:rPr>
        <w:t>万元（采购项目预算金额）的投标报价</w:t>
      </w:r>
      <w:r>
        <w:rPr>
          <w:rFonts w:hint="eastAsia" w:ascii="宋体" w:hAnsi="宋体"/>
          <w:sz w:val="24"/>
        </w:rPr>
        <w:t>。（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报价包含项目完成所需全部费用，采购人不再支付报价以外的任何费用</w:t>
      </w:r>
      <w:r>
        <w:rPr>
          <w:rFonts w:hint="eastAsia" w:ascii="宋体" w:hAnsi="宋体"/>
          <w:b/>
          <w:sz w:val="24"/>
        </w:rPr>
        <w:t>）。</w:t>
      </w:r>
    </w:p>
    <w:p>
      <w:pPr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二、服务范围：</w:t>
      </w:r>
      <w:bookmarkStart w:id="0" w:name="OLE_LINK1"/>
      <w:r>
        <w:rPr>
          <w:rFonts w:hint="eastAsia" w:ascii="宋体" w:hAnsi="宋体" w:cs="宋体"/>
          <w:b w:val="0"/>
          <w:bCs w:val="0"/>
          <w:sz w:val="24"/>
        </w:rPr>
        <w:t>招募一家承办单位，必须拥有比赛用场地及相关裁判人员，可以根据采购人要求自主编制竞赛规程。</w:t>
      </w:r>
      <w:bookmarkEnd w:id="0"/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三、服务期限：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全部赛事完成后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pStyle w:val="21"/>
        <w:widowControl/>
        <w:shd w:val="clear" w:color="auto" w:fill="auto"/>
        <w:spacing w:line="360" w:lineRule="auto"/>
        <w:ind w:left="0" w:leftChars="0" w:right="1440" w:firstLine="0" w:firstLineChars="0"/>
        <w:jc w:val="left"/>
        <w:outlineLvl w:val="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四、工作要求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1、提高思想认识，努力打造服务品牌。举办</w:t>
      </w:r>
      <w:r>
        <w:rPr>
          <w:rFonts w:hint="eastAsia" w:ascii="宋体" w:hAnsi="宋体" w:cs="宋体"/>
          <w:bCs/>
          <w:sz w:val="24"/>
          <w:lang w:eastAsia="zh-CN"/>
        </w:rPr>
        <w:t>2025年江苏省篮球5621学校俱乐部联赛暨青少年（县组）锦标赛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，专人负责，积极宣传推广，积极筹备，精心组织，确保活动切实可行。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2、统一规范实施，做好服务活动保障。要文明服务，并在活动现场悬挂带有体育元素的条幅等宣传品，做好活动照片、视频等资料收集。</w:t>
      </w:r>
    </w:p>
    <w:p>
      <w:pPr>
        <w:pStyle w:val="21"/>
        <w:widowControl/>
        <w:shd w:val="clear" w:color="auto" w:fill="auto"/>
        <w:spacing w:line="360" w:lineRule="auto"/>
        <w:ind w:left="0" w:leftChars="0" w:right="1440" w:firstLine="0" w:firstLineChars="0"/>
        <w:jc w:val="left"/>
        <w:outlineLvl w:val="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五、服务要求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1、承办单位应负责</w:t>
      </w:r>
      <w:r>
        <w:rPr>
          <w:rFonts w:hint="eastAsia" w:ascii="宋体" w:hAnsi="宋体" w:cs="宋体"/>
          <w:bCs/>
          <w:sz w:val="24"/>
          <w:lang w:eastAsia="zh-CN"/>
        </w:rPr>
        <w:t>锦标赛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活动的宣传、推广，推广形式包括但不限于海报张贴、彩页发送等。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2、承办单位应负责</w:t>
      </w:r>
      <w:r>
        <w:rPr>
          <w:rFonts w:hint="eastAsia" w:ascii="宋体" w:hAnsi="宋体" w:cs="宋体"/>
          <w:bCs/>
          <w:sz w:val="24"/>
          <w:lang w:eastAsia="zh-CN"/>
        </w:rPr>
        <w:t>锦标赛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人员的征集、报名等相关事项。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3、承办单位应负责</w:t>
      </w:r>
      <w:r>
        <w:rPr>
          <w:rFonts w:hint="eastAsia" w:ascii="宋体" w:hAnsi="宋体" w:cs="宋体"/>
          <w:bCs/>
          <w:sz w:val="24"/>
          <w:lang w:eastAsia="zh-CN"/>
        </w:rPr>
        <w:t>锦标赛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活动的会务组织，包括但不限于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在本地设置比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赛场地、活动现场布置（灯光、音响、秩序册、成绩册的发放等）、邀请裁判员等与比赛相关的人员，并负责其劳务费、餐费、住宿费（如涉及）等。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4、承办单位应该在中标后五日内与主办单位商议和确定比赛时间、比赛地点及场馆，至少赛前30天起草比赛补充通知，经主办单位审核批准后方可下发。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5、承办单位可根据</w:t>
      </w:r>
      <w:r>
        <w:rPr>
          <w:rFonts w:hint="eastAsia" w:ascii="宋体" w:hAnsi="宋体" w:cs="宋体"/>
          <w:bCs/>
          <w:sz w:val="24"/>
          <w:lang w:eastAsia="zh-CN"/>
        </w:rPr>
        <w:t>锦标赛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实际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 w:bidi="ar-SA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，寻求比赛冠名、赞助和协办单位，比赛冠名和协办单位须经主办单位同意后方可实施。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6、承办单位不得向参赛单位、参赛人员收取任何费用。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7、比赛期间提前做好各项保障，根据实际需要，做好开赛、颁奖等仪式活动。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cs="宋体"/>
          <w:bCs/>
          <w:sz w:val="24"/>
          <w:lang w:eastAsia="zh-CN"/>
        </w:rPr>
        <w:t>锦标赛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结束后，承办单位应收集成绩数据，根据主办单位要求，完成成绩册的制作，并按要求发至相关单位。</w:t>
      </w:r>
    </w:p>
    <w:p>
      <w:pPr>
        <w:pageBreakBefore w:val="0"/>
        <w:widowControl w:val="0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cs="宋体"/>
          <w:bCs/>
          <w:sz w:val="24"/>
          <w:lang w:eastAsia="zh-CN"/>
        </w:rPr>
        <w:t>锦标赛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结束后15天内，承办单位应完成比赛经费收支决算，并报主办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 w:bidi="ar-SA"/>
        </w:rPr>
        <w:t>单位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审核。同时，承办单位须向主办单位递交该项比赛承办的工作总结报告。</w:t>
      </w:r>
    </w:p>
    <w:p>
      <w:pPr>
        <w:pStyle w:val="25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、其他要求：见《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招标</w:t>
      </w:r>
      <w:r>
        <w:rPr>
          <w:rFonts w:hint="eastAsia" w:ascii="宋体" w:hAnsi="宋体" w:cs="宋体"/>
          <w:b/>
          <w:bCs/>
          <w:sz w:val="24"/>
        </w:rPr>
        <w:t>文件》附件：</w:t>
      </w:r>
      <w:r>
        <w:rPr>
          <w:rFonts w:hint="eastAsia" w:ascii="宋体" w:hAnsi="宋体" w:cs="宋体"/>
          <w:b/>
          <w:bCs/>
          <w:sz w:val="24"/>
          <w:lang w:eastAsia="zh-CN"/>
        </w:rPr>
        <w:t>《</w:t>
      </w:r>
      <w:r>
        <w:rPr>
          <w:rFonts w:hint="eastAsia" w:ascii="宋体" w:hAnsi="宋体" w:cs="宋体"/>
          <w:b/>
          <w:bCs/>
          <w:sz w:val="24"/>
        </w:rPr>
        <w:t>拟签订的合同文本</w:t>
      </w:r>
      <w:r>
        <w:rPr>
          <w:rFonts w:hint="eastAsia" w:ascii="宋体" w:hAnsi="宋体" w:cs="宋体"/>
          <w:b/>
          <w:bCs/>
          <w:sz w:val="24"/>
          <w:lang w:eastAsia="zh-CN"/>
        </w:rPr>
        <w:t>》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5101"/>
    <w:rsid w:val="03640B3D"/>
    <w:rsid w:val="048F7EE8"/>
    <w:rsid w:val="071B28F6"/>
    <w:rsid w:val="088A071D"/>
    <w:rsid w:val="0A5553DD"/>
    <w:rsid w:val="0C7E387A"/>
    <w:rsid w:val="0D511D2F"/>
    <w:rsid w:val="0E3176C7"/>
    <w:rsid w:val="116E0A2C"/>
    <w:rsid w:val="176371DE"/>
    <w:rsid w:val="18DF49D6"/>
    <w:rsid w:val="19FC41DF"/>
    <w:rsid w:val="1DCD4F4F"/>
    <w:rsid w:val="1FCB4587"/>
    <w:rsid w:val="216919F8"/>
    <w:rsid w:val="233E4217"/>
    <w:rsid w:val="23FC58BB"/>
    <w:rsid w:val="246E6B03"/>
    <w:rsid w:val="24E90C75"/>
    <w:rsid w:val="25F65EA0"/>
    <w:rsid w:val="29095841"/>
    <w:rsid w:val="2A34411C"/>
    <w:rsid w:val="2AAF6BEE"/>
    <w:rsid w:val="2D43337D"/>
    <w:rsid w:val="2D7328EF"/>
    <w:rsid w:val="2ECA44C6"/>
    <w:rsid w:val="31B21285"/>
    <w:rsid w:val="33393295"/>
    <w:rsid w:val="36727878"/>
    <w:rsid w:val="3A023B78"/>
    <w:rsid w:val="3AA31C05"/>
    <w:rsid w:val="3AC13E88"/>
    <w:rsid w:val="40401F7A"/>
    <w:rsid w:val="40D948EB"/>
    <w:rsid w:val="42F23EC2"/>
    <w:rsid w:val="443F1FF9"/>
    <w:rsid w:val="4AC867EE"/>
    <w:rsid w:val="4BB87C34"/>
    <w:rsid w:val="4EFC6765"/>
    <w:rsid w:val="503E2B9F"/>
    <w:rsid w:val="50FF480D"/>
    <w:rsid w:val="535773A1"/>
    <w:rsid w:val="55A6430A"/>
    <w:rsid w:val="56477C89"/>
    <w:rsid w:val="57F8581F"/>
    <w:rsid w:val="59297CC8"/>
    <w:rsid w:val="5A3C086F"/>
    <w:rsid w:val="5B125A51"/>
    <w:rsid w:val="5B5E6814"/>
    <w:rsid w:val="5BB71341"/>
    <w:rsid w:val="5CEF4994"/>
    <w:rsid w:val="5CF93E81"/>
    <w:rsid w:val="5D560B5F"/>
    <w:rsid w:val="5E6832D7"/>
    <w:rsid w:val="5EC7676C"/>
    <w:rsid w:val="5F1B39C5"/>
    <w:rsid w:val="65F96058"/>
    <w:rsid w:val="66C31ADB"/>
    <w:rsid w:val="692063B2"/>
    <w:rsid w:val="693F018E"/>
    <w:rsid w:val="6A2633FF"/>
    <w:rsid w:val="6B7D41F7"/>
    <w:rsid w:val="6D840E33"/>
    <w:rsid w:val="6D8825F4"/>
    <w:rsid w:val="703C47B8"/>
    <w:rsid w:val="713B338E"/>
    <w:rsid w:val="72287C3E"/>
    <w:rsid w:val="783F48F4"/>
    <w:rsid w:val="79D34741"/>
    <w:rsid w:val="7A6148F5"/>
    <w:rsid w:val="7E3B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2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3"/>
    <w:next w:val="14"/>
    <w:qFormat/>
    <w:uiPriority w:val="0"/>
    <w:pPr>
      <w:spacing w:after="120"/>
    </w:pPr>
  </w:style>
  <w:style w:type="paragraph" w:customStyle="1" w:styleId="3">
    <w:name w:val="正文1"/>
    <w:basedOn w:val="4"/>
    <w:next w:val="18"/>
    <w:qFormat/>
    <w:uiPriority w:val="0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4">
    <w:name w:val="正文111"/>
    <w:next w:val="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">
    <w:name w:val="正文首行缩进1"/>
    <w:basedOn w:val="6"/>
    <w:next w:val="15"/>
    <w:qFormat/>
    <w:uiPriority w:val="0"/>
    <w:pPr>
      <w:ind w:firstLine="420"/>
    </w:pPr>
  </w:style>
  <w:style w:type="paragraph" w:customStyle="1" w:styleId="6">
    <w:name w:val="正文文本11"/>
    <w:basedOn w:val="7"/>
    <w:next w:val="10"/>
    <w:qFormat/>
    <w:uiPriority w:val="0"/>
    <w:pPr>
      <w:spacing w:after="120"/>
    </w:pPr>
  </w:style>
  <w:style w:type="paragraph" w:customStyle="1" w:styleId="7">
    <w:name w:val="正文12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文本块11"/>
    <w:basedOn w:val="9"/>
    <w:unhideWhenUsed/>
    <w:qFormat/>
    <w:uiPriority w:val="0"/>
    <w:pPr>
      <w:spacing w:after="120"/>
      <w:ind w:left="1440" w:right="1440"/>
    </w:pPr>
    <w:rPr>
      <w:rFonts w:ascii="Calibri" w:hAnsi="Calibri"/>
    </w:rPr>
  </w:style>
  <w:style w:type="paragraph" w:customStyle="1" w:styleId="9">
    <w:name w:val="正文121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一级条标题"/>
    <w:basedOn w:val="11"/>
    <w:next w:val="13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1">
    <w:name w:val="章标题"/>
    <w:next w:val="12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2">
    <w:name w:val="正文112"/>
    <w:next w:val="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段"/>
    <w:basedOn w:val="14"/>
    <w:next w:val="12"/>
    <w:qFormat/>
    <w:uiPriority w:val="0"/>
    <w:pPr>
      <w:widowControl/>
      <w:ind w:firstLine="200"/>
    </w:pPr>
    <w:rPr>
      <w:rFonts w:hint="eastAsia" w:ascii="宋体"/>
      <w:sz w:val="20"/>
      <w:szCs w:val="20"/>
    </w:rPr>
  </w:style>
  <w:style w:type="paragraph" w:customStyle="1" w:styleId="14">
    <w:name w:val="正文11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正文首行缩进 21"/>
    <w:basedOn w:val="16"/>
    <w:next w:val="4"/>
    <w:qFormat/>
    <w:uiPriority w:val="0"/>
    <w:pPr>
      <w:ind w:firstLine="420"/>
    </w:pPr>
    <w:rPr>
      <w:rFonts w:ascii="宋体" w:hAnsi="宋体"/>
      <w:sz w:val="20"/>
      <w:szCs w:val="20"/>
    </w:rPr>
  </w:style>
  <w:style w:type="paragraph" w:customStyle="1" w:styleId="16">
    <w:name w:val="正文文本缩进1"/>
    <w:basedOn w:val="1"/>
    <w:next w:val="17"/>
    <w:unhideWhenUsed/>
    <w:qFormat/>
    <w:uiPriority w:val="99"/>
    <w:pPr>
      <w:spacing w:line="360" w:lineRule="auto"/>
      <w:ind w:firstLine="425"/>
    </w:pPr>
  </w:style>
  <w:style w:type="paragraph" w:customStyle="1" w:styleId="17">
    <w:name w:val="寄信人地址1"/>
    <w:basedOn w:val="1"/>
    <w:unhideWhenUsed/>
    <w:qFormat/>
    <w:uiPriority w:val="99"/>
    <w:rPr>
      <w:rFonts w:ascii="Arial" w:hAnsi="Arial"/>
    </w:rPr>
  </w:style>
  <w:style w:type="paragraph" w:customStyle="1" w:styleId="18">
    <w:name w:val="脚注文本1"/>
    <w:basedOn w:val="3"/>
    <w:next w:val="19"/>
    <w:qFormat/>
    <w:uiPriority w:val="0"/>
    <w:rPr>
      <w:rFonts w:ascii="宋体" w:eastAsia="Times New Roman"/>
      <w:sz w:val="18"/>
      <w:szCs w:val="18"/>
    </w:rPr>
  </w:style>
  <w:style w:type="paragraph" w:customStyle="1" w:styleId="19">
    <w:name w:val="索引 51"/>
    <w:basedOn w:val="1"/>
    <w:next w:val="3"/>
    <w:qFormat/>
    <w:uiPriority w:val="0"/>
    <w:pPr>
      <w:ind w:left="798"/>
      <w:jc w:val="left"/>
    </w:pPr>
    <w:rPr>
      <w:rFonts w:ascii="Calibri" w:hAnsi="Calibri"/>
    </w:rPr>
  </w:style>
  <w:style w:type="paragraph" w:styleId="20">
    <w:name w:val="Body Text"/>
    <w:basedOn w:val="1"/>
    <w:next w:val="1"/>
    <w:qFormat/>
    <w:uiPriority w:val="0"/>
    <w:pPr>
      <w:spacing w:after="120"/>
    </w:pPr>
  </w:style>
  <w:style w:type="paragraph" w:styleId="21">
    <w:name w:val="Block Text"/>
    <w:basedOn w:val="1"/>
    <w:qFormat/>
    <w:uiPriority w:val="6"/>
    <w:pPr>
      <w:ind w:left="420" w:right="33"/>
      <w:jc w:val="left"/>
    </w:pPr>
    <w:rPr>
      <w:sz w:val="24"/>
      <w:szCs w:val="20"/>
    </w:rPr>
  </w:style>
  <w:style w:type="paragraph" w:customStyle="1" w:styleId="24">
    <w:name w:val="BlockQuote"/>
    <w:basedOn w:val="1"/>
    <w:qFormat/>
    <w:uiPriority w:val="0"/>
    <w:pPr>
      <w:ind w:left="256" w:right="6" w:firstLine="624"/>
    </w:pPr>
    <w:rPr>
      <w:rFonts w:eastAsia="仿宋_GB2312"/>
      <w:sz w:val="28"/>
    </w:rPr>
  </w:style>
  <w:style w:type="paragraph" w:customStyle="1" w:styleId="25">
    <w:name w:val="目录 11"/>
    <w:basedOn w:val="14"/>
    <w:next w:val="7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ADMIN</cp:lastModifiedBy>
  <dcterms:modified xsi:type="dcterms:W3CDTF">2025-07-07T02:44:21Z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99BF891C3AA34E94AF03DE8543B49FEF</vt:lpwstr>
  </property>
</Properties>
</file>