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如有建议或意见，请以书面形式并加盖公章、注明联系人、联系方式，于20</w:t>
      </w:r>
      <w:r>
        <w:rPr>
          <w:rFonts w:hint="eastAsia" w:ascii="宋体" w:hAnsi="宋体" w:eastAsia="宋体" w:cs="宋体"/>
          <w:b w:val="0"/>
          <w:bCs w:val="0"/>
          <w:color w:val="auto"/>
          <w:sz w:val="24"/>
          <w:szCs w:val="24"/>
          <w:lang w:val="en-US" w:eastAsia="zh-CN"/>
        </w:rPr>
        <w:t>25</w:t>
      </w:r>
      <w:r>
        <w:rPr>
          <w:rFonts w:hint="eastAsia" w:ascii="宋体" w:hAnsi="宋体" w:eastAsia="宋体" w:cs="宋体"/>
          <w:b w:val="0"/>
          <w:bCs w:val="0"/>
          <w:color w:val="auto"/>
          <w:sz w:val="24"/>
          <w:szCs w:val="24"/>
          <w:lang w:eastAsia="zh-CN"/>
        </w:rPr>
        <w:t>年</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eastAsia="zh-CN"/>
        </w:rPr>
        <w:t>月</w:t>
      </w:r>
      <w:r>
        <w:rPr>
          <w:rFonts w:hint="eastAsia" w:ascii="宋体" w:hAnsi="宋体" w:eastAsia="宋体" w:cs="宋体"/>
          <w:b w:val="0"/>
          <w:bCs w:val="0"/>
          <w:color w:val="auto"/>
          <w:sz w:val="24"/>
          <w:szCs w:val="24"/>
          <w:lang w:val="en-US" w:eastAsia="zh-CN"/>
        </w:rPr>
        <w:t>17</w:t>
      </w:r>
      <w:r>
        <w:rPr>
          <w:rFonts w:hint="eastAsia" w:ascii="宋体" w:hAnsi="宋体" w:eastAsia="宋体" w:cs="宋体"/>
          <w:b w:val="0"/>
          <w:bCs w:val="0"/>
          <w:color w:val="auto"/>
          <w:sz w:val="24"/>
          <w:szCs w:val="24"/>
          <w:lang w:eastAsia="zh-CN"/>
        </w:rPr>
        <w:t>日</w:t>
      </w:r>
      <w:r>
        <w:rPr>
          <w:rFonts w:hint="eastAsia" w:ascii="宋体" w:hAnsi="宋体" w:eastAsia="宋体" w:cs="宋体"/>
          <w:b w:val="0"/>
          <w:bCs w:val="0"/>
          <w:color w:val="auto"/>
          <w:sz w:val="24"/>
          <w:szCs w:val="24"/>
          <w:lang w:val="en-US" w:eastAsia="zh-CN"/>
        </w:rPr>
        <w:t>17:00</w:t>
      </w:r>
      <w:r>
        <w:rPr>
          <w:rFonts w:hint="eastAsia" w:ascii="宋体" w:hAnsi="宋体" w:eastAsia="宋体" w:cs="宋体"/>
          <w:b w:val="0"/>
          <w:bCs w:val="0"/>
          <w:color w:val="auto"/>
          <w:sz w:val="24"/>
          <w:szCs w:val="24"/>
          <w:lang w:eastAsia="zh-CN"/>
        </w:rPr>
        <w:t>之前送至我单位，逾期不受理（如邮寄，202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年</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eastAsia="zh-CN"/>
        </w:rPr>
        <w:t>月</w:t>
      </w:r>
      <w:r>
        <w:rPr>
          <w:rFonts w:hint="eastAsia" w:ascii="宋体" w:hAnsi="宋体" w:eastAsia="宋体" w:cs="宋体"/>
          <w:b w:val="0"/>
          <w:bCs w:val="0"/>
          <w:color w:val="auto"/>
          <w:sz w:val="24"/>
          <w:szCs w:val="24"/>
          <w:lang w:val="en-US" w:eastAsia="zh-CN"/>
        </w:rPr>
        <w:t>17</w:t>
      </w:r>
      <w:r>
        <w:rPr>
          <w:rFonts w:hint="eastAsia" w:ascii="宋体" w:hAnsi="宋体" w:eastAsia="宋体" w:cs="宋体"/>
          <w:b w:val="0"/>
          <w:bCs w:val="0"/>
          <w:color w:val="auto"/>
          <w:sz w:val="24"/>
          <w:szCs w:val="24"/>
          <w:lang w:eastAsia="zh-CN"/>
        </w:rPr>
        <w:t>日</w:t>
      </w:r>
      <w:r>
        <w:rPr>
          <w:rFonts w:hint="eastAsia" w:ascii="宋体" w:hAnsi="宋体" w:eastAsia="宋体" w:cs="宋体"/>
          <w:b w:val="0"/>
          <w:bCs w:val="0"/>
          <w:color w:val="auto"/>
          <w:sz w:val="24"/>
          <w:szCs w:val="24"/>
          <w:lang w:val="en-US" w:eastAsia="zh-CN"/>
        </w:rPr>
        <w:t>17:00</w:t>
      </w:r>
      <w:r>
        <w:rPr>
          <w:rFonts w:hint="eastAsia" w:ascii="宋体" w:hAnsi="宋体" w:eastAsia="宋体" w:cs="宋体"/>
          <w:b w:val="0"/>
          <w:bCs w:val="0"/>
          <w:color w:val="auto"/>
          <w:sz w:val="24"/>
          <w:szCs w:val="24"/>
          <w:lang w:eastAsia="zh-CN"/>
        </w:rPr>
        <w:t>之后到达本公司的邮件将不再受理）。</w:t>
      </w:r>
    </w:p>
    <w:p>
      <w:pPr>
        <w:pStyle w:val="27"/>
        <w:spacing w:line="360" w:lineRule="auto"/>
        <w:rPr>
          <w:rFonts w:hint="eastAsia" w:ascii="宋体" w:hAnsi="宋体" w:eastAsia="宋体" w:cs="宋体"/>
          <w:color w:val="000000" w:themeColor="text1"/>
          <w:sz w:val="28"/>
          <w:szCs w:val="40"/>
          <w14:textFill>
            <w14:solidFill>
              <w14:schemeClr w14:val="tx1"/>
            </w14:solidFill>
          </w14:textFill>
        </w:rPr>
        <w:sectPr>
          <w:pgSz w:w="11906" w:h="16838"/>
          <w:pgMar w:top="1440" w:right="1803" w:bottom="1440" w:left="1803" w:header="851" w:footer="992" w:gutter="0"/>
          <w:cols w:space="1701" w:num="1"/>
          <w:docGrid w:linePitch="360" w:charSpace="0"/>
        </w:sectPr>
      </w:pPr>
    </w:p>
    <w:p>
      <w:pPr>
        <w:pStyle w:val="27"/>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40"/>
          <w14:textFill>
            <w14:solidFill>
              <w14:schemeClr w14:val="tx1"/>
            </w14:solidFill>
          </w14:textFill>
        </w:rPr>
        <w:t>第六章  采购需求</w:t>
      </w:r>
    </w:p>
    <w:p>
      <w:pPr>
        <w:spacing w:line="360" w:lineRule="auto"/>
        <w:rPr>
          <w:rStyle w:val="28"/>
          <w:rFonts w:ascii="宋体" w:hAnsi="宋体" w:cs="宋体"/>
          <w:b/>
          <w:bCs/>
          <w:sz w:val="24"/>
          <w:szCs w:val="24"/>
        </w:rPr>
      </w:pPr>
      <w:r>
        <w:rPr>
          <w:rStyle w:val="28"/>
          <w:rFonts w:hint="eastAsia" w:ascii="宋体" w:hAnsi="宋体" w:cs="宋体"/>
          <w:b/>
          <w:bCs/>
          <w:sz w:val="24"/>
          <w:szCs w:val="24"/>
        </w:rPr>
        <w:t>一、本项目不接受超过人民币</w:t>
      </w:r>
      <w:bookmarkStart w:id="39" w:name="_GoBack"/>
      <w:bookmarkEnd w:id="39"/>
      <w:r>
        <w:rPr>
          <w:rStyle w:val="28"/>
          <w:rFonts w:hint="eastAsia" w:ascii="宋体" w:hAnsi="宋体" w:cs="宋体"/>
          <w:b/>
          <w:bCs/>
          <w:sz w:val="24"/>
          <w:szCs w:val="24"/>
        </w:rPr>
        <w:t>134.02万元（采购项目预算金额）的报价。（报价包含公用设施设备维修、维护服务费）</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本次报价（收费）包含了投标人完成规定的全部工作后，委托人应支付的全部费用。总报价包括人工费、材料费、相关税金、合理利润、现场踏勘、出具报告，以及投标人认为完成本项目所需要的其他费用等。</w:t>
      </w:r>
    </w:p>
    <w:p>
      <w:pPr>
        <w:spacing w:line="360" w:lineRule="auto"/>
        <w:rPr>
          <w:rStyle w:val="28"/>
          <w:rFonts w:ascii="宋体" w:hAnsi="宋体" w:cs="宋体"/>
          <w:b/>
          <w:bCs/>
          <w:sz w:val="24"/>
          <w:szCs w:val="24"/>
        </w:rPr>
      </w:pPr>
      <w:r>
        <w:rPr>
          <w:rStyle w:val="28"/>
          <w:rFonts w:hint="eastAsia" w:ascii="宋体" w:hAnsi="宋体" w:cs="宋体"/>
          <w:b/>
          <w:bCs/>
          <w:sz w:val="24"/>
          <w:szCs w:val="24"/>
        </w:rPr>
        <w:t>二、项目概况：</w:t>
      </w:r>
    </w:p>
    <w:p>
      <w:pPr>
        <w:pStyle w:val="29"/>
        <w:spacing w:line="360" w:lineRule="auto"/>
        <w:jc w:val="left"/>
        <w:rPr>
          <w:rFonts w:ascii="宋体" w:hAnsi="宋体" w:cs="宋体"/>
          <w:sz w:val="24"/>
        </w:rPr>
      </w:pPr>
      <w:r>
        <w:rPr>
          <w:rFonts w:hint="eastAsia" w:ascii="宋体" w:hAnsi="宋体" w:cs="宋体"/>
          <w:sz w:val="24"/>
        </w:rPr>
        <w:t>1、采购人：徐州博物馆（徐州汉画像石艺术馆）。</w:t>
      </w:r>
    </w:p>
    <w:p>
      <w:pPr>
        <w:pStyle w:val="29"/>
        <w:spacing w:line="360" w:lineRule="auto"/>
        <w:jc w:val="left"/>
        <w:rPr>
          <w:rFonts w:ascii="宋体" w:hAnsi="宋体" w:cs="宋体"/>
          <w:sz w:val="24"/>
        </w:rPr>
      </w:pPr>
      <w:r>
        <w:rPr>
          <w:rFonts w:hint="eastAsia" w:ascii="宋体" w:hAnsi="宋体" w:cs="宋体"/>
          <w:sz w:val="24"/>
        </w:rPr>
        <w:t>2、采购需求概况：一年度安保服务项目，项目内容包括：监控室24小时值班、门卫值班、景区入口检票值班、</w:t>
      </w:r>
      <w:r>
        <w:rPr>
          <w:rFonts w:hint="eastAsia" w:ascii="宋体" w:hAnsi="宋体" w:cs="宋体"/>
          <w:sz w:val="24"/>
          <w:lang w:eastAsia="zh-CN"/>
        </w:rPr>
        <w:t>入口安检值班、</w:t>
      </w:r>
      <w:r>
        <w:rPr>
          <w:rFonts w:hint="eastAsia" w:ascii="宋体" w:hAnsi="宋体" w:cs="宋体"/>
          <w:sz w:val="24"/>
        </w:rPr>
        <w:t>展厅值班、景区巡逻、夜班班组</w:t>
      </w:r>
      <w:r>
        <w:rPr>
          <w:rFonts w:hint="eastAsia" w:ascii="宋体" w:hAnsi="宋体" w:cs="宋体"/>
          <w:sz w:val="24"/>
          <w:lang w:eastAsia="zh-CN"/>
        </w:rPr>
        <w:t>；</w:t>
      </w:r>
      <w:r>
        <w:rPr>
          <w:rFonts w:hint="eastAsia" w:ascii="宋体" w:hAnsi="宋体" w:cs="宋体"/>
          <w:sz w:val="24"/>
        </w:rPr>
        <w:t>安防、消防年检</w:t>
      </w:r>
      <w:r>
        <w:rPr>
          <w:rFonts w:hint="eastAsia" w:ascii="宋体" w:hAnsi="宋体" w:cs="宋体"/>
          <w:sz w:val="24"/>
          <w:lang w:eastAsia="zh-CN"/>
        </w:rPr>
        <w:t>，</w:t>
      </w:r>
      <w:r>
        <w:rPr>
          <w:rFonts w:hint="eastAsia" w:ascii="宋体" w:hAnsi="宋体" w:cs="宋体"/>
          <w:sz w:val="24"/>
        </w:rPr>
        <w:t>防雷、安防、消防设施设备</w:t>
      </w:r>
      <w:r>
        <w:rPr>
          <w:rFonts w:hint="eastAsia" w:ascii="宋体" w:hAnsi="宋体" w:cs="宋体"/>
          <w:sz w:val="24"/>
          <w:lang w:eastAsia="zh-CN"/>
        </w:rPr>
        <w:t>维修</w:t>
      </w:r>
      <w:r>
        <w:rPr>
          <w:rFonts w:hint="eastAsia" w:ascii="宋体" w:hAnsi="宋体" w:cs="宋体"/>
          <w:sz w:val="24"/>
        </w:rPr>
        <w:t>维护保养，保证正常工作等。本项目人数按徐州博物馆实际需求确定，不低于39人。</w:t>
      </w:r>
    </w:p>
    <w:p>
      <w:pPr>
        <w:pStyle w:val="29"/>
        <w:spacing w:line="360" w:lineRule="auto"/>
        <w:jc w:val="left"/>
      </w:pPr>
      <w:r>
        <w:rPr>
          <w:rFonts w:hint="eastAsia" w:ascii="宋体" w:hAnsi="宋体" w:cs="宋体"/>
          <w:sz w:val="24"/>
        </w:rPr>
        <w:t>3、本项目属于专门面向中小微企业采购的项目。</w:t>
      </w:r>
    </w:p>
    <w:p>
      <w:pPr>
        <w:pStyle w:val="29"/>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三、服务标准</w:t>
      </w:r>
    </w:p>
    <w:p>
      <w:pPr>
        <w:pStyle w:val="31"/>
        <w:tabs>
          <w:tab w:val="left" w:pos="917"/>
        </w:tabs>
        <w:ind w:left="0"/>
        <w:rPr>
          <w:rFonts w:ascii="宋体" w:hAnsi="宋体" w:cs="宋体"/>
          <w:b/>
          <w:spacing w:val="-4"/>
          <w:sz w:val="24"/>
          <w:szCs w:val="24"/>
        </w:rPr>
      </w:pPr>
      <w:r>
        <w:rPr>
          <w:rFonts w:hint="eastAsia" w:ascii="宋体" w:hAnsi="宋体" w:cs="宋体"/>
          <w:b/>
          <w:spacing w:val="-4"/>
          <w:sz w:val="24"/>
          <w:szCs w:val="24"/>
        </w:rPr>
        <w:t>1、安保服务范围</w:t>
      </w:r>
    </w:p>
    <w:tbl>
      <w:tblPr>
        <w:tblStyle w:val="2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980"/>
        <w:gridCol w:w="1048"/>
        <w:gridCol w:w="4027"/>
        <w:gridCol w:w="1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6" w:type="dxa"/>
            <w:shd w:val="clear" w:color="auto" w:fill="auto"/>
            <w:vAlign w:val="center"/>
          </w:tcPr>
          <w:p>
            <w:pPr>
              <w:pStyle w:val="32"/>
              <w:tabs>
                <w:tab w:val="left" w:pos="660"/>
              </w:tabs>
              <w:jc w:val="center"/>
              <w:rPr>
                <w:rFonts w:cs="宋体"/>
                <w:b/>
                <w:sz w:val="24"/>
              </w:rPr>
            </w:pPr>
            <w:r>
              <w:rPr>
                <w:rFonts w:hint="eastAsia" w:cs="宋体"/>
                <w:b/>
                <w:spacing w:val="-5"/>
                <w:sz w:val="24"/>
              </w:rPr>
              <w:t>序号</w:t>
            </w:r>
          </w:p>
        </w:tc>
        <w:tc>
          <w:tcPr>
            <w:tcW w:w="2028" w:type="dxa"/>
            <w:gridSpan w:val="2"/>
            <w:vAlign w:val="center"/>
          </w:tcPr>
          <w:p>
            <w:pPr>
              <w:pStyle w:val="32"/>
              <w:tabs>
                <w:tab w:val="left" w:pos="660"/>
              </w:tabs>
              <w:jc w:val="center"/>
              <w:rPr>
                <w:rFonts w:cs="宋体"/>
                <w:b/>
                <w:spacing w:val="-5"/>
                <w:sz w:val="24"/>
              </w:rPr>
            </w:pPr>
            <w:r>
              <w:rPr>
                <w:rFonts w:hint="eastAsia" w:cs="宋体"/>
                <w:b/>
                <w:spacing w:val="-5"/>
                <w:sz w:val="24"/>
              </w:rPr>
              <w:t>名称</w:t>
            </w:r>
          </w:p>
        </w:tc>
        <w:tc>
          <w:tcPr>
            <w:tcW w:w="4027" w:type="dxa"/>
          </w:tcPr>
          <w:p>
            <w:pPr>
              <w:pStyle w:val="32"/>
              <w:tabs>
                <w:tab w:val="left" w:pos="660"/>
              </w:tabs>
              <w:spacing w:before="14"/>
              <w:jc w:val="center"/>
              <w:rPr>
                <w:rFonts w:cs="宋体"/>
                <w:b/>
                <w:spacing w:val="-5"/>
                <w:sz w:val="24"/>
              </w:rPr>
            </w:pPr>
            <w:r>
              <w:rPr>
                <w:rFonts w:hint="eastAsia" w:cs="宋体"/>
                <w:b/>
                <w:spacing w:val="-5"/>
                <w:sz w:val="24"/>
              </w:rPr>
              <w:t>明细</w:t>
            </w:r>
          </w:p>
        </w:tc>
        <w:tc>
          <w:tcPr>
            <w:tcW w:w="1756" w:type="dxa"/>
          </w:tcPr>
          <w:p>
            <w:pPr>
              <w:pStyle w:val="32"/>
              <w:tabs>
                <w:tab w:val="left" w:pos="660"/>
              </w:tabs>
              <w:spacing w:before="14"/>
              <w:jc w:val="center"/>
              <w:rPr>
                <w:rFonts w:cs="宋体"/>
                <w:b/>
                <w:spacing w:val="-5"/>
                <w:sz w:val="24"/>
              </w:rPr>
            </w:pPr>
            <w:r>
              <w:rPr>
                <w:rFonts w:hint="eastAsia" w:cs="宋体"/>
                <w:b/>
                <w:spacing w:val="-5"/>
                <w:sz w:val="24"/>
              </w:rPr>
              <w:t>服务内容及标准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6" w:type="dxa"/>
            <w:shd w:val="clear" w:color="auto" w:fill="auto"/>
            <w:vAlign w:val="center"/>
          </w:tcPr>
          <w:p>
            <w:pPr>
              <w:pStyle w:val="32"/>
              <w:jc w:val="center"/>
              <w:rPr>
                <w:rFonts w:cs="宋体"/>
                <w:sz w:val="24"/>
              </w:rPr>
            </w:pPr>
            <w:r>
              <w:rPr>
                <w:rFonts w:hint="eastAsia" w:cs="宋体"/>
                <w:sz w:val="24"/>
              </w:rPr>
              <w:t>1</w:t>
            </w:r>
          </w:p>
        </w:tc>
        <w:tc>
          <w:tcPr>
            <w:tcW w:w="2028" w:type="dxa"/>
            <w:gridSpan w:val="2"/>
            <w:vAlign w:val="center"/>
          </w:tcPr>
          <w:p>
            <w:pPr>
              <w:pStyle w:val="33"/>
              <w:kinsoku/>
              <w:adjustRightInd/>
              <w:snapToGrid/>
              <w:spacing w:line="221" w:lineRule="auto"/>
              <w:jc w:val="center"/>
              <w:textAlignment w:val="auto"/>
              <w:rPr>
                <w:rFonts w:ascii="宋体" w:hAnsi="宋体" w:cs="宋体"/>
                <w:color w:val="auto"/>
                <w:kern w:val="2"/>
                <w:sz w:val="24"/>
                <w:szCs w:val="24"/>
                <w:lang w:eastAsia="zh-CN"/>
              </w:rPr>
            </w:pPr>
            <w:r>
              <w:rPr>
                <w:rFonts w:hint="eastAsia" w:ascii="宋体" w:hAnsi="宋体" w:cs="宋体"/>
                <w:color w:val="auto"/>
                <w:kern w:val="2"/>
                <w:sz w:val="24"/>
                <w:szCs w:val="24"/>
                <w:lang w:eastAsia="zh-CN"/>
              </w:rPr>
              <w:t>建筑1名称</w:t>
            </w:r>
          </w:p>
        </w:tc>
        <w:tc>
          <w:tcPr>
            <w:tcW w:w="4027" w:type="dxa"/>
          </w:tcPr>
          <w:p>
            <w:pPr>
              <w:rPr>
                <w:rFonts w:ascii="宋体" w:hAnsi="宋体" w:cs="宋体"/>
                <w:sz w:val="24"/>
                <w:szCs w:val="24"/>
              </w:rPr>
            </w:pPr>
            <w:r>
              <w:rPr>
                <w:rFonts w:hint="eastAsia" w:ascii="宋体" w:hAnsi="宋体" w:cs="宋体"/>
                <w:sz w:val="24"/>
                <w:szCs w:val="24"/>
              </w:rPr>
              <w:t>徐州市和平路118号  徐州博物馆，主要包括徐州博物馆主展区、乾隆行宫及碑园、土山汉墓展区、汉代采石场遗址四部分。</w:t>
            </w:r>
          </w:p>
        </w:tc>
        <w:tc>
          <w:tcPr>
            <w:tcW w:w="1756" w:type="dxa"/>
            <w:vAlign w:val="center"/>
          </w:tcPr>
          <w:p>
            <w:pPr>
              <w:jc w:val="center"/>
              <w:rPr>
                <w:rFonts w:ascii="宋体" w:hAnsi="宋体" w:cs="宋体"/>
                <w:sz w:val="24"/>
                <w:szCs w:val="24"/>
              </w:rPr>
            </w:pPr>
            <w:r>
              <w:rPr>
                <w:rFonts w:hint="eastAsia" w:ascii="宋体" w:hAnsi="宋体" w:cs="宋体"/>
                <w:sz w:val="24"/>
                <w:szCs w:val="24"/>
              </w:rPr>
              <w:t>见“保安服务”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6" w:type="dxa"/>
            <w:shd w:val="clear" w:color="auto" w:fill="auto"/>
            <w:vAlign w:val="center"/>
          </w:tcPr>
          <w:p>
            <w:pPr>
              <w:jc w:val="center"/>
              <w:rPr>
                <w:rFonts w:ascii="宋体" w:hAnsi="宋体" w:cs="宋体"/>
                <w:sz w:val="24"/>
                <w:szCs w:val="24"/>
              </w:rPr>
            </w:pPr>
            <w:r>
              <w:rPr>
                <w:rFonts w:hint="eastAsia" w:ascii="宋体" w:hAnsi="宋体" w:cs="宋体"/>
                <w:sz w:val="24"/>
                <w:szCs w:val="24"/>
              </w:rPr>
              <w:t>2</w:t>
            </w:r>
          </w:p>
        </w:tc>
        <w:tc>
          <w:tcPr>
            <w:tcW w:w="2028" w:type="dxa"/>
            <w:gridSpan w:val="2"/>
            <w:vAlign w:val="center"/>
          </w:tcPr>
          <w:p>
            <w:pPr>
              <w:pStyle w:val="33"/>
              <w:kinsoku/>
              <w:adjustRightInd/>
              <w:snapToGrid/>
              <w:spacing w:line="221" w:lineRule="auto"/>
              <w:jc w:val="center"/>
              <w:textAlignment w:val="auto"/>
              <w:rPr>
                <w:rFonts w:ascii="宋体" w:hAnsi="宋体" w:cs="宋体"/>
                <w:color w:val="auto"/>
                <w:kern w:val="2"/>
                <w:sz w:val="24"/>
                <w:szCs w:val="24"/>
                <w:lang w:eastAsia="zh-CN"/>
              </w:rPr>
            </w:pPr>
            <w:r>
              <w:rPr>
                <w:rFonts w:hint="eastAsia" w:ascii="宋体" w:hAnsi="宋体" w:cs="宋体"/>
                <w:color w:val="auto"/>
                <w:kern w:val="2"/>
                <w:sz w:val="24"/>
                <w:szCs w:val="24"/>
                <w:lang w:eastAsia="zh-CN"/>
              </w:rPr>
              <w:t>建筑2名称</w:t>
            </w:r>
          </w:p>
        </w:tc>
        <w:tc>
          <w:tcPr>
            <w:tcW w:w="4027" w:type="dxa"/>
          </w:tcPr>
          <w:p>
            <w:pPr>
              <w:rPr>
                <w:rFonts w:ascii="宋体" w:hAnsi="宋体" w:cs="宋体"/>
                <w:sz w:val="24"/>
                <w:szCs w:val="24"/>
              </w:rPr>
            </w:pPr>
            <w:r>
              <w:rPr>
                <w:rFonts w:hint="eastAsia" w:ascii="宋体" w:hAnsi="宋体" w:cs="宋体"/>
                <w:sz w:val="24"/>
                <w:szCs w:val="24"/>
              </w:rPr>
              <w:t>徐州市泉山区湖东路5号  徐州汉画像石艺术馆（南馆）。主要包括展厅三层、地下一楼、展厅门前广场、职工停车场。</w:t>
            </w:r>
          </w:p>
        </w:tc>
        <w:tc>
          <w:tcPr>
            <w:tcW w:w="1756" w:type="dxa"/>
            <w:vAlign w:val="center"/>
          </w:tcPr>
          <w:p>
            <w:pPr>
              <w:jc w:val="center"/>
              <w:rPr>
                <w:rFonts w:ascii="宋体" w:hAnsi="宋体" w:cs="宋体"/>
                <w:sz w:val="24"/>
                <w:szCs w:val="24"/>
              </w:rPr>
            </w:pPr>
            <w:r>
              <w:rPr>
                <w:rFonts w:hint="eastAsia" w:ascii="宋体" w:hAnsi="宋体" w:cs="宋体"/>
                <w:sz w:val="24"/>
                <w:szCs w:val="24"/>
              </w:rPr>
              <w:t>见“保安服务”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6" w:type="dxa"/>
            <w:vAlign w:val="center"/>
          </w:tcPr>
          <w:p>
            <w:pPr>
              <w:pStyle w:val="32"/>
              <w:ind w:left="107"/>
              <w:jc w:val="center"/>
              <w:rPr>
                <w:rFonts w:cs="宋体"/>
                <w:sz w:val="24"/>
              </w:rPr>
            </w:pPr>
            <w:r>
              <w:rPr>
                <w:rFonts w:hint="eastAsia" w:cs="宋体"/>
                <w:sz w:val="24"/>
              </w:rPr>
              <w:t>3</w:t>
            </w:r>
          </w:p>
        </w:tc>
        <w:tc>
          <w:tcPr>
            <w:tcW w:w="980" w:type="dxa"/>
            <w:vAlign w:val="center"/>
          </w:tcPr>
          <w:p>
            <w:pPr>
              <w:pStyle w:val="32"/>
              <w:ind w:left="107"/>
              <w:jc w:val="center"/>
              <w:rPr>
                <w:rFonts w:cs="宋体"/>
                <w:sz w:val="24"/>
              </w:rPr>
            </w:pPr>
            <w:r>
              <w:rPr>
                <w:rFonts w:hint="eastAsia" w:cs="宋体"/>
                <w:sz w:val="24"/>
              </w:rPr>
              <w:t>总面积</w:t>
            </w:r>
          </w:p>
        </w:tc>
        <w:tc>
          <w:tcPr>
            <w:tcW w:w="1048" w:type="dxa"/>
            <w:vAlign w:val="center"/>
          </w:tcPr>
          <w:p>
            <w:pPr>
              <w:pStyle w:val="32"/>
              <w:ind w:left="105"/>
              <w:jc w:val="center"/>
              <w:rPr>
                <w:rFonts w:cs="宋体"/>
                <w:sz w:val="24"/>
              </w:rPr>
            </w:pPr>
            <w:r>
              <w:rPr>
                <w:rFonts w:hint="eastAsia" w:cs="宋体"/>
                <w:sz w:val="24"/>
              </w:rPr>
              <w:t>建筑面积（㎡）</w:t>
            </w:r>
          </w:p>
        </w:tc>
        <w:tc>
          <w:tcPr>
            <w:tcW w:w="4027" w:type="dxa"/>
            <w:vAlign w:val="center"/>
          </w:tcPr>
          <w:p>
            <w:pPr>
              <w:spacing w:before="91" w:line="219" w:lineRule="auto"/>
              <w:ind w:left="115"/>
              <w:jc w:val="both"/>
              <w:rPr>
                <w:rFonts w:ascii="宋体" w:hAnsi="宋体" w:cs="宋体"/>
                <w:sz w:val="24"/>
                <w:szCs w:val="24"/>
              </w:rPr>
            </w:pPr>
            <w:r>
              <w:rPr>
                <w:rFonts w:hint="eastAsia" w:ascii="宋体" w:hAnsi="宋体" w:cs="宋体"/>
                <w:sz w:val="24"/>
                <w:szCs w:val="24"/>
              </w:rPr>
              <w:t>徐州博物馆9281平米;徐州汉画像石艺术馆（南馆）5478平米。</w:t>
            </w:r>
          </w:p>
        </w:tc>
        <w:tc>
          <w:tcPr>
            <w:tcW w:w="1756" w:type="dxa"/>
            <w:vAlign w:val="center"/>
          </w:tcPr>
          <w:p>
            <w:pPr>
              <w:pStyle w:val="32"/>
              <w:jc w:val="center"/>
              <w:rPr>
                <w:rFonts w:cs="宋体"/>
                <w:sz w:val="24"/>
              </w:rPr>
            </w:pPr>
            <w:r>
              <w:rPr>
                <w:rFonts w:hint="eastAsia" w:cs="宋体"/>
                <w:sz w:val="24"/>
              </w:rPr>
              <w:t>见“保安服务”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jc w:val="center"/>
        </w:trPr>
        <w:tc>
          <w:tcPr>
            <w:tcW w:w="496" w:type="dxa"/>
            <w:vAlign w:val="center"/>
          </w:tcPr>
          <w:p>
            <w:pPr>
              <w:pStyle w:val="32"/>
              <w:jc w:val="center"/>
              <w:rPr>
                <w:rFonts w:cs="宋体"/>
                <w:sz w:val="24"/>
              </w:rPr>
            </w:pPr>
            <w:r>
              <w:rPr>
                <w:rFonts w:hint="eastAsia" w:cs="宋体"/>
                <w:sz w:val="24"/>
              </w:rPr>
              <w:t>4</w:t>
            </w:r>
          </w:p>
        </w:tc>
        <w:tc>
          <w:tcPr>
            <w:tcW w:w="980" w:type="dxa"/>
            <w:vAlign w:val="center"/>
          </w:tcPr>
          <w:p>
            <w:pPr>
              <w:pStyle w:val="32"/>
              <w:jc w:val="center"/>
              <w:rPr>
                <w:rFonts w:cs="宋体"/>
                <w:sz w:val="24"/>
              </w:rPr>
            </w:pPr>
            <w:r>
              <w:rPr>
                <w:rFonts w:hint="eastAsia" w:cs="宋体"/>
                <w:spacing w:val="-4"/>
                <w:sz w:val="24"/>
              </w:rPr>
              <w:t>消防系统</w:t>
            </w:r>
          </w:p>
        </w:tc>
        <w:tc>
          <w:tcPr>
            <w:tcW w:w="5075" w:type="dxa"/>
            <w:gridSpan w:val="2"/>
            <w:vAlign w:val="center"/>
          </w:tcPr>
          <w:p>
            <w:pPr>
              <w:ind w:firstLine="560"/>
              <w:rPr>
                <w:rFonts w:ascii="宋体" w:hAnsi="宋体" w:cs="宋体"/>
                <w:color w:val="000000"/>
                <w:sz w:val="24"/>
                <w:szCs w:val="24"/>
              </w:rPr>
            </w:pPr>
            <w:r>
              <w:rPr>
                <w:rFonts w:hint="eastAsia" w:ascii="宋体" w:hAnsi="宋体" w:cs="宋体"/>
                <w:color w:val="000000"/>
                <w:sz w:val="24"/>
                <w:szCs w:val="24"/>
              </w:rPr>
              <w:t>徐州博物馆的消防系统现系统采用海湾GST5000火灾自动报警主机，建</w:t>
            </w:r>
            <w:bookmarkStart w:id="0" w:name="OLE_LINK141"/>
            <w:bookmarkStart w:id="1" w:name="OLE_LINK140"/>
            <w:r>
              <w:rPr>
                <w:rFonts w:hint="eastAsia" w:ascii="宋体" w:hAnsi="宋体" w:cs="宋体"/>
                <w:color w:val="000000"/>
                <w:sz w:val="24"/>
                <w:szCs w:val="24"/>
              </w:rPr>
              <w:t>有火灾自动报警系统、水喷淋系统、七氟丙烷气体灭火系统、防排烟系统、无线消防报警系统、无线水压监测系统、应急疏散系统、火眼可视图像早期火灾报警系统和消防广播系统等消防系统。</w:t>
            </w:r>
            <w:bookmarkEnd w:id="0"/>
            <w:bookmarkEnd w:id="1"/>
          </w:p>
          <w:p>
            <w:pPr>
              <w:ind w:firstLine="560"/>
              <w:rPr>
                <w:rFonts w:ascii="宋体" w:hAnsi="宋体" w:cs="宋体"/>
                <w:color w:val="000000"/>
                <w:sz w:val="24"/>
                <w:szCs w:val="24"/>
              </w:rPr>
            </w:pPr>
            <w:r>
              <w:rPr>
                <w:rFonts w:hint="eastAsia" w:ascii="宋体" w:hAnsi="宋体" w:cs="宋体"/>
                <w:color w:val="000000"/>
                <w:sz w:val="24"/>
                <w:szCs w:val="24"/>
              </w:rPr>
              <w:t>汉画像石艺术馆消防系统于2020年改造，建有火灾自动报警系统、水喷淋系统、二氧化碳气体灭火系统、防排烟系统、应急疏散系统和消防广播系统等。二馆均有维保单位对消防系统进行维护。</w:t>
            </w:r>
          </w:p>
          <w:p>
            <w:pPr>
              <w:ind w:firstLine="480" w:firstLineChars="200"/>
              <w:rPr>
                <w:rFonts w:ascii="宋体" w:hAnsi="宋体" w:cs="宋体"/>
                <w:color w:val="000000"/>
                <w:sz w:val="24"/>
                <w:szCs w:val="24"/>
              </w:rPr>
            </w:pPr>
            <w:r>
              <w:rPr>
                <w:rFonts w:hint="eastAsia" w:ascii="宋体" w:hAnsi="宋体" w:cs="宋体"/>
                <w:color w:val="000000"/>
                <w:sz w:val="24"/>
                <w:szCs w:val="24"/>
              </w:rPr>
              <w:t>徐州博物馆馆区：</w:t>
            </w:r>
            <w:bookmarkStart w:id="2" w:name="OLE_LINK23"/>
            <w:bookmarkStart w:id="3" w:name="OLE_LINK24"/>
            <w:r>
              <w:rPr>
                <w:rFonts w:hint="eastAsia" w:ascii="宋体" w:hAnsi="宋体" w:cs="宋体"/>
                <w:color w:val="000000"/>
                <w:sz w:val="24"/>
                <w:szCs w:val="24"/>
              </w:rPr>
              <w:t>室内消火栓</w:t>
            </w:r>
            <w:bookmarkEnd w:id="2"/>
            <w:bookmarkEnd w:id="3"/>
            <w:r>
              <w:rPr>
                <w:rFonts w:hint="eastAsia" w:ascii="宋体" w:hAnsi="宋体" w:cs="宋体"/>
                <w:color w:val="000000"/>
                <w:sz w:val="24"/>
                <w:szCs w:val="24"/>
              </w:rPr>
              <w:t>62个，消防水带64条，室外消火栓3个，探测器（含感烟、感温）432，</w:t>
            </w:r>
            <w:bookmarkStart w:id="4" w:name="OLE_LINK20"/>
            <w:r>
              <w:rPr>
                <w:rFonts w:hint="eastAsia" w:ascii="宋体" w:hAnsi="宋体" w:cs="宋体"/>
                <w:color w:val="000000"/>
                <w:sz w:val="24"/>
                <w:szCs w:val="24"/>
              </w:rPr>
              <w:t>手动报警按钮</w:t>
            </w:r>
            <w:bookmarkEnd w:id="4"/>
            <w:r>
              <w:rPr>
                <w:rFonts w:hint="eastAsia" w:ascii="宋体" w:hAnsi="宋体" w:cs="宋体"/>
                <w:color w:val="000000"/>
                <w:sz w:val="24"/>
                <w:szCs w:val="24"/>
              </w:rPr>
              <w:t>56个，声光报警器50个，消防电话2个，应急灯144个，疏散指示60个，安全出口28个，</w:t>
            </w:r>
            <w:bookmarkStart w:id="5" w:name="OLE_LINK13"/>
            <w:bookmarkStart w:id="6" w:name="OLE_LINK14"/>
            <w:r>
              <w:rPr>
                <w:rFonts w:hint="eastAsia" w:ascii="宋体" w:hAnsi="宋体" w:cs="宋体"/>
                <w:color w:val="000000"/>
                <w:sz w:val="24"/>
                <w:szCs w:val="24"/>
              </w:rPr>
              <w:t>消防主机</w:t>
            </w:r>
            <w:bookmarkEnd w:id="5"/>
            <w:bookmarkEnd w:id="6"/>
            <w:r>
              <w:rPr>
                <w:rFonts w:hint="eastAsia" w:ascii="宋体" w:hAnsi="宋体" w:cs="宋体"/>
                <w:color w:val="000000"/>
                <w:sz w:val="24"/>
                <w:szCs w:val="24"/>
              </w:rPr>
              <w:t>GST5000型1台，</w:t>
            </w:r>
            <w:bookmarkStart w:id="7" w:name="OLE_LINK21"/>
            <w:r>
              <w:rPr>
                <w:rFonts w:hint="eastAsia" w:ascii="宋体" w:hAnsi="宋体" w:cs="宋体"/>
                <w:color w:val="000000"/>
                <w:sz w:val="24"/>
                <w:szCs w:val="24"/>
              </w:rPr>
              <w:t>消防广播功放</w:t>
            </w:r>
            <w:bookmarkEnd w:id="7"/>
            <w:r>
              <w:rPr>
                <w:rFonts w:hint="eastAsia" w:ascii="宋体" w:hAnsi="宋体" w:cs="宋体"/>
                <w:color w:val="000000"/>
                <w:sz w:val="24"/>
                <w:szCs w:val="24"/>
              </w:rPr>
              <w:t>1个，</w:t>
            </w:r>
            <w:bookmarkStart w:id="8" w:name="OLE_LINK53"/>
            <w:bookmarkStart w:id="9" w:name="OLE_LINK52"/>
            <w:r>
              <w:rPr>
                <w:rFonts w:hint="eastAsia" w:ascii="宋体" w:hAnsi="宋体" w:cs="宋体"/>
                <w:color w:val="000000"/>
                <w:sz w:val="24"/>
                <w:szCs w:val="24"/>
              </w:rPr>
              <w:t>消防电话</w:t>
            </w:r>
            <w:bookmarkEnd w:id="8"/>
            <w:bookmarkEnd w:id="9"/>
            <w:r>
              <w:rPr>
                <w:rFonts w:hint="eastAsia" w:ascii="宋体" w:hAnsi="宋体" w:cs="宋体"/>
                <w:color w:val="000000"/>
                <w:sz w:val="24"/>
                <w:szCs w:val="24"/>
              </w:rPr>
              <w:t>总机1台，广播控制盘1台，智能电源盘1台，室外消防喇叭4个，消防泵2台，喷淋泵2台，</w:t>
            </w:r>
            <w:bookmarkStart w:id="10" w:name="OLE_LINK16"/>
            <w:r>
              <w:rPr>
                <w:rFonts w:hint="eastAsia" w:ascii="宋体" w:hAnsi="宋体" w:cs="宋体"/>
                <w:color w:val="000000"/>
                <w:sz w:val="24"/>
                <w:szCs w:val="24"/>
              </w:rPr>
              <w:t>湿式报警</w:t>
            </w:r>
            <w:bookmarkEnd w:id="10"/>
            <w:bookmarkStart w:id="11" w:name="OLE_LINK64"/>
            <w:bookmarkStart w:id="12" w:name="OLE_LINK65"/>
            <w:r>
              <w:rPr>
                <w:rFonts w:hint="eastAsia" w:ascii="宋体" w:hAnsi="宋体" w:cs="宋体"/>
                <w:color w:val="000000"/>
                <w:sz w:val="24"/>
                <w:szCs w:val="24"/>
              </w:rPr>
              <w:t>阀</w:t>
            </w:r>
            <w:bookmarkEnd w:id="11"/>
            <w:bookmarkEnd w:id="12"/>
            <w:r>
              <w:rPr>
                <w:rFonts w:hint="eastAsia" w:ascii="宋体" w:hAnsi="宋体" w:cs="宋体"/>
                <w:color w:val="000000"/>
                <w:sz w:val="24"/>
                <w:szCs w:val="24"/>
              </w:rPr>
              <w:t>2台，水泵控制柜、电源柜3台，</w:t>
            </w:r>
            <w:bookmarkStart w:id="13" w:name="OLE_LINK69"/>
            <w:bookmarkStart w:id="14" w:name="OLE_LINK68"/>
            <w:r>
              <w:rPr>
                <w:rFonts w:hint="eastAsia" w:ascii="宋体" w:hAnsi="宋体" w:cs="宋体"/>
                <w:color w:val="000000"/>
                <w:sz w:val="24"/>
                <w:szCs w:val="24"/>
              </w:rPr>
              <w:t>排烟口</w:t>
            </w:r>
            <w:bookmarkEnd w:id="13"/>
            <w:bookmarkEnd w:id="14"/>
            <w:r>
              <w:rPr>
                <w:rFonts w:hint="eastAsia" w:ascii="宋体" w:hAnsi="宋体" w:cs="宋体"/>
                <w:color w:val="000000"/>
                <w:sz w:val="24"/>
                <w:szCs w:val="24"/>
              </w:rPr>
              <w:t>20个，</w:t>
            </w:r>
            <w:bookmarkStart w:id="15" w:name="OLE_LINK26"/>
            <w:bookmarkStart w:id="16" w:name="OLE_LINK25"/>
            <w:r>
              <w:rPr>
                <w:rFonts w:hint="eastAsia" w:ascii="宋体" w:hAnsi="宋体" w:cs="宋体"/>
                <w:color w:val="000000"/>
                <w:sz w:val="24"/>
                <w:szCs w:val="24"/>
              </w:rPr>
              <w:t>排烟风机</w:t>
            </w:r>
            <w:bookmarkEnd w:id="15"/>
            <w:bookmarkEnd w:id="16"/>
            <w:r>
              <w:rPr>
                <w:rFonts w:hint="eastAsia" w:ascii="宋体" w:hAnsi="宋体" w:cs="宋体"/>
                <w:color w:val="000000"/>
                <w:sz w:val="24"/>
                <w:szCs w:val="24"/>
              </w:rPr>
              <w:t>11台，风机执行机构，CO2灭火器10个，水基灭火器24个，干粉灭火器132个，推车式干粉灭火器6个，防烟面具81具，</w:t>
            </w:r>
            <w:bookmarkStart w:id="17" w:name="OLE_LINK82"/>
            <w:bookmarkStart w:id="18" w:name="OLE_LINK81"/>
            <w:r>
              <w:rPr>
                <w:rFonts w:hint="eastAsia" w:ascii="宋体" w:hAnsi="宋体" w:cs="宋体"/>
                <w:color w:val="000000"/>
                <w:sz w:val="24"/>
                <w:szCs w:val="24"/>
              </w:rPr>
              <w:t>灭火毯</w:t>
            </w:r>
            <w:bookmarkEnd w:id="17"/>
            <w:bookmarkEnd w:id="18"/>
            <w:r>
              <w:rPr>
                <w:rFonts w:hint="eastAsia" w:ascii="宋体" w:hAnsi="宋体" w:cs="宋体"/>
                <w:color w:val="000000"/>
                <w:sz w:val="24"/>
                <w:szCs w:val="24"/>
              </w:rPr>
              <w:t>3条，无线感烟报警器23个，无线水压、水位表11个，无线电气监测13个，无线水流指示1个，</w:t>
            </w:r>
            <w:bookmarkStart w:id="19" w:name="OLE_LINK17"/>
            <w:bookmarkStart w:id="20" w:name="OLE_LINK18"/>
            <w:r>
              <w:rPr>
                <w:rFonts w:hint="eastAsia" w:ascii="宋体" w:hAnsi="宋体" w:cs="宋体"/>
                <w:color w:val="000000"/>
                <w:sz w:val="24"/>
                <w:szCs w:val="24"/>
              </w:rPr>
              <w:t>稳压泵</w:t>
            </w:r>
            <w:bookmarkEnd w:id="19"/>
            <w:bookmarkEnd w:id="20"/>
            <w:r>
              <w:rPr>
                <w:rFonts w:hint="eastAsia" w:ascii="宋体" w:hAnsi="宋体" w:cs="宋体"/>
                <w:color w:val="000000"/>
                <w:sz w:val="24"/>
                <w:szCs w:val="24"/>
              </w:rPr>
              <w:t>4台，</w:t>
            </w:r>
            <w:bookmarkStart w:id="21" w:name="OLE_LINK22"/>
            <w:r>
              <w:rPr>
                <w:rFonts w:hint="eastAsia" w:ascii="宋体" w:hAnsi="宋体" w:cs="宋体"/>
                <w:color w:val="000000"/>
                <w:sz w:val="24"/>
                <w:szCs w:val="24"/>
              </w:rPr>
              <w:t>防火卷帘门</w:t>
            </w:r>
            <w:bookmarkEnd w:id="21"/>
            <w:r>
              <w:rPr>
                <w:rFonts w:hint="eastAsia" w:ascii="宋体" w:hAnsi="宋体" w:cs="宋体"/>
                <w:color w:val="000000"/>
                <w:sz w:val="24"/>
                <w:szCs w:val="24"/>
              </w:rPr>
              <w:t>9樘，防火卷帘门控制柜5个，防火门52樘，气体灭火钢瓶15个，气体灭火控制主机1台，气体灭火声光报警2套，无管网气体灭火系统1套，</w:t>
            </w:r>
            <w:bookmarkStart w:id="22" w:name="OLE_LINK11"/>
            <w:bookmarkStart w:id="23" w:name="OLE_LINK12"/>
            <w:r>
              <w:rPr>
                <w:rFonts w:hint="eastAsia" w:ascii="宋体" w:hAnsi="宋体" w:cs="宋体"/>
                <w:color w:val="000000"/>
                <w:sz w:val="24"/>
                <w:szCs w:val="24"/>
              </w:rPr>
              <w:t>火眼可视图像早期火灾报警系统</w:t>
            </w:r>
            <w:bookmarkEnd w:id="22"/>
            <w:bookmarkEnd w:id="23"/>
            <w:r>
              <w:rPr>
                <w:rFonts w:hint="eastAsia" w:ascii="宋体" w:hAnsi="宋体" w:cs="宋体"/>
                <w:color w:val="000000"/>
                <w:sz w:val="24"/>
                <w:szCs w:val="24"/>
              </w:rPr>
              <w:t>服务器1台，火眼可视图像早期火灾报警系统软件1套，火眼核心交换机1台，CRT图形显示系统主机和软件1套。</w:t>
            </w:r>
          </w:p>
          <w:p>
            <w:pPr>
              <w:pStyle w:val="32"/>
              <w:ind w:firstLine="480" w:firstLineChars="200"/>
              <w:jc w:val="both"/>
              <w:rPr>
                <w:rFonts w:cs="宋体"/>
                <w:sz w:val="24"/>
              </w:rPr>
            </w:pPr>
            <w:r>
              <w:rPr>
                <w:rFonts w:hint="eastAsia" w:cs="宋体"/>
                <w:color w:val="000000"/>
                <w:sz w:val="24"/>
              </w:rPr>
              <w:t>汉画像石馆馆区：消防主机1台，湿式报警阀2台，稳压泵4台，</w:t>
            </w:r>
            <w:bookmarkStart w:id="24" w:name="OLE_LINK19"/>
            <w:r>
              <w:rPr>
                <w:rFonts w:hint="eastAsia" w:cs="宋体"/>
                <w:color w:val="000000"/>
                <w:sz w:val="24"/>
              </w:rPr>
              <w:t>消防</w:t>
            </w:r>
            <w:bookmarkEnd w:id="24"/>
            <w:r>
              <w:rPr>
                <w:rFonts w:hint="eastAsia" w:cs="宋体"/>
                <w:color w:val="000000"/>
                <w:sz w:val="24"/>
              </w:rPr>
              <w:t>泵、喷淋泵6台，消防水泵结合器3个，水喷头233个，层显4个，感烟探测器112个，手动报警按钮28个，消防广播功放1个，防火卷帘门7樘，消防泵控制柜2个，室内消火栓25个，火灾显示盘4个，排烟风机2个，消防联动控制器1个，</w:t>
            </w:r>
            <w:bookmarkStart w:id="25" w:name="OLE_LINK27"/>
            <w:r>
              <w:rPr>
                <w:rFonts w:hint="eastAsia" w:cs="宋体"/>
                <w:color w:val="000000"/>
                <w:sz w:val="24"/>
              </w:rPr>
              <w:t>消防电动开窗</w:t>
            </w:r>
            <w:bookmarkEnd w:id="25"/>
            <w:r>
              <w:rPr>
                <w:rFonts w:hint="eastAsia" w:cs="宋体"/>
                <w:color w:val="000000"/>
                <w:sz w:val="24"/>
              </w:rPr>
              <w:t>机4个，消防电动开窗机控制装置1个，消防气体灭火控制柜1个，消防气体装置柜3个。</w:t>
            </w:r>
          </w:p>
        </w:tc>
        <w:tc>
          <w:tcPr>
            <w:tcW w:w="1756" w:type="dxa"/>
            <w:vAlign w:val="center"/>
          </w:tcPr>
          <w:p>
            <w:pPr>
              <w:pStyle w:val="32"/>
              <w:rPr>
                <w:rFonts w:cs="宋体"/>
                <w:color w:val="4874CB" w:themeColor="accent1"/>
                <w:sz w:val="24"/>
                <w:u w:val="single"/>
                <w14:textFill>
                  <w14:solidFill>
                    <w14:schemeClr w14:val="accent1"/>
                  </w14:solidFill>
                </w14:textFill>
              </w:rPr>
            </w:pPr>
            <w:r>
              <w:rPr>
                <w:rFonts w:hint="eastAsia" w:cs="宋体"/>
                <w:sz w:val="24"/>
              </w:rPr>
              <w:t>见 “公用设施设备维护服务”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6" w:type="dxa"/>
            <w:tcBorders>
              <w:top w:val="nil"/>
            </w:tcBorders>
            <w:vAlign w:val="center"/>
          </w:tcPr>
          <w:p>
            <w:pPr>
              <w:jc w:val="center"/>
              <w:rPr>
                <w:rFonts w:ascii="宋体" w:hAnsi="宋体" w:cs="宋体"/>
                <w:sz w:val="24"/>
                <w:szCs w:val="24"/>
              </w:rPr>
            </w:pPr>
            <w:r>
              <w:rPr>
                <w:rFonts w:hint="eastAsia" w:ascii="宋体" w:hAnsi="宋体" w:cs="宋体"/>
                <w:sz w:val="24"/>
                <w:szCs w:val="24"/>
              </w:rPr>
              <w:t>5</w:t>
            </w:r>
          </w:p>
        </w:tc>
        <w:tc>
          <w:tcPr>
            <w:tcW w:w="980" w:type="dxa"/>
            <w:tcBorders>
              <w:top w:val="nil"/>
            </w:tcBorders>
            <w:vAlign w:val="center"/>
          </w:tcPr>
          <w:p>
            <w:pPr>
              <w:pStyle w:val="32"/>
              <w:jc w:val="center"/>
              <w:rPr>
                <w:rFonts w:cs="宋体"/>
                <w:sz w:val="24"/>
              </w:rPr>
            </w:pPr>
            <w:r>
              <w:rPr>
                <w:rFonts w:hint="eastAsia" w:cs="宋体"/>
                <w:spacing w:val="-4"/>
                <w:sz w:val="24"/>
              </w:rPr>
              <w:t>安防系统</w:t>
            </w:r>
          </w:p>
        </w:tc>
        <w:tc>
          <w:tcPr>
            <w:tcW w:w="5075" w:type="dxa"/>
            <w:gridSpan w:val="2"/>
            <w:vAlign w:val="center"/>
          </w:tcPr>
          <w:p>
            <w:pPr>
              <w:ind w:firstLine="480" w:firstLineChars="200"/>
              <w:rPr>
                <w:rFonts w:ascii="宋体" w:hAnsi="宋体" w:cs="宋体"/>
                <w:sz w:val="24"/>
                <w:szCs w:val="24"/>
              </w:rPr>
            </w:pPr>
            <w:r>
              <w:rPr>
                <w:rFonts w:hint="eastAsia" w:ascii="宋体" w:hAnsi="宋体" w:cs="宋体"/>
                <w:sz w:val="24"/>
                <w:szCs w:val="24"/>
              </w:rPr>
              <w:t>安防系统构成：按国家相关规范：GA27《文物系统博物馆风险等级和安全防护级别的规定》、GB/T 16571《博物馆和文物保护单位安全防范系统要求》和GB50348《安全防范工程技术规范》等，我馆安防系统建立了一套具有4层以上纵深防范能力（博物馆周界、馆内公共区域、馆内保护区域、馆内禁区）；多技术手段（泄漏电缆探测技术、室内被动红外探测技术、室内微波探测技术、门磁探测技术、视频监视、音频监听、门禁控制、巡更管理、报警通讯等）相配合的综合安全防范系统；基本构成一个自动化、智能程度高，功能设置完善的安全防范系统。</w:t>
            </w:r>
          </w:p>
          <w:p>
            <w:pPr>
              <w:ind w:firstLine="480" w:firstLineChars="200"/>
              <w:rPr>
                <w:rFonts w:ascii="宋体" w:hAnsi="宋体" w:cs="宋体"/>
                <w:sz w:val="24"/>
                <w:szCs w:val="24"/>
              </w:rPr>
            </w:pPr>
            <w:r>
              <w:rPr>
                <w:rFonts w:hint="eastAsia" w:ascii="宋体" w:hAnsi="宋体" w:cs="宋体"/>
                <w:sz w:val="24"/>
                <w:szCs w:val="24"/>
              </w:rPr>
              <w:t>徐州博物馆馆区安防系统于2019年安装，已过质保期。汉画像石艺术馆馆区安防系统于2022年安装，已过质保期。</w:t>
            </w:r>
          </w:p>
          <w:p>
            <w:pPr>
              <w:ind w:firstLine="480" w:firstLineChars="200"/>
              <w:rPr>
                <w:rFonts w:ascii="宋体" w:hAnsi="宋体" w:cs="宋体"/>
                <w:sz w:val="24"/>
                <w:szCs w:val="24"/>
              </w:rPr>
            </w:pPr>
            <w:r>
              <w:rPr>
                <w:rFonts w:hint="eastAsia" w:ascii="宋体" w:hAnsi="宋体" w:cs="宋体"/>
                <w:sz w:val="24"/>
                <w:szCs w:val="24"/>
              </w:rPr>
              <w:t>徐州博物馆馆区：安防综合按理平台软件（定制）1套，400万高清网络摄像机401台，200万黑光球机3台，热成像球机2台，客流统计摄像机3台，红外补光灯100个，室内红外报警器113个，室内微波报警器101个，室内双鉴报警器58个，多维驻波报警器67个，玻璃破碎探测器20个，室外红外对射报警器12对，室外泄漏电缆报警系统3套，室外</w:t>
            </w:r>
            <w:bookmarkStart w:id="26" w:name="OLE_LINK6"/>
            <w:r>
              <w:rPr>
                <w:rFonts w:hint="eastAsia" w:ascii="宋体" w:hAnsi="宋体" w:cs="宋体"/>
                <w:sz w:val="24"/>
                <w:szCs w:val="24"/>
              </w:rPr>
              <w:t>振动光纤报警</w:t>
            </w:r>
            <w:bookmarkEnd w:id="26"/>
            <w:r>
              <w:rPr>
                <w:rFonts w:hint="eastAsia" w:ascii="宋体" w:hAnsi="宋体" w:cs="宋体"/>
                <w:sz w:val="24"/>
                <w:szCs w:val="24"/>
              </w:rPr>
              <w:t>器2套，振动光纤报警软件1套，报警主机4套，周界雷视声光警戒柱3台，周界雷视声光警戒柱服务器1台，紧急报警按钮4个，门磁20个，</w:t>
            </w:r>
            <w:bookmarkStart w:id="27" w:name="OLE_LINK7"/>
            <w:bookmarkStart w:id="28" w:name="OLE_LINK8"/>
            <w:r>
              <w:rPr>
                <w:rFonts w:hint="eastAsia" w:ascii="宋体" w:hAnsi="宋体" w:cs="宋体"/>
                <w:sz w:val="24"/>
                <w:szCs w:val="24"/>
              </w:rPr>
              <w:t>可视对讲</w:t>
            </w:r>
            <w:bookmarkEnd w:id="27"/>
            <w:bookmarkEnd w:id="28"/>
            <w:r>
              <w:rPr>
                <w:rFonts w:hint="eastAsia" w:ascii="宋体" w:hAnsi="宋体" w:cs="宋体"/>
                <w:sz w:val="24"/>
                <w:szCs w:val="24"/>
              </w:rPr>
              <w:t>分机20台，可视</w:t>
            </w:r>
            <w:bookmarkStart w:id="29" w:name="OLE_LINK10"/>
            <w:bookmarkStart w:id="30" w:name="OLE_LINK9"/>
            <w:r>
              <w:rPr>
                <w:rFonts w:hint="eastAsia" w:ascii="宋体" w:hAnsi="宋体" w:cs="宋体"/>
                <w:sz w:val="24"/>
                <w:szCs w:val="24"/>
              </w:rPr>
              <w:t>对讲主机</w:t>
            </w:r>
            <w:bookmarkEnd w:id="29"/>
            <w:bookmarkEnd w:id="30"/>
            <w:r>
              <w:rPr>
                <w:rFonts w:hint="eastAsia" w:ascii="宋体" w:hAnsi="宋体" w:cs="宋体"/>
                <w:sz w:val="24"/>
                <w:szCs w:val="24"/>
              </w:rPr>
              <w:t>1台，数字对讲机42个，数字中继台1台，拾音器6台，有源音箱1台，解码器3台，安防系统服务器3台，控制计算机1台，65寸小米电视2台，网络视频分析服务器（NVR）1台，CVR硬盘录像机6台，核心交换机2台，UPS主机1台，蓄电池80台，46寸液晶监视器8台，监控主机4台，光纤收发器8台，伸缩门6台，室外人脸识别系统3台，人脸识别门禁3台，虹膜门禁系统7个，无线摄像机10台，安检机和安检门系统1台，手持安检仪2台，人行闸机7台，执法记录仪4台，防撞栏2，防爆桶1台，防暴柜1台，防暴六件套2台，110CK报警系统1台，室外AP基站2台，萤石智慧屏2台，电磁锁67个，门禁控制器40个，门禁读卡器136个，出门按钮27个，机柜5个，防暴手电13把，铝合金电动卷帘门1樘，热成像摄像机和测温黑体1套，巡更棒4个，隔离路锥15个，室外遮阳伞2把，取暖器2个，音柱1个，扩音喇叭4个，扩音音箱1个，安防用电脑6台）</w:t>
            </w:r>
          </w:p>
          <w:p>
            <w:pPr>
              <w:pStyle w:val="32"/>
              <w:ind w:firstLine="480" w:firstLineChars="200"/>
              <w:jc w:val="both"/>
              <w:rPr>
                <w:rFonts w:cs="宋体"/>
                <w:sz w:val="24"/>
              </w:rPr>
            </w:pPr>
            <w:r>
              <w:rPr>
                <w:rFonts w:hint="eastAsia" w:cs="宋体"/>
                <w:sz w:val="24"/>
              </w:rPr>
              <w:t>汉画像石馆馆区：安防综合按理平台软件（定制）1套，安检门和安检机1套，身份证</w:t>
            </w:r>
            <w:r>
              <w:rPr>
                <w:rFonts w:hint="eastAsia" w:cs="宋体"/>
                <w:color w:val="000000"/>
                <w:sz w:val="24"/>
              </w:rPr>
              <w:t>阅读器2个，室内高清网络红外半球摄像机96台，车辆检测器1个，高清车牌识别一体机2个，二维码阅读器组件2个，摆闸通道（中间道）1个，指纹采集器1个，双门电磁锁（含门磁开关）10个，玻璃破碎式紧急出门按钮6个，紧急报警按钮4个，玻璃破碎探测器13个，带指纹读卡器16个， POE千兆网络交换机6台，对讲分机7台，8口光纤收发器23台，核心交换机1台，周界警戒枪型摄像机11台，球型一体机3台，高灵敏度监听器28个，热成像摄像机18个，高清网络红外枪式摄像机29台，电梯专用摄像机1台，室内微波入侵探测器41个，振动探测分析仪（含探测器）1个，门磁报警器16个，室内双鉴报警器5个，室内被动红外入侵探测器46个，46寸液晶拼接屏9台，15KVA不间断电源1台，免维护蓄电池32块，激光打印机1台，终端控制计算机1台，显示器2台，壁挂音箱1台，8防区总线通信模块17个，对讲主机（15门）1个，硬盘录像机2台）</w:t>
            </w:r>
          </w:p>
        </w:tc>
        <w:tc>
          <w:tcPr>
            <w:tcW w:w="1756" w:type="dxa"/>
            <w:vAlign w:val="center"/>
          </w:tcPr>
          <w:p>
            <w:pPr>
              <w:pStyle w:val="32"/>
              <w:rPr>
                <w:rFonts w:cs="宋体"/>
                <w:sz w:val="24"/>
              </w:rPr>
            </w:pPr>
            <w:r>
              <w:rPr>
                <w:rFonts w:hint="eastAsia" w:cs="宋体"/>
                <w:sz w:val="24"/>
              </w:rPr>
              <w:t>见 “公用设施设备维护服务”</w:t>
            </w:r>
          </w:p>
        </w:tc>
      </w:tr>
    </w:tbl>
    <w:p>
      <w:pPr>
        <w:pStyle w:val="31"/>
        <w:tabs>
          <w:tab w:val="left" w:pos="917"/>
        </w:tabs>
        <w:spacing w:before="281" w:after="20"/>
        <w:ind w:left="0"/>
        <w:rPr>
          <w:rFonts w:ascii="宋体" w:hAnsi="宋体" w:cs="宋体"/>
          <w:b/>
          <w:spacing w:val="-4"/>
          <w:sz w:val="24"/>
          <w:szCs w:val="24"/>
        </w:rPr>
      </w:pPr>
    </w:p>
    <w:p>
      <w:pPr>
        <w:pStyle w:val="31"/>
        <w:tabs>
          <w:tab w:val="left" w:pos="917"/>
        </w:tabs>
        <w:spacing w:before="281" w:after="20"/>
        <w:ind w:left="0"/>
        <w:rPr>
          <w:rFonts w:ascii="宋体" w:hAnsi="宋体" w:cs="宋体"/>
          <w:b/>
          <w:sz w:val="24"/>
          <w:szCs w:val="24"/>
        </w:rPr>
      </w:pPr>
      <w:r>
        <w:rPr>
          <w:rFonts w:hint="eastAsia" w:ascii="宋体" w:hAnsi="宋体" w:cs="宋体"/>
          <w:b/>
          <w:spacing w:val="-4"/>
          <w:sz w:val="24"/>
          <w:szCs w:val="24"/>
        </w:rPr>
        <w:t>2、保安服务</w:t>
      </w:r>
    </w:p>
    <w:tbl>
      <w:tblPr>
        <w:tblStyle w:val="2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9"/>
        <w:gridCol w:w="2035"/>
        <w:gridCol w:w="5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579" w:type="dxa"/>
          </w:tcPr>
          <w:p>
            <w:pPr>
              <w:pStyle w:val="32"/>
              <w:tabs>
                <w:tab w:val="left" w:pos="660"/>
              </w:tabs>
              <w:spacing w:before="14"/>
              <w:jc w:val="center"/>
              <w:rPr>
                <w:rFonts w:cs="宋体"/>
                <w:b/>
                <w:sz w:val="24"/>
              </w:rPr>
            </w:pPr>
            <w:r>
              <w:rPr>
                <w:rFonts w:hint="eastAsia" w:cs="宋体"/>
                <w:b/>
                <w:spacing w:val="-5"/>
                <w:sz w:val="24"/>
              </w:rPr>
              <w:t>序号</w:t>
            </w:r>
          </w:p>
        </w:tc>
        <w:tc>
          <w:tcPr>
            <w:tcW w:w="2035" w:type="dxa"/>
            <w:vAlign w:val="center"/>
          </w:tcPr>
          <w:p>
            <w:pPr>
              <w:pStyle w:val="32"/>
              <w:jc w:val="center"/>
              <w:rPr>
                <w:rFonts w:cs="宋体"/>
                <w:b/>
                <w:sz w:val="24"/>
              </w:rPr>
            </w:pPr>
            <w:r>
              <w:rPr>
                <w:rFonts w:hint="eastAsia" w:cs="宋体"/>
                <w:b/>
                <w:spacing w:val="-4"/>
                <w:sz w:val="24"/>
              </w:rPr>
              <w:t>服务内容</w:t>
            </w:r>
          </w:p>
        </w:tc>
        <w:tc>
          <w:tcPr>
            <w:tcW w:w="5694" w:type="dxa"/>
          </w:tcPr>
          <w:p>
            <w:pPr>
              <w:pStyle w:val="32"/>
              <w:spacing w:before="14"/>
              <w:ind w:left="3"/>
              <w:jc w:val="center"/>
              <w:rPr>
                <w:rFonts w:cs="宋体"/>
                <w:b/>
                <w:sz w:val="24"/>
              </w:rPr>
            </w:pPr>
            <w:r>
              <w:rPr>
                <w:rFonts w:hint="eastAsia" w:cs="宋体"/>
                <w:b/>
                <w:spacing w:val="-4"/>
                <w:sz w:val="24"/>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579" w:type="dxa"/>
            <w:vMerge w:val="restart"/>
            <w:vAlign w:val="center"/>
          </w:tcPr>
          <w:p>
            <w:pPr>
              <w:pStyle w:val="32"/>
              <w:ind w:left="7"/>
              <w:jc w:val="center"/>
              <w:rPr>
                <w:rFonts w:cs="宋体"/>
                <w:sz w:val="24"/>
              </w:rPr>
            </w:pPr>
            <w:r>
              <w:rPr>
                <w:rFonts w:hint="eastAsia" w:cs="宋体"/>
                <w:sz w:val="24"/>
              </w:rPr>
              <w:t>1</w:t>
            </w:r>
          </w:p>
        </w:tc>
        <w:tc>
          <w:tcPr>
            <w:tcW w:w="2035" w:type="dxa"/>
            <w:vMerge w:val="restart"/>
            <w:vAlign w:val="center"/>
          </w:tcPr>
          <w:p>
            <w:pPr>
              <w:pStyle w:val="32"/>
              <w:jc w:val="center"/>
              <w:rPr>
                <w:rFonts w:cs="宋体"/>
                <w:sz w:val="24"/>
              </w:rPr>
            </w:pPr>
            <w:r>
              <w:rPr>
                <w:rFonts w:hint="eastAsia" w:cs="宋体"/>
                <w:sz w:val="24"/>
              </w:rPr>
              <w:t>基本要求</w:t>
            </w:r>
          </w:p>
        </w:tc>
        <w:tc>
          <w:tcPr>
            <w:tcW w:w="5694" w:type="dxa"/>
          </w:tcPr>
          <w:p>
            <w:pPr>
              <w:pStyle w:val="32"/>
              <w:spacing w:before="57"/>
              <w:rPr>
                <w:rFonts w:cs="宋体"/>
                <w:sz w:val="24"/>
              </w:rPr>
            </w:pPr>
            <w:r>
              <w:rPr>
                <w:rFonts w:hint="eastAsia" w:cs="宋体"/>
                <w:sz w:val="24"/>
              </w:rPr>
              <w:t>（1）</w:t>
            </w:r>
            <w:r>
              <w:rPr>
                <w:rFonts w:hint="eastAsia" w:cs="宋体"/>
                <w:spacing w:val="-1"/>
                <w:sz w:val="24"/>
              </w:rPr>
              <w:t>建立保安服务相关制度，并按照执行。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79" w:type="dxa"/>
            <w:vMerge w:val="continue"/>
          </w:tcPr>
          <w:p>
            <w:pPr>
              <w:rPr>
                <w:rFonts w:ascii="宋体" w:hAnsi="宋体" w:cs="宋体"/>
                <w:sz w:val="24"/>
                <w:szCs w:val="24"/>
              </w:rPr>
            </w:pPr>
          </w:p>
        </w:tc>
        <w:tc>
          <w:tcPr>
            <w:tcW w:w="2035" w:type="dxa"/>
            <w:vMerge w:val="continue"/>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（2）</w:t>
            </w:r>
            <w:r>
              <w:rPr>
                <w:rFonts w:hint="eastAsia" w:cs="宋体"/>
                <w:spacing w:val="-1"/>
                <w:sz w:val="24"/>
              </w:rPr>
              <w:t>对巡查、值守及异常情况等做好相关记录，填写规范，保存完好。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79" w:type="dxa"/>
            <w:vMerge w:val="continue"/>
          </w:tcPr>
          <w:p>
            <w:pPr>
              <w:rPr>
                <w:rFonts w:ascii="宋体" w:hAnsi="宋体" w:cs="宋体"/>
                <w:sz w:val="24"/>
                <w:szCs w:val="24"/>
              </w:rPr>
            </w:pPr>
          </w:p>
        </w:tc>
        <w:tc>
          <w:tcPr>
            <w:tcW w:w="2035" w:type="dxa"/>
            <w:vMerge w:val="continue"/>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（3）</w:t>
            </w:r>
            <w:r>
              <w:rPr>
                <w:rFonts w:hint="eastAsia" w:cs="宋体"/>
                <w:spacing w:val="-1"/>
                <w:sz w:val="24"/>
              </w:rPr>
              <w:t>配备保安服务必要的器材。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79" w:type="dxa"/>
            <w:vMerge w:val="continue"/>
          </w:tcPr>
          <w:p>
            <w:pPr>
              <w:rPr>
                <w:rFonts w:ascii="宋体" w:hAnsi="宋体" w:cs="宋体"/>
                <w:sz w:val="24"/>
                <w:szCs w:val="24"/>
              </w:rPr>
            </w:pPr>
          </w:p>
        </w:tc>
        <w:tc>
          <w:tcPr>
            <w:tcW w:w="2035" w:type="dxa"/>
            <w:vMerge w:val="continue"/>
            <w:vAlign w:val="center"/>
          </w:tcPr>
          <w:p>
            <w:pPr>
              <w:jc w:val="center"/>
              <w:rPr>
                <w:rFonts w:ascii="宋体" w:hAnsi="宋体" w:cs="宋体"/>
                <w:sz w:val="24"/>
                <w:szCs w:val="24"/>
              </w:rPr>
            </w:pPr>
          </w:p>
        </w:tc>
        <w:tc>
          <w:tcPr>
            <w:tcW w:w="5694" w:type="dxa"/>
          </w:tcPr>
          <w:p>
            <w:pPr>
              <w:pStyle w:val="32"/>
              <w:numPr>
                <w:ilvl w:val="0"/>
                <w:numId w:val="1"/>
              </w:numPr>
              <w:spacing w:before="57"/>
              <w:rPr>
                <w:rFonts w:cs="宋体"/>
                <w:sz w:val="24"/>
              </w:rPr>
            </w:pPr>
            <w:r>
              <w:rPr>
                <w:rFonts w:hint="eastAsia" w:cs="宋体"/>
                <w:spacing w:val="-1"/>
                <w:sz w:val="24"/>
              </w:rPr>
              <w:t>所有安保人员要有保安证，严守有关保密规定，有政审档案。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79" w:type="dxa"/>
            <w:vMerge w:val="continue"/>
          </w:tcPr>
          <w:p>
            <w:pPr>
              <w:rPr>
                <w:rFonts w:ascii="宋体" w:hAnsi="宋体" w:cs="宋体"/>
                <w:sz w:val="24"/>
                <w:szCs w:val="24"/>
              </w:rPr>
            </w:pPr>
          </w:p>
        </w:tc>
        <w:tc>
          <w:tcPr>
            <w:tcW w:w="2035" w:type="dxa"/>
            <w:vMerge w:val="continue"/>
            <w:vAlign w:val="center"/>
          </w:tcPr>
          <w:p>
            <w:pPr>
              <w:jc w:val="center"/>
              <w:rPr>
                <w:rFonts w:ascii="宋体" w:hAnsi="宋体" w:cs="宋体"/>
                <w:sz w:val="24"/>
                <w:szCs w:val="24"/>
              </w:rPr>
            </w:pPr>
          </w:p>
        </w:tc>
        <w:tc>
          <w:tcPr>
            <w:tcW w:w="5694" w:type="dxa"/>
          </w:tcPr>
          <w:p>
            <w:pPr>
              <w:pStyle w:val="32"/>
              <w:spacing w:before="57"/>
              <w:rPr>
                <w:rFonts w:cs="宋体"/>
                <w:spacing w:val="-1"/>
                <w:sz w:val="24"/>
              </w:rPr>
            </w:pPr>
            <w:r>
              <w:rPr>
                <w:rFonts w:hint="eastAsia" w:cs="宋体"/>
                <w:spacing w:val="-1"/>
                <w:sz w:val="24"/>
              </w:rPr>
              <w:t>按规定统一着装，仪表整洁，保持良好的工作姿态。文明礼貌，服务意识良好，按规定使用礼貌用语，能够积极接受观众的意见，不与观众发生争吵或有失敬、失礼的行为，维护集体利益和博物馆声誉。对不合格人员随时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79" w:type="dxa"/>
            <w:vMerge w:val="continue"/>
          </w:tcPr>
          <w:p>
            <w:pPr>
              <w:rPr>
                <w:rFonts w:ascii="宋体" w:hAnsi="宋体" w:cs="宋体"/>
                <w:sz w:val="24"/>
                <w:szCs w:val="24"/>
              </w:rPr>
            </w:pPr>
          </w:p>
        </w:tc>
        <w:tc>
          <w:tcPr>
            <w:tcW w:w="2035" w:type="dxa"/>
            <w:vMerge w:val="continue"/>
            <w:vAlign w:val="center"/>
          </w:tcPr>
          <w:p>
            <w:pPr>
              <w:jc w:val="center"/>
              <w:rPr>
                <w:rFonts w:ascii="宋体" w:hAnsi="宋体" w:cs="宋体"/>
                <w:sz w:val="24"/>
                <w:szCs w:val="24"/>
              </w:rPr>
            </w:pPr>
          </w:p>
        </w:tc>
        <w:tc>
          <w:tcPr>
            <w:tcW w:w="5694" w:type="dxa"/>
          </w:tcPr>
          <w:p>
            <w:pPr>
              <w:pStyle w:val="32"/>
              <w:spacing w:before="57"/>
              <w:rPr>
                <w:rFonts w:cs="宋体"/>
                <w:spacing w:val="-1"/>
                <w:sz w:val="24"/>
              </w:rPr>
            </w:pPr>
            <w:r>
              <w:rPr>
                <w:rFonts w:hint="eastAsia" w:cs="宋体"/>
                <w:spacing w:val="-1"/>
                <w:sz w:val="24"/>
              </w:rPr>
              <w:t>当班期间，不做与本职工作无关的行为，如睡觉、看书、报刊、听收音机、玩手机、闲聊、吃东西，喝酒或酒后上班等。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79" w:type="dxa"/>
            <w:vMerge w:val="continue"/>
          </w:tcPr>
          <w:p>
            <w:pPr>
              <w:rPr>
                <w:rFonts w:ascii="宋体" w:hAnsi="宋体" w:cs="宋体"/>
                <w:sz w:val="24"/>
                <w:szCs w:val="24"/>
              </w:rPr>
            </w:pPr>
          </w:p>
        </w:tc>
        <w:tc>
          <w:tcPr>
            <w:tcW w:w="2035" w:type="dxa"/>
            <w:vMerge w:val="continue"/>
            <w:vAlign w:val="center"/>
          </w:tcPr>
          <w:p>
            <w:pPr>
              <w:jc w:val="center"/>
              <w:rPr>
                <w:rFonts w:ascii="宋体" w:hAnsi="宋体" w:cs="宋体"/>
                <w:sz w:val="24"/>
                <w:szCs w:val="24"/>
              </w:rPr>
            </w:pPr>
          </w:p>
        </w:tc>
        <w:tc>
          <w:tcPr>
            <w:tcW w:w="5694" w:type="dxa"/>
          </w:tcPr>
          <w:p>
            <w:pPr>
              <w:pStyle w:val="32"/>
              <w:spacing w:before="57"/>
              <w:rPr>
                <w:rFonts w:cs="宋体"/>
                <w:spacing w:val="-1"/>
                <w:sz w:val="24"/>
              </w:rPr>
            </w:pPr>
            <w:r>
              <w:rPr>
                <w:rFonts w:hint="eastAsia" w:cs="宋体"/>
                <w:spacing w:val="-1"/>
                <w:sz w:val="24"/>
              </w:rPr>
              <w:t>做好法定节假日加班、法定节假日延时开放、寒暑假延时开放和临时加班的工作。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79" w:type="dxa"/>
            <w:vMerge w:val="restart"/>
          </w:tcPr>
          <w:p>
            <w:pPr>
              <w:pStyle w:val="32"/>
              <w:rPr>
                <w:rFonts w:cs="宋体"/>
                <w:b/>
                <w:sz w:val="24"/>
              </w:rPr>
            </w:pPr>
          </w:p>
          <w:p>
            <w:pPr>
              <w:pStyle w:val="32"/>
              <w:rPr>
                <w:rFonts w:cs="宋体"/>
                <w:b/>
                <w:sz w:val="24"/>
              </w:rPr>
            </w:pPr>
          </w:p>
          <w:p>
            <w:pPr>
              <w:pStyle w:val="32"/>
              <w:rPr>
                <w:rFonts w:cs="宋体"/>
                <w:b/>
                <w:sz w:val="24"/>
              </w:rPr>
            </w:pPr>
          </w:p>
          <w:p>
            <w:pPr>
              <w:pStyle w:val="32"/>
              <w:rPr>
                <w:rFonts w:cs="宋体"/>
                <w:b/>
                <w:sz w:val="24"/>
              </w:rPr>
            </w:pPr>
          </w:p>
          <w:p>
            <w:pPr>
              <w:pStyle w:val="32"/>
              <w:rPr>
                <w:rFonts w:cs="宋体"/>
                <w:b/>
                <w:sz w:val="24"/>
              </w:rPr>
            </w:pPr>
          </w:p>
          <w:p>
            <w:pPr>
              <w:pStyle w:val="32"/>
              <w:rPr>
                <w:rFonts w:cs="宋体"/>
                <w:b/>
                <w:sz w:val="24"/>
              </w:rPr>
            </w:pPr>
          </w:p>
          <w:p>
            <w:pPr>
              <w:pStyle w:val="32"/>
              <w:rPr>
                <w:rFonts w:cs="宋体"/>
                <w:b/>
                <w:sz w:val="24"/>
              </w:rPr>
            </w:pPr>
          </w:p>
          <w:p>
            <w:pPr>
              <w:pStyle w:val="32"/>
              <w:rPr>
                <w:rFonts w:cs="宋体"/>
                <w:b/>
                <w:sz w:val="24"/>
              </w:rPr>
            </w:pPr>
          </w:p>
          <w:p>
            <w:pPr>
              <w:pStyle w:val="32"/>
              <w:rPr>
                <w:rFonts w:cs="宋体"/>
                <w:b/>
                <w:sz w:val="24"/>
              </w:rPr>
            </w:pPr>
          </w:p>
          <w:p>
            <w:pPr>
              <w:pStyle w:val="32"/>
              <w:spacing w:before="249"/>
              <w:rPr>
                <w:rFonts w:cs="宋体"/>
                <w:b/>
                <w:sz w:val="24"/>
              </w:rPr>
            </w:pPr>
          </w:p>
          <w:p>
            <w:pPr>
              <w:pStyle w:val="32"/>
              <w:ind w:left="7"/>
              <w:jc w:val="center"/>
              <w:rPr>
                <w:rFonts w:cs="宋体"/>
                <w:sz w:val="24"/>
              </w:rPr>
            </w:pPr>
            <w:r>
              <w:rPr>
                <w:rFonts w:hint="eastAsia" w:cs="宋体"/>
                <w:spacing w:val="-10"/>
                <w:sz w:val="24"/>
              </w:rPr>
              <w:t>2</w:t>
            </w:r>
          </w:p>
        </w:tc>
        <w:tc>
          <w:tcPr>
            <w:tcW w:w="2035" w:type="dxa"/>
            <w:vMerge w:val="restart"/>
            <w:vAlign w:val="center"/>
          </w:tcPr>
          <w:p>
            <w:pPr>
              <w:pStyle w:val="32"/>
              <w:jc w:val="center"/>
              <w:rPr>
                <w:rFonts w:cs="宋体"/>
                <w:b/>
                <w:sz w:val="24"/>
              </w:rPr>
            </w:pPr>
          </w:p>
          <w:p>
            <w:pPr>
              <w:pStyle w:val="32"/>
              <w:jc w:val="center"/>
              <w:rPr>
                <w:rFonts w:cs="宋体"/>
                <w:b/>
                <w:sz w:val="24"/>
              </w:rPr>
            </w:pPr>
          </w:p>
          <w:p>
            <w:pPr>
              <w:pStyle w:val="32"/>
              <w:jc w:val="center"/>
              <w:rPr>
                <w:rFonts w:cs="宋体"/>
                <w:b/>
                <w:sz w:val="24"/>
              </w:rPr>
            </w:pPr>
          </w:p>
          <w:p>
            <w:pPr>
              <w:pStyle w:val="32"/>
              <w:jc w:val="center"/>
              <w:rPr>
                <w:rFonts w:cs="宋体"/>
                <w:b/>
                <w:sz w:val="24"/>
              </w:rPr>
            </w:pPr>
          </w:p>
          <w:p>
            <w:pPr>
              <w:pStyle w:val="32"/>
              <w:jc w:val="center"/>
              <w:rPr>
                <w:rFonts w:cs="宋体"/>
                <w:b/>
                <w:sz w:val="24"/>
              </w:rPr>
            </w:pPr>
          </w:p>
          <w:p>
            <w:pPr>
              <w:pStyle w:val="32"/>
              <w:jc w:val="center"/>
              <w:rPr>
                <w:rFonts w:cs="宋体"/>
                <w:b/>
                <w:sz w:val="24"/>
              </w:rPr>
            </w:pPr>
          </w:p>
          <w:p>
            <w:pPr>
              <w:pStyle w:val="32"/>
              <w:jc w:val="center"/>
              <w:rPr>
                <w:rFonts w:cs="宋体"/>
                <w:b/>
                <w:sz w:val="24"/>
              </w:rPr>
            </w:pPr>
          </w:p>
          <w:p>
            <w:pPr>
              <w:pStyle w:val="32"/>
              <w:jc w:val="center"/>
              <w:rPr>
                <w:rFonts w:cs="宋体"/>
                <w:b/>
                <w:sz w:val="24"/>
              </w:rPr>
            </w:pPr>
          </w:p>
          <w:p>
            <w:pPr>
              <w:pStyle w:val="32"/>
              <w:jc w:val="center"/>
              <w:rPr>
                <w:rFonts w:cs="宋体"/>
                <w:b/>
                <w:sz w:val="24"/>
              </w:rPr>
            </w:pPr>
          </w:p>
          <w:p>
            <w:pPr>
              <w:pStyle w:val="32"/>
              <w:jc w:val="center"/>
              <w:rPr>
                <w:rFonts w:cs="宋体"/>
                <w:b/>
                <w:sz w:val="24"/>
              </w:rPr>
            </w:pPr>
          </w:p>
          <w:p>
            <w:pPr>
              <w:pStyle w:val="32"/>
              <w:jc w:val="center"/>
              <w:rPr>
                <w:rFonts w:cs="宋体"/>
                <w:spacing w:val="-4"/>
                <w:sz w:val="24"/>
              </w:rPr>
            </w:pPr>
          </w:p>
          <w:p>
            <w:pPr>
              <w:pStyle w:val="32"/>
              <w:jc w:val="center"/>
              <w:rPr>
                <w:rFonts w:cs="宋体"/>
                <w:spacing w:val="-4"/>
                <w:sz w:val="24"/>
              </w:rPr>
            </w:pPr>
          </w:p>
          <w:p>
            <w:pPr>
              <w:pStyle w:val="32"/>
              <w:jc w:val="center"/>
              <w:rPr>
                <w:rFonts w:cs="宋体"/>
                <w:spacing w:val="-4"/>
                <w:sz w:val="24"/>
              </w:rPr>
            </w:pPr>
          </w:p>
          <w:p>
            <w:pPr>
              <w:pStyle w:val="32"/>
              <w:jc w:val="center"/>
              <w:rPr>
                <w:rFonts w:cs="宋体"/>
                <w:spacing w:val="-4"/>
                <w:sz w:val="24"/>
              </w:rPr>
            </w:pPr>
          </w:p>
          <w:p>
            <w:pPr>
              <w:pStyle w:val="32"/>
              <w:jc w:val="center"/>
              <w:rPr>
                <w:rFonts w:cs="宋体"/>
                <w:sz w:val="24"/>
              </w:rPr>
            </w:pPr>
            <w:r>
              <w:rPr>
                <w:rFonts w:hint="eastAsia" w:cs="宋体"/>
                <w:spacing w:val="-4"/>
                <w:sz w:val="24"/>
              </w:rPr>
              <w:t>出入管理</w:t>
            </w:r>
          </w:p>
        </w:tc>
        <w:tc>
          <w:tcPr>
            <w:tcW w:w="5694" w:type="dxa"/>
          </w:tcPr>
          <w:p>
            <w:pPr>
              <w:pStyle w:val="32"/>
              <w:spacing w:before="57"/>
              <w:rPr>
                <w:rFonts w:cs="宋体"/>
                <w:sz w:val="24"/>
              </w:rPr>
            </w:pPr>
            <w:r>
              <w:rPr>
                <w:rFonts w:hint="eastAsia" w:cs="宋体"/>
                <w:sz w:val="24"/>
              </w:rPr>
              <w:t>（1）办公楼（区）主出入口应当实行 24</w:t>
            </w:r>
            <w:r>
              <w:rPr>
                <w:rFonts w:hint="eastAsia" w:cs="宋体"/>
                <w:spacing w:val="4"/>
                <w:sz w:val="24"/>
              </w:rPr>
              <w:t xml:space="preserve"> </w:t>
            </w:r>
            <w:r>
              <w:rPr>
                <w:rFonts w:hint="eastAsia" w:cs="宋体"/>
                <w:spacing w:val="-2"/>
                <w:sz w:val="24"/>
              </w:rPr>
              <w:t>小时值班制。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pacing w:val="-2"/>
                <w:w w:val="105"/>
                <w:sz w:val="24"/>
              </w:rPr>
              <w:t>（2）</w:t>
            </w:r>
            <w:r>
              <w:rPr>
                <w:rFonts w:hint="eastAsia" w:cs="宋体"/>
                <w:spacing w:val="-4"/>
                <w:w w:val="105"/>
                <w:sz w:val="24"/>
              </w:rPr>
              <w:t>设置门岗。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line="272" w:lineRule="exact"/>
              <w:rPr>
                <w:rFonts w:cs="宋体"/>
                <w:sz w:val="24"/>
              </w:rPr>
            </w:pPr>
            <w:r>
              <w:rPr>
                <w:rFonts w:hint="eastAsia" w:cs="宋体"/>
                <w:sz w:val="24"/>
              </w:rPr>
              <w:t>（3）</w:t>
            </w:r>
            <w:r>
              <w:rPr>
                <w:rFonts w:hint="eastAsia" w:cs="宋体"/>
                <w:spacing w:val="-1"/>
                <w:sz w:val="24"/>
              </w:rPr>
              <w:t>在出入口对外来人员及其携带大件物品、外来车辆进行询问和记录，并与相关部门取得联系，</w:t>
            </w:r>
            <w:r>
              <w:rPr>
                <w:rFonts w:hint="eastAsia" w:cs="宋体"/>
                <w:spacing w:val="-4"/>
                <w:sz w:val="24"/>
              </w:rPr>
              <w:t>同意后方可进入。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（4）</w:t>
            </w:r>
            <w:r>
              <w:rPr>
                <w:rFonts w:hint="eastAsia" w:cs="宋体"/>
                <w:spacing w:val="-1"/>
                <w:sz w:val="24"/>
              </w:rPr>
              <w:t>大件物品搬出有相关部门开具的证明和清单，经核实后放行。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28" w:line="300" w:lineRule="auto"/>
              <w:ind w:right="123"/>
              <w:rPr>
                <w:rFonts w:cs="宋体"/>
                <w:sz w:val="24"/>
              </w:rPr>
            </w:pPr>
            <w:r>
              <w:rPr>
                <w:rFonts w:hint="eastAsia" w:cs="宋体"/>
                <w:sz w:val="24"/>
              </w:rPr>
              <w:t>（5）排查可疑人员，对于不出示证件、不按规定登记、不听劝阻而强行闯入者，及时劝离，必要时</w:t>
            </w:r>
            <w:r>
              <w:rPr>
                <w:rFonts w:hint="eastAsia" w:cs="宋体"/>
                <w:spacing w:val="-2"/>
                <w:sz w:val="24"/>
              </w:rPr>
              <w:t>通知公安机关进行处理。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line="272" w:lineRule="exact"/>
              <w:rPr>
                <w:rFonts w:cs="宋体"/>
                <w:sz w:val="24"/>
              </w:rPr>
            </w:pPr>
            <w:r>
              <w:rPr>
                <w:rFonts w:hint="eastAsia" w:cs="宋体"/>
                <w:sz w:val="24"/>
              </w:rPr>
              <w:t>（6）</w:t>
            </w:r>
            <w:r>
              <w:rPr>
                <w:rFonts w:hint="eastAsia" w:cs="宋体"/>
                <w:spacing w:val="-1"/>
                <w:sz w:val="24"/>
              </w:rPr>
              <w:t>配合相关部门积极疏导上访人员，有效疏导如出入口人群集聚、车辆拥堵、货物堵塞道路等情</w:t>
            </w:r>
            <w:r>
              <w:rPr>
                <w:rFonts w:hint="eastAsia" w:cs="宋体"/>
                <w:spacing w:val="-5"/>
                <w:sz w:val="24"/>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line="300" w:lineRule="auto"/>
              <w:ind w:right="97"/>
              <w:rPr>
                <w:rFonts w:cs="宋体"/>
                <w:sz w:val="24"/>
              </w:rPr>
            </w:pPr>
            <w:r>
              <w:rPr>
                <w:rFonts w:hint="eastAsia" w:cs="宋体"/>
                <w:sz w:val="24"/>
              </w:rPr>
              <w:t>（7）根据物业服务合同约定，对物品进出实行安检、登记、电话确认等分类管理措施。大宗物品进</w:t>
            </w:r>
            <w:r>
              <w:rPr>
                <w:rFonts w:hint="eastAsia" w:cs="宋体"/>
                <w:spacing w:val="-6"/>
                <w:sz w:val="24"/>
              </w:rPr>
              <w:t>出会同接收单位收件人审检，严防违禁品（包括毒品、军火弹药、管制刀具、易燃易爆品等）、限带品（</w:t>
            </w:r>
            <w:r>
              <w:rPr>
                <w:rFonts w:hint="eastAsia" w:cs="宋体"/>
                <w:spacing w:val="-10"/>
                <w:sz w:val="24"/>
              </w:rPr>
              <w:t>包</w:t>
            </w:r>
            <w:r>
              <w:rPr>
                <w:rFonts w:hint="eastAsia" w:cs="宋体"/>
                <w:spacing w:val="-2"/>
                <w:sz w:val="24"/>
              </w:rPr>
              <w:t>括动物、任何未经授权的专业摄影设备、无人机等）</w:t>
            </w:r>
            <w:r>
              <w:rPr>
                <w:rFonts w:hint="eastAsia" w:cs="宋体"/>
                <w:spacing w:val="-5"/>
                <w:sz w:val="24"/>
              </w:rPr>
              <w:t>进入。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0"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line="272" w:lineRule="exact"/>
              <w:rPr>
                <w:rFonts w:cs="宋体"/>
                <w:sz w:val="24"/>
              </w:rPr>
            </w:pPr>
            <w:r>
              <w:rPr>
                <w:rFonts w:hint="eastAsia" w:cs="宋体"/>
                <w:sz w:val="24"/>
              </w:rPr>
              <w:t>（8）</w:t>
            </w:r>
            <w:r>
              <w:rPr>
                <w:rFonts w:hint="eastAsia" w:cs="宋体"/>
                <w:spacing w:val="-2"/>
                <w:sz w:val="24"/>
              </w:rPr>
              <w:t>提供现场接待服务。</w:t>
            </w:r>
          </w:p>
          <w:p>
            <w:pPr>
              <w:pStyle w:val="32"/>
              <w:spacing w:before="67"/>
              <w:ind w:left="316"/>
              <w:rPr>
                <w:rFonts w:cs="宋体"/>
                <w:sz w:val="24"/>
              </w:rPr>
            </w:pPr>
            <w:r>
              <w:rPr>
                <w:rFonts w:hint="eastAsia" w:cs="宋体"/>
                <w:spacing w:val="-2"/>
                <w:sz w:val="24"/>
              </w:rPr>
              <w:t>①</w:t>
            </w:r>
            <w:r>
              <w:rPr>
                <w:rFonts w:hint="eastAsia" w:cs="宋体"/>
                <w:spacing w:val="-3"/>
                <w:sz w:val="24"/>
              </w:rPr>
              <w:t>做好来访人员、车辆进出证件登记，及时通报。</w:t>
            </w:r>
          </w:p>
          <w:p>
            <w:pPr>
              <w:pStyle w:val="32"/>
              <w:spacing w:before="68"/>
              <w:ind w:left="316"/>
              <w:rPr>
                <w:rFonts w:cs="宋体"/>
                <w:sz w:val="24"/>
              </w:rPr>
            </w:pPr>
            <w:r>
              <w:rPr>
                <w:rFonts w:hint="eastAsia" w:cs="宋体"/>
                <w:spacing w:val="-2"/>
                <w:sz w:val="24"/>
              </w:rPr>
              <w:t>②严禁无关人员、可疑人员和危险物品进入办公楼（区）</w:t>
            </w:r>
            <w:r>
              <w:rPr>
                <w:rFonts w:hint="eastAsia" w:cs="宋体"/>
                <w:spacing w:val="-6"/>
                <w:sz w:val="24"/>
              </w:rPr>
              <w:t>内。</w:t>
            </w:r>
          </w:p>
          <w:p>
            <w:pPr>
              <w:pStyle w:val="32"/>
              <w:spacing w:before="66"/>
              <w:ind w:left="316"/>
              <w:rPr>
                <w:rFonts w:cs="宋体"/>
                <w:sz w:val="24"/>
              </w:rPr>
            </w:pPr>
            <w:r>
              <w:rPr>
                <w:rFonts w:hint="eastAsia" w:cs="宋体"/>
                <w:spacing w:val="-2"/>
                <w:sz w:val="24"/>
              </w:rPr>
              <w:t>③</w:t>
            </w:r>
            <w:r>
              <w:rPr>
                <w:rFonts w:hint="eastAsia" w:cs="宋体"/>
                <w:spacing w:val="-3"/>
                <w:sz w:val="24"/>
              </w:rPr>
              <w:t>物品摆放整齐有序、分类放置。</w:t>
            </w:r>
          </w:p>
          <w:p>
            <w:pPr>
              <w:pStyle w:val="32"/>
              <w:spacing w:before="68"/>
              <w:ind w:left="316"/>
              <w:rPr>
                <w:rFonts w:cs="宋体"/>
                <w:sz w:val="24"/>
              </w:rPr>
            </w:pPr>
            <w:r>
              <w:rPr>
                <w:rFonts w:hint="eastAsia" w:cs="宋体"/>
                <w:spacing w:val="-2"/>
                <w:sz w:val="24"/>
              </w:rPr>
              <w:t>④</w:t>
            </w:r>
            <w:r>
              <w:rPr>
                <w:rFonts w:hint="eastAsia" w:cs="宋体"/>
                <w:spacing w:val="-6"/>
                <w:sz w:val="24"/>
              </w:rPr>
              <w:t xml:space="preserve">现场办理等待时间不超过 </w:t>
            </w:r>
            <w:r>
              <w:rPr>
                <w:rFonts w:hint="eastAsia" w:cs="宋体"/>
                <w:spacing w:val="-2"/>
                <w:sz w:val="24"/>
              </w:rPr>
              <w:t>5</w:t>
            </w:r>
            <w:r>
              <w:rPr>
                <w:rFonts w:hint="eastAsia" w:cs="宋体"/>
                <w:spacing w:val="12"/>
                <w:sz w:val="24"/>
              </w:rPr>
              <w:t xml:space="preserve"> </w:t>
            </w:r>
            <w:r>
              <w:rPr>
                <w:rFonts w:hint="eastAsia" w:cs="宋体"/>
                <w:spacing w:val="-3"/>
                <w:sz w:val="24"/>
              </w:rPr>
              <w:t>分钟，等待较长时间应当及时沟通。</w:t>
            </w:r>
          </w:p>
          <w:p>
            <w:pPr>
              <w:pStyle w:val="32"/>
              <w:spacing w:before="68"/>
              <w:ind w:left="316"/>
              <w:rPr>
                <w:rFonts w:cs="宋体"/>
                <w:sz w:val="24"/>
              </w:rPr>
            </w:pPr>
            <w:r>
              <w:rPr>
                <w:rFonts w:hint="eastAsia" w:cs="宋体"/>
                <w:spacing w:val="-2"/>
                <w:sz w:val="24"/>
              </w:rPr>
              <w:t>⑤</w:t>
            </w:r>
            <w:r>
              <w:rPr>
                <w:rFonts w:hint="eastAsia" w:cs="宋体"/>
                <w:spacing w:val="-3"/>
                <w:sz w:val="24"/>
              </w:rPr>
              <w:t xml:space="preserve">对来访人员咨询、建议、求助等事项，及时处理或答复，处理和答复率 </w:t>
            </w:r>
            <w:r>
              <w:rPr>
                <w:rFonts w:hint="eastAsia" w:cs="宋体"/>
                <w:spacing w:val="-2"/>
                <w:sz w:val="24"/>
              </w:rPr>
              <w:t>100%</w:t>
            </w:r>
            <w:r>
              <w:rPr>
                <w:rFonts w:hint="eastAsia" w:cs="宋体"/>
                <w:spacing w:val="-10"/>
                <w:sz w:val="24"/>
              </w:rPr>
              <w:t>。</w:t>
            </w:r>
          </w:p>
          <w:p>
            <w:pPr>
              <w:pStyle w:val="32"/>
              <w:tabs>
                <w:tab w:val="left" w:pos="6455"/>
                <w:tab w:val="left" w:pos="6937"/>
              </w:tabs>
              <w:spacing w:before="68"/>
              <w:ind w:left="316"/>
              <w:rPr>
                <w:rFonts w:cs="宋体"/>
                <w:sz w:val="24"/>
              </w:rPr>
            </w:pPr>
            <w:r>
              <w:rPr>
                <w:rFonts w:hint="eastAsia" w:cs="宋体"/>
                <w:spacing w:val="-2"/>
                <w:sz w:val="24"/>
              </w:rPr>
              <w:t>⑥与被访人进行核实确认；告知被访人的办公室门牌号；告知访客注意事项（根据实际需要填写注意事</w:t>
            </w:r>
            <w:r>
              <w:rPr>
                <w:rFonts w:hint="eastAsia" w:cs="宋体"/>
                <w:spacing w:val="-4"/>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579" w:type="dxa"/>
            <w:vMerge w:val="restart"/>
            <w:vAlign w:val="center"/>
          </w:tcPr>
          <w:p>
            <w:pPr>
              <w:pStyle w:val="32"/>
              <w:jc w:val="center"/>
              <w:rPr>
                <w:rFonts w:cs="宋体"/>
                <w:sz w:val="24"/>
              </w:rPr>
            </w:pPr>
            <w:r>
              <w:rPr>
                <w:rFonts w:hint="eastAsia" w:cs="宋体"/>
                <w:spacing w:val="-10"/>
                <w:sz w:val="24"/>
              </w:rPr>
              <w:t>3</w:t>
            </w:r>
          </w:p>
        </w:tc>
        <w:tc>
          <w:tcPr>
            <w:tcW w:w="2035" w:type="dxa"/>
            <w:vMerge w:val="restart"/>
            <w:vAlign w:val="center"/>
          </w:tcPr>
          <w:p>
            <w:pPr>
              <w:pStyle w:val="32"/>
              <w:jc w:val="center"/>
              <w:rPr>
                <w:rFonts w:cs="宋体"/>
                <w:sz w:val="24"/>
              </w:rPr>
            </w:pPr>
            <w:r>
              <w:rPr>
                <w:rFonts w:hint="eastAsia" w:cs="宋体"/>
                <w:spacing w:val="-4"/>
                <w:sz w:val="24"/>
              </w:rPr>
              <w:t>值班巡查</w:t>
            </w:r>
          </w:p>
        </w:tc>
        <w:tc>
          <w:tcPr>
            <w:tcW w:w="5694" w:type="dxa"/>
          </w:tcPr>
          <w:p>
            <w:pPr>
              <w:pStyle w:val="32"/>
              <w:spacing w:before="57"/>
              <w:rPr>
                <w:rFonts w:cs="宋体"/>
                <w:sz w:val="24"/>
              </w:rPr>
            </w:pPr>
            <w:r>
              <w:rPr>
                <w:rFonts w:hint="eastAsia" w:cs="宋体"/>
                <w:sz w:val="24"/>
              </w:rPr>
              <w:t>（1）</w:t>
            </w:r>
            <w:r>
              <w:rPr>
                <w:rFonts w:hint="eastAsia" w:cs="宋体"/>
                <w:spacing w:val="-15"/>
                <w:sz w:val="24"/>
              </w:rPr>
              <w:t xml:space="preserve">建立 </w:t>
            </w:r>
            <w:r>
              <w:rPr>
                <w:rFonts w:hint="eastAsia" w:cs="宋体"/>
                <w:sz w:val="24"/>
              </w:rPr>
              <w:t>24</w:t>
            </w:r>
            <w:r>
              <w:rPr>
                <w:rFonts w:hint="eastAsia" w:cs="宋体"/>
                <w:spacing w:val="14"/>
                <w:sz w:val="24"/>
              </w:rPr>
              <w:t xml:space="preserve"> </w:t>
            </w:r>
            <w:r>
              <w:rPr>
                <w:rFonts w:hint="eastAsia" w:cs="宋体"/>
                <w:spacing w:val="-2"/>
                <w:sz w:val="24"/>
              </w:rPr>
              <w:t>小时值班巡查制度。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579" w:type="dxa"/>
            <w:vMerge w:val="continue"/>
          </w:tcPr>
          <w:p>
            <w:pPr>
              <w:pStyle w:val="32"/>
              <w:rPr>
                <w:rFonts w:cs="宋体"/>
                <w:sz w:val="24"/>
              </w:rPr>
            </w:pPr>
          </w:p>
        </w:tc>
        <w:tc>
          <w:tcPr>
            <w:tcW w:w="2035" w:type="dxa"/>
            <w:vMerge w:val="continue"/>
            <w:vAlign w:val="center"/>
          </w:tcPr>
          <w:p>
            <w:pPr>
              <w:pStyle w:val="32"/>
              <w:jc w:val="center"/>
              <w:rPr>
                <w:rFonts w:cs="宋体"/>
                <w:sz w:val="24"/>
              </w:rPr>
            </w:pPr>
          </w:p>
        </w:tc>
        <w:tc>
          <w:tcPr>
            <w:tcW w:w="5694" w:type="dxa"/>
          </w:tcPr>
          <w:p>
            <w:pPr>
              <w:pStyle w:val="32"/>
              <w:spacing w:before="57"/>
              <w:rPr>
                <w:rFonts w:cs="宋体"/>
                <w:sz w:val="24"/>
              </w:rPr>
            </w:pPr>
            <w:r>
              <w:rPr>
                <w:rFonts w:hint="eastAsia" w:cs="宋体"/>
                <w:sz w:val="24"/>
              </w:rPr>
              <w:t>（2）</w:t>
            </w:r>
            <w:r>
              <w:rPr>
                <w:rFonts w:hint="eastAsia" w:cs="宋体"/>
                <w:spacing w:val="-1"/>
                <w:sz w:val="24"/>
              </w:rPr>
              <w:t>制定巡查路线，按照指定时间和路线执行，落实点位巡逻打卡，加强重点区域、重点部位及装修区域的巡查。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579" w:type="dxa"/>
            <w:vMerge w:val="continue"/>
          </w:tcPr>
          <w:p>
            <w:pPr>
              <w:rPr>
                <w:rFonts w:ascii="宋体" w:hAnsi="宋体" w:cs="宋体"/>
                <w:sz w:val="24"/>
                <w:szCs w:val="24"/>
              </w:rPr>
            </w:pPr>
          </w:p>
        </w:tc>
        <w:tc>
          <w:tcPr>
            <w:tcW w:w="2035" w:type="dxa"/>
            <w:vMerge w:val="continue"/>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（3）</w:t>
            </w:r>
            <w:r>
              <w:rPr>
                <w:rFonts w:hint="eastAsia" w:cs="宋体"/>
                <w:spacing w:val="-1"/>
                <w:sz w:val="24"/>
              </w:rPr>
              <w:t>巡查期间保持通信设施设备畅通，遇到异常情况立即上报并在现场采取相应措施，认真做好巡查记录。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579" w:type="dxa"/>
            <w:vMerge w:val="continue"/>
          </w:tcPr>
          <w:p>
            <w:pPr>
              <w:rPr>
                <w:rFonts w:ascii="宋体" w:hAnsi="宋体" w:cs="宋体"/>
                <w:sz w:val="24"/>
                <w:szCs w:val="24"/>
              </w:rPr>
            </w:pPr>
          </w:p>
        </w:tc>
        <w:tc>
          <w:tcPr>
            <w:tcW w:w="2035" w:type="dxa"/>
            <w:vMerge w:val="continue"/>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（4）</w:t>
            </w:r>
            <w:r>
              <w:rPr>
                <w:rFonts w:hint="eastAsia" w:cs="宋体"/>
                <w:spacing w:val="-1"/>
                <w:sz w:val="24"/>
              </w:rPr>
              <w:t>收到监控室指令后，巡查人员及时到达指定地点并迅速采取相应措施。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579" w:type="dxa"/>
            <w:vMerge w:val="continue"/>
          </w:tcPr>
          <w:p>
            <w:pPr>
              <w:rPr>
                <w:rFonts w:ascii="宋体" w:hAnsi="宋体" w:cs="宋体"/>
                <w:sz w:val="24"/>
                <w:szCs w:val="24"/>
              </w:rPr>
            </w:pPr>
          </w:p>
        </w:tc>
        <w:tc>
          <w:tcPr>
            <w:tcW w:w="2035" w:type="dxa"/>
            <w:vMerge w:val="continue"/>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pacing w:val="-1"/>
                <w:sz w:val="24"/>
              </w:rPr>
              <w:t>（5）做好闭馆后的无死角清场、巡查工作。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579" w:type="dxa"/>
            <w:vMerge w:val="restart"/>
            <w:vAlign w:val="center"/>
          </w:tcPr>
          <w:p>
            <w:pPr>
              <w:pStyle w:val="32"/>
              <w:jc w:val="center"/>
              <w:rPr>
                <w:rFonts w:cs="宋体"/>
                <w:sz w:val="24"/>
              </w:rPr>
            </w:pPr>
            <w:r>
              <w:rPr>
                <w:rFonts w:hint="eastAsia" w:cs="宋体"/>
                <w:spacing w:val="-10"/>
                <w:sz w:val="24"/>
              </w:rPr>
              <w:t>4</w:t>
            </w:r>
          </w:p>
        </w:tc>
        <w:tc>
          <w:tcPr>
            <w:tcW w:w="2035" w:type="dxa"/>
            <w:vMerge w:val="restart"/>
            <w:vAlign w:val="center"/>
          </w:tcPr>
          <w:p>
            <w:pPr>
              <w:pStyle w:val="32"/>
              <w:jc w:val="center"/>
              <w:rPr>
                <w:rFonts w:cs="宋体"/>
                <w:sz w:val="24"/>
              </w:rPr>
            </w:pPr>
            <w:r>
              <w:rPr>
                <w:rFonts w:hint="eastAsia" w:cs="宋体"/>
                <w:spacing w:val="-4"/>
                <w:sz w:val="24"/>
              </w:rPr>
              <w:t>监控值守</w:t>
            </w:r>
          </w:p>
        </w:tc>
        <w:tc>
          <w:tcPr>
            <w:tcW w:w="5694" w:type="dxa"/>
          </w:tcPr>
          <w:p>
            <w:pPr>
              <w:pStyle w:val="32"/>
              <w:spacing w:before="57"/>
              <w:rPr>
                <w:rFonts w:cs="宋体"/>
                <w:sz w:val="24"/>
              </w:rPr>
            </w:pPr>
            <w:r>
              <w:rPr>
                <w:rFonts w:hint="eastAsia" w:cs="宋体"/>
                <w:sz w:val="24"/>
              </w:rPr>
              <w:t>（1）</w:t>
            </w:r>
            <w:r>
              <w:rPr>
                <w:rFonts w:hint="eastAsia" w:cs="宋体"/>
                <w:spacing w:val="-1"/>
                <w:sz w:val="24"/>
              </w:rPr>
              <w:t>监控室环境符合系统设备运行要求，定期进行检查和检测，确保系统功能正常。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（2）</w:t>
            </w:r>
            <w:r>
              <w:rPr>
                <w:rFonts w:hint="eastAsia" w:cs="宋体"/>
                <w:spacing w:val="-11"/>
                <w:sz w:val="24"/>
              </w:rPr>
              <w:t xml:space="preserve">监控设备 </w:t>
            </w:r>
            <w:r>
              <w:rPr>
                <w:rFonts w:hint="eastAsia" w:cs="宋体"/>
                <w:sz w:val="24"/>
              </w:rPr>
              <w:t>24</w:t>
            </w:r>
            <w:r>
              <w:rPr>
                <w:rFonts w:hint="eastAsia" w:cs="宋体"/>
                <w:spacing w:val="3"/>
                <w:sz w:val="24"/>
              </w:rPr>
              <w:t xml:space="preserve"> </w:t>
            </w:r>
            <w:r>
              <w:rPr>
                <w:rFonts w:hint="eastAsia" w:cs="宋体"/>
                <w:spacing w:val="-4"/>
                <w:sz w:val="24"/>
              </w:rPr>
              <w:t xml:space="preserve">小时正常运行，监控室实行专人 </w:t>
            </w:r>
            <w:r>
              <w:rPr>
                <w:rFonts w:hint="eastAsia" w:cs="宋体"/>
                <w:sz w:val="24"/>
              </w:rPr>
              <w:t>24</w:t>
            </w:r>
            <w:r>
              <w:rPr>
                <w:rFonts w:hint="eastAsia" w:cs="宋体"/>
                <w:spacing w:val="3"/>
                <w:sz w:val="24"/>
              </w:rPr>
              <w:t xml:space="preserve"> </w:t>
            </w:r>
            <w:r>
              <w:rPr>
                <w:rFonts w:hint="eastAsia" w:cs="宋体"/>
                <w:spacing w:val="-2"/>
                <w:sz w:val="24"/>
              </w:rPr>
              <w:t>小时值班制度。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（3）</w:t>
            </w:r>
            <w:r>
              <w:rPr>
                <w:rFonts w:hint="eastAsia" w:cs="宋体"/>
                <w:spacing w:val="-1"/>
                <w:sz w:val="24"/>
              </w:rPr>
              <w:t>监控记录画面清晰，视频监控无死角、无盲区。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（4）</w:t>
            </w:r>
            <w:r>
              <w:rPr>
                <w:rFonts w:hint="eastAsia" w:cs="宋体"/>
                <w:spacing w:val="-1"/>
                <w:sz w:val="24"/>
              </w:rPr>
              <w:t>值班期间遵守操作规程和保密制度，做好监控记录的保存工作。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（5）</w:t>
            </w:r>
            <w:r>
              <w:rPr>
                <w:rFonts w:hint="eastAsia" w:cs="宋体"/>
                <w:spacing w:val="-3"/>
                <w:sz w:val="24"/>
              </w:rPr>
              <w:t xml:space="preserve">监控记录保持完整，保存时间不应少于 </w:t>
            </w:r>
            <w:r>
              <w:rPr>
                <w:rFonts w:hint="eastAsia" w:cs="宋体"/>
                <w:sz w:val="24"/>
              </w:rPr>
              <w:t>90</w:t>
            </w:r>
            <w:r>
              <w:rPr>
                <w:rFonts w:hint="eastAsia" w:cs="宋体"/>
                <w:spacing w:val="5"/>
                <w:sz w:val="24"/>
              </w:rPr>
              <w:t xml:space="preserve"> </w:t>
            </w:r>
            <w:r>
              <w:rPr>
                <w:rFonts w:hint="eastAsia" w:cs="宋体"/>
                <w:spacing w:val="-5"/>
                <w:sz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83"/>
              <w:rPr>
                <w:rFonts w:cs="宋体"/>
                <w:sz w:val="24"/>
              </w:rPr>
            </w:pPr>
            <w:r>
              <w:rPr>
                <w:rFonts w:hint="eastAsia" w:cs="宋体"/>
                <w:sz w:val="24"/>
              </w:rPr>
              <w:t>（6）</w:t>
            </w:r>
            <w:r>
              <w:rPr>
                <w:rFonts w:hint="eastAsia" w:cs="宋体"/>
                <w:spacing w:val="-1"/>
                <w:sz w:val="24"/>
              </w:rPr>
              <w:t>无关人员进入监控室或查阅监控记录，经授权人批准并做好相关记录。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line="272" w:lineRule="exact"/>
              <w:rPr>
                <w:rFonts w:cs="宋体"/>
                <w:sz w:val="24"/>
              </w:rPr>
            </w:pPr>
            <w:r>
              <w:rPr>
                <w:rFonts w:hint="eastAsia" w:cs="宋体"/>
                <w:sz w:val="24"/>
              </w:rPr>
              <w:t>（7）</w:t>
            </w:r>
            <w:r>
              <w:rPr>
                <w:rFonts w:hint="eastAsia" w:cs="宋体"/>
                <w:spacing w:val="-1"/>
                <w:sz w:val="24"/>
              </w:rPr>
              <w:t>监控室收到火情等报警信号、其他异常情况信号后，及时报警并安排其他安保人员前往现场进</w:t>
            </w:r>
            <w:r>
              <w:rPr>
                <w:rFonts w:hint="eastAsia" w:cs="宋体"/>
                <w:spacing w:val="-4"/>
                <w:sz w:val="24"/>
              </w:rPr>
              <w:t>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4"/>
              <w:rPr>
                <w:rFonts w:cs="宋体"/>
                <w:sz w:val="24"/>
              </w:rPr>
            </w:pPr>
            <w:r>
              <w:rPr>
                <w:rFonts w:hint="eastAsia" w:cs="宋体"/>
                <w:sz w:val="24"/>
              </w:rPr>
              <w:t>（8）保持监控室卫生整洁，定期打扫。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579" w:type="dxa"/>
            <w:vMerge w:val="restart"/>
            <w:vAlign w:val="center"/>
          </w:tcPr>
          <w:p>
            <w:pPr>
              <w:pStyle w:val="32"/>
              <w:jc w:val="center"/>
              <w:rPr>
                <w:rFonts w:cs="宋体"/>
                <w:sz w:val="24"/>
              </w:rPr>
            </w:pPr>
            <w:r>
              <w:rPr>
                <w:rFonts w:hint="eastAsia" w:cs="宋体"/>
                <w:spacing w:val="-10"/>
                <w:sz w:val="24"/>
              </w:rPr>
              <w:t>5</w:t>
            </w:r>
          </w:p>
        </w:tc>
        <w:tc>
          <w:tcPr>
            <w:tcW w:w="2035" w:type="dxa"/>
            <w:vMerge w:val="restart"/>
            <w:vAlign w:val="center"/>
          </w:tcPr>
          <w:p>
            <w:pPr>
              <w:pStyle w:val="32"/>
              <w:jc w:val="center"/>
              <w:rPr>
                <w:rFonts w:cs="宋体"/>
                <w:sz w:val="24"/>
              </w:rPr>
            </w:pPr>
            <w:r>
              <w:rPr>
                <w:rFonts w:hint="eastAsia" w:cs="宋体"/>
                <w:spacing w:val="-4"/>
                <w:sz w:val="24"/>
              </w:rPr>
              <w:t>车辆停放</w:t>
            </w:r>
          </w:p>
        </w:tc>
        <w:tc>
          <w:tcPr>
            <w:tcW w:w="5694" w:type="dxa"/>
          </w:tcPr>
          <w:p>
            <w:pPr>
              <w:pStyle w:val="32"/>
              <w:spacing w:before="57"/>
              <w:rPr>
                <w:rFonts w:cs="宋体"/>
                <w:sz w:val="24"/>
              </w:rPr>
            </w:pPr>
            <w:r>
              <w:rPr>
                <w:rFonts w:hint="eastAsia" w:cs="宋体"/>
                <w:sz w:val="24"/>
              </w:rPr>
              <w:t>（1）</w:t>
            </w:r>
            <w:r>
              <w:rPr>
                <w:rFonts w:hint="eastAsia" w:cs="宋体"/>
                <w:spacing w:val="-1"/>
                <w:sz w:val="24"/>
              </w:rPr>
              <w:t>车辆行驶路线设置合理、规范，导向标志完整、清晰。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（2）</w:t>
            </w:r>
            <w:r>
              <w:rPr>
                <w:rFonts w:hint="eastAsia" w:cs="宋体"/>
                <w:spacing w:val="-1"/>
                <w:sz w:val="24"/>
              </w:rPr>
              <w:t>合理规划车辆停放区域，张贴车辆引导标识，对车辆及停放区域实行规范管理。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4"/>
              <w:rPr>
                <w:rFonts w:cs="宋体"/>
                <w:sz w:val="24"/>
              </w:rPr>
            </w:pPr>
            <w:r>
              <w:rPr>
                <w:rFonts w:hint="eastAsia" w:cs="宋体"/>
                <w:sz w:val="24"/>
              </w:rPr>
              <w:t>（3）</w:t>
            </w:r>
            <w:r>
              <w:rPr>
                <w:rFonts w:hint="eastAsia" w:cs="宋体"/>
                <w:spacing w:val="-1"/>
                <w:sz w:val="24"/>
              </w:rPr>
              <w:t>严禁在办公楼的公用走道、楼梯间、安全出口处等公共区域停放车辆或充电。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（4）</w:t>
            </w:r>
            <w:r>
              <w:rPr>
                <w:rFonts w:hint="eastAsia" w:cs="宋体"/>
                <w:spacing w:val="-1"/>
                <w:sz w:val="24"/>
              </w:rPr>
              <w:t>非机动车定点有序停放。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line="272" w:lineRule="exact"/>
              <w:rPr>
                <w:rFonts w:cs="宋体"/>
                <w:sz w:val="24"/>
              </w:rPr>
            </w:pPr>
            <w:r>
              <w:rPr>
                <w:rFonts w:hint="eastAsia" w:cs="宋体"/>
                <w:sz w:val="24"/>
              </w:rPr>
              <w:t>（5）</w:t>
            </w:r>
            <w:r>
              <w:rPr>
                <w:rFonts w:hint="eastAsia" w:cs="宋体"/>
                <w:spacing w:val="-1"/>
                <w:sz w:val="24"/>
              </w:rPr>
              <w:t>发现车辆异常情况及时通知车主，并做好登记；发生交通事故、自然灾害等意外事故时及时赶</w:t>
            </w:r>
            <w:r>
              <w:rPr>
                <w:rFonts w:hint="eastAsia" w:cs="宋体"/>
                <w:spacing w:val="-5"/>
                <w:sz w:val="24"/>
              </w:rPr>
              <w:t xml:space="preserve">赴现场疏导和协助处理，响应时间不超过 </w:t>
            </w:r>
            <w:r>
              <w:rPr>
                <w:rFonts w:hint="eastAsia" w:cs="宋体"/>
                <w:spacing w:val="-2"/>
                <w:sz w:val="24"/>
              </w:rPr>
              <w:t>3</w:t>
            </w:r>
            <w:r>
              <w:rPr>
                <w:rFonts w:hint="eastAsia" w:cs="宋体"/>
                <w:spacing w:val="11"/>
                <w:sz w:val="24"/>
              </w:rPr>
              <w:t xml:space="preserve"> </w:t>
            </w:r>
            <w:r>
              <w:rPr>
                <w:rFonts w:hint="eastAsia" w:cs="宋体"/>
                <w:spacing w:val="-5"/>
                <w:sz w:val="24"/>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79" w:type="dxa"/>
            <w:vMerge w:val="restart"/>
            <w:vAlign w:val="center"/>
          </w:tcPr>
          <w:p>
            <w:pPr>
              <w:pStyle w:val="32"/>
              <w:ind w:left="7"/>
              <w:jc w:val="center"/>
              <w:rPr>
                <w:rFonts w:cs="宋体"/>
                <w:sz w:val="24"/>
              </w:rPr>
            </w:pPr>
            <w:r>
              <w:rPr>
                <w:rFonts w:hint="eastAsia" w:cs="宋体"/>
                <w:spacing w:val="-10"/>
                <w:sz w:val="24"/>
              </w:rPr>
              <w:t>6</w:t>
            </w:r>
          </w:p>
        </w:tc>
        <w:tc>
          <w:tcPr>
            <w:tcW w:w="2035" w:type="dxa"/>
            <w:vMerge w:val="restart"/>
            <w:vAlign w:val="center"/>
          </w:tcPr>
          <w:p>
            <w:pPr>
              <w:pStyle w:val="32"/>
              <w:jc w:val="center"/>
              <w:rPr>
                <w:rFonts w:cs="宋体"/>
                <w:sz w:val="24"/>
              </w:rPr>
            </w:pPr>
            <w:r>
              <w:rPr>
                <w:rFonts w:hint="eastAsia" w:cs="宋体"/>
                <w:spacing w:val="-4"/>
                <w:sz w:val="24"/>
              </w:rPr>
              <w:t>消防安全管理</w:t>
            </w:r>
          </w:p>
        </w:tc>
        <w:tc>
          <w:tcPr>
            <w:tcW w:w="5694" w:type="dxa"/>
          </w:tcPr>
          <w:p>
            <w:pPr>
              <w:pStyle w:val="32"/>
              <w:spacing w:before="57"/>
              <w:rPr>
                <w:rFonts w:cs="宋体"/>
                <w:sz w:val="24"/>
              </w:rPr>
            </w:pPr>
            <w:r>
              <w:rPr>
                <w:rFonts w:hint="eastAsia" w:cs="宋体"/>
                <w:sz w:val="24"/>
              </w:rPr>
              <w:t>（1）</w:t>
            </w:r>
            <w:r>
              <w:rPr>
                <w:rFonts w:hint="eastAsia" w:cs="宋体"/>
                <w:spacing w:val="-1"/>
                <w:sz w:val="24"/>
              </w:rPr>
              <w:t>建立消防安全责任制，确定各级消防安全责任人及其职责。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（2）</w:t>
            </w:r>
            <w:r>
              <w:rPr>
                <w:rFonts w:hint="eastAsia" w:cs="宋体"/>
                <w:spacing w:val="-7"/>
                <w:sz w:val="24"/>
              </w:rPr>
              <w:t xml:space="preserve">消防控制室实行 </w:t>
            </w:r>
            <w:r>
              <w:rPr>
                <w:rFonts w:hint="eastAsia" w:cs="宋体"/>
                <w:sz w:val="24"/>
              </w:rPr>
              <w:t>24</w:t>
            </w:r>
            <w:r>
              <w:rPr>
                <w:rFonts w:hint="eastAsia" w:cs="宋体"/>
                <w:spacing w:val="6"/>
                <w:sz w:val="24"/>
              </w:rPr>
              <w:t xml:space="preserve"> </w:t>
            </w:r>
            <w:r>
              <w:rPr>
                <w:rFonts w:hint="eastAsia" w:cs="宋体"/>
                <w:spacing w:val="-5"/>
                <w:sz w:val="24"/>
              </w:rPr>
              <w:t xml:space="preserve">小时值班制度，每班不少于 </w:t>
            </w:r>
            <w:r>
              <w:rPr>
                <w:rFonts w:hint="eastAsia" w:cs="宋体"/>
                <w:sz w:val="24"/>
              </w:rPr>
              <w:t>2</w:t>
            </w:r>
            <w:r>
              <w:rPr>
                <w:rFonts w:hint="eastAsia" w:cs="宋体"/>
                <w:spacing w:val="6"/>
                <w:sz w:val="24"/>
              </w:rPr>
              <w:t xml:space="preserve"> </w:t>
            </w:r>
            <w:r>
              <w:rPr>
                <w:rFonts w:hint="eastAsia" w:cs="宋体"/>
                <w:spacing w:val="-5"/>
                <w:sz w:val="24"/>
              </w:rPr>
              <w:t>人。开放期间每两小时到指定点位巡查、扫码拍照上传到消防管理平台。每月对消火栓、灭火器进行检查并记录。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（3）</w:t>
            </w:r>
            <w:r>
              <w:rPr>
                <w:rFonts w:hint="eastAsia" w:cs="宋体"/>
                <w:spacing w:val="-1"/>
                <w:sz w:val="24"/>
              </w:rPr>
              <w:t>消火栓、应急照明、应急物资、消防及人员逃生通道、消防车通道可随时正常使用。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（4）</w:t>
            </w:r>
            <w:r>
              <w:rPr>
                <w:rFonts w:hint="eastAsia" w:cs="宋体"/>
                <w:spacing w:val="-1"/>
                <w:sz w:val="24"/>
              </w:rPr>
              <w:t>易燃易爆品设专区专人管理，做好相关记录。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（5）</w:t>
            </w:r>
            <w:r>
              <w:rPr>
                <w:rFonts w:hint="eastAsia" w:cs="宋体"/>
                <w:spacing w:val="-3"/>
                <w:sz w:val="24"/>
              </w:rPr>
              <w:t xml:space="preserve">定期组织消防安全宣传，每半年至少开展 </w:t>
            </w:r>
            <w:r>
              <w:rPr>
                <w:rFonts w:hint="eastAsia" w:cs="宋体"/>
                <w:sz w:val="24"/>
              </w:rPr>
              <w:t>1</w:t>
            </w:r>
            <w:r>
              <w:rPr>
                <w:rFonts w:hint="eastAsia" w:cs="宋体"/>
                <w:spacing w:val="5"/>
                <w:sz w:val="24"/>
              </w:rPr>
              <w:t xml:space="preserve"> </w:t>
            </w:r>
            <w:r>
              <w:rPr>
                <w:rFonts w:hint="eastAsia" w:cs="宋体"/>
                <w:spacing w:val="-2"/>
                <w:sz w:val="24"/>
              </w:rPr>
              <w:t>次消防演练。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79" w:type="dxa"/>
            <w:vMerge w:val="restart"/>
            <w:vAlign w:val="center"/>
          </w:tcPr>
          <w:p>
            <w:pPr>
              <w:pStyle w:val="32"/>
              <w:spacing w:before="1"/>
              <w:ind w:left="7"/>
              <w:jc w:val="center"/>
              <w:rPr>
                <w:rFonts w:cs="宋体"/>
                <w:sz w:val="24"/>
              </w:rPr>
            </w:pPr>
            <w:r>
              <w:rPr>
                <w:rFonts w:hint="eastAsia" w:cs="宋体"/>
                <w:spacing w:val="-10"/>
                <w:sz w:val="24"/>
              </w:rPr>
              <w:t>7</w:t>
            </w:r>
          </w:p>
        </w:tc>
        <w:tc>
          <w:tcPr>
            <w:tcW w:w="2035" w:type="dxa"/>
            <w:vMerge w:val="restart"/>
            <w:vAlign w:val="center"/>
          </w:tcPr>
          <w:p>
            <w:pPr>
              <w:pStyle w:val="32"/>
              <w:jc w:val="center"/>
              <w:rPr>
                <w:rFonts w:cs="宋体"/>
                <w:sz w:val="24"/>
              </w:rPr>
            </w:pPr>
            <w:r>
              <w:rPr>
                <w:rFonts w:hint="eastAsia" w:cs="宋体"/>
                <w:spacing w:val="-4"/>
                <w:sz w:val="24"/>
              </w:rPr>
              <w:t>突发事件处理</w:t>
            </w:r>
          </w:p>
        </w:tc>
        <w:tc>
          <w:tcPr>
            <w:tcW w:w="5694" w:type="dxa"/>
          </w:tcPr>
          <w:p>
            <w:pPr>
              <w:pStyle w:val="32"/>
              <w:spacing w:before="57"/>
              <w:rPr>
                <w:rFonts w:cs="宋体"/>
                <w:sz w:val="24"/>
              </w:rPr>
            </w:pPr>
            <w:r>
              <w:rPr>
                <w:rFonts w:hint="eastAsia" w:cs="宋体"/>
                <w:sz w:val="24"/>
              </w:rPr>
              <w:t>（1）</w:t>
            </w:r>
            <w:r>
              <w:rPr>
                <w:rFonts w:hint="eastAsia" w:cs="宋体"/>
                <w:spacing w:val="-1"/>
                <w:sz w:val="24"/>
              </w:rPr>
              <w:t>制定突发事件安全责任书，明确突发事件责任人及应承担的安全责任。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（2）</w:t>
            </w:r>
            <w:r>
              <w:rPr>
                <w:rFonts w:hint="eastAsia" w:cs="宋体"/>
                <w:spacing w:val="-1"/>
                <w:sz w:val="24"/>
              </w:rPr>
              <w:t>建立应急突发事件处置队伍，明确各自的职责。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（3）</w:t>
            </w:r>
            <w:r>
              <w:rPr>
                <w:rFonts w:hint="eastAsia" w:cs="宋体"/>
                <w:spacing w:val="-1"/>
                <w:sz w:val="24"/>
              </w:rPr>
              <w:t>识别、分析各种潜在风险，针对不同风险类型制定相应解决方案，并配备应急物资。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（4）</w:t>
            </w:r>
            <w:r>
              <w:rPr>
                <w:rFonts w:hint="eastAsia" w:cs="宋体"/>
                <w:spacing w:val="-7"/>
                <w:sz w:val="24"/>
              </w:rPr>
              <w:t xml:space="preserve">每半年至少开展 </w:t>
            </w:r>
            <w:r>
              <w:rPr>
                <w:rFonts w:hint="eastAsia" w:cs="宋体"/>
                <w:sz w:val="24"/>
              </w:rPr>
              <w:t>1</w:t>
            </w:r>
            <w:r>
              <w:rPr>
                <w:rFonts w:hint="eastAsia" w:cs="宋体"/>
                <w:spacing w:val="6"/>
                <w:sz w:val="24"/>
              </w:rPr>
              <w:t xml:space="preserve"> </w:t>
            </w:r>
            <w:r>
              <w:rPr>
                <w:rFonts w:hint="eastAsia" w:cs="宋体"/>
                <w:spacing w:val="-1"/>
                <w:sz w:val="24"/>
              </w:rPr>
              <w:t>次突发事件应急演练，并有相应记录。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（5）</w:t>
            </w:r>
            <w:r>
              <w:rPr>
                <w:rFonts w:hint="eastAsia" w:cs="宋体"/>
                <w:spacing w:val="-1"/>
                <w:sz w:val="24"/>
              </w:rPr>
              <w:t>发生意外事件时，及时采取应急措施，维护办公区域物业服务正常进行，保护人身财产安全。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line="272" w:lineRule="exact"/>
              <w:rPr>
                <w:rFonts w:cs="宋体"/>
                <w:sz w:val="24"/>
              </w:rPr>
            </w:pPr>
            <w:r>
              <w:rPr>
                <w:rFonts w:hint="eastAsia" w:cs="宋体"/>
                <w:sz w:val="24"/>
              </w:rPr>
              <w:t>（6）</w:t>
            </w:r>
            <w:r>
              <w:rPr>
                <w:rFonts w:hint="eastAsia" w:cs="宋体"/>
                <w:spacing w:val="-1"/>
                <w:sz w:val="24"/>
              </w:rPr>
              <w:t>办公区域物业服务应急预案终止实施后，积极采取措施，在尽可能短的时间内，消除事故带来</w:t>
            </w:r>
            <w:r>
              <w:rPr>
                <w:rFonts w:hint="eastAsia" w:cs="宋体"/>
                <w:spacing w:val="-3"/>
                <w:sz w:val="24"/>
              </w:rPr>
              <w:t>的不良影响，妥善安置和慰问受害及受影响的人员和部门。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（7）</w:t>
            </w:r>
            <w:r>
              <w:rPr>
                <w:rFonts w:hint="eastAsia" w:cs="宋体"/>
                <w:spacing w:val="-1"/>
                <w:sz w:val="24"/>
              </w:rPr>
              <w:t>事故处理后，及时形成事故应急总结报告，完善应急救援工作方案。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79" w:type="dxa"/>
            <w:vMerge w:val="restart"/>
            <w:vAlign w:val="center"/>
          </w:tcPr>
          <w:p>
            <w:pPr>
              <w:pStyle w:val="32"/>
              <w:ind w:left="7"/>
              <w:jc w:val="center"/>
              <w:rPr>
                <w:rFonts w:cs="宋体"/>
                <w:sz w:val="24"/>
              </w:rPr>
            </w:pPr>
            <w:r>
              <w:rPr>
                <w:rFonts w:hint="eastAsia" w:cs="宋体"/>
                <w:spacing w:val="-10"/>
                <w:sz w:val="24"/>
              </w:rPr>
              <w:t>8</w:t>
            </w:r>
          </w:p>
        </w:tc>
        <w:tc>
          <w:tcPr>
            <w:tcW w:w="2035" w:type="dxa"/>
            <w:vMerge w:val="restart"/>
            <w:vAlign w:val="center"/>
          </w:tcPr>
          <w:p>
            <w:pPr>
              <w:pStyle w:val="32"/>
              <w:jc w:val="center"/>
              <w:rPr>
                <w:rFonts w:cs="宋体"/>
                <w:sz w:val="24"/>
              </w:rPr>
            </w:pPr>
            <w:r>
              <w:rPr>
                <w:rFonts w:hint="eastAsia" w:cs="宋体"/>
                <w:spacing w:val="-4"/>
                <w:sz w:val="24"/>
              </w:rPr>
              <w:t>大型活动秩序</w:t>
            </w:r>
          </w:p>
        </w:tc>
        <w:tc>
          <w:tcPr>
            <w:tcW w:w="5694" w:type="dxa"/>
          </w:tcPr>
          <w:p>
            <w:pPr>
              <w:pStyle w:val="32"/>
              <w:spacing w:before="57"/>
              <w:rPr>
                <w:rFonts w:cs="宋体"/>
                <w:sz w:val="24"/>
              </w:rPr>
            </w:pPr>
            <w:r>
              <w:rPr>
                <w:rFonts w:hint="eastAsia" w:cs="宋体"/>
                <w:sz w:val="24"/>
              </w:rPr>
              <w:t>（1）</w:t>
            </w:r>
            <w:r>
              <w:rPr>
                <w:rFonts w:hint="eastAsia" w:cs="宋体"/>
                <w:spacing w:val="-1"/>
                <w:sz w:val="24"/>
              </w:rPr>
              <w:t>制定相应的活动秩序维护方案，合理安排人员，并对场所的安全隐患进行排查。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（2）</w:t>
            </w:r>
            <w:r>
              <w:rPr>
                <w:rFonts w:hint="eastAsia" w:cs="宋体"/>
                <w:spacing w:val="-1"/>
                <w:sz w:val="24"/>
              </w:rPr>
              <w:t>应当保障通道、出入口、停车场等区域畅通。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rPr>
            </w:pPr>
            <w:r>
              <w:rPr>
                <w:rFonts w:hint="eastAsia" w:cs="宋体"/>
                <w:sz w:val="24"/>
              </w:rPr>
              <w:t>（3）</w:t>
            </w:r>
            <w:r>
              <w:rPr>
                <w:rFonts w:hint="eastAsia" w:cs="宋体"/>
                <w:spacing w:val="-1"/>
                <w:sz w:val="24"/>
              </w:rPr>
              <w:t>活动举办过程中，做好现场秩序的维护和突发事故的处置工作，确保活动正常进行。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579" w:type="dxa"/>
            <w:vMerge w:val="continue"/>
            <w:tcBorders>
              <w:top w:val="nil"/>
            </w:tcBorders>
          </w:tcPr>
          <w:p>
            <w:pPr>
              <w:rPr>
                <w:rFonts w:ascii="宋体" w:hAnsi="宋体" w:cs="宋体"/>
                <w:sz w:val="24"/>
                <w:szCs w:val="24"/>
              </w:rPr>
            </w:pPr>
          </w:p>
        </w:tc>
        <w:tc>
          <w:tcPr>
            <w:tcW w:w="2035" w:type="dxa"/>
            <w:vMerge w:val="continue"/>
            <w:tcBorders>
              <w:top w:val="nil"/>
            </w:tcBorders>
            <w:vAlign w:val="center"/>
          </w:tcPr>
          <w:p>
            <w:pPr>
              <w:jc w:val="center"/>
              <w:rPr>
                <w:rFonts w:ascii="宋体" w:hAnsi="宋体" w:cs="宋体"/>
                <w:sz w:val="24"/>
                <w:szCs w:val="24"/>
              </w:rPr>
            </w:pPr>
          </w:p>
        </w:tc>
        <w:tc>
          <w:tcPr>
            <w:tcW w:w="5694" w:type="dxa"/>
          </w:tcPr>
          <w:p>
            <w:pPr>
              <w:pStyle w:val="32"/>
              <w:spacing w:before="57"/>
              <w:rPr>
                <w:rFonts w:cs="宋体"/>
                <w:sz w:val="24"/>
                <w:lang w:val="en-US"/>
              </w:rPr>
            </w:pPr>
            <w:r>
              <w:rPr>
                <w:rFonts w:hint="eastAsia" w:cs="宋体"/>
                <w:spacing w:val="-1"/>
                <w:sz w:val="24"/>
              </w:rPr>
              <w:t>（4）</w:t>
            </w:r>
            <w:r>
              <w:rPr>
                <w:rFonts w:hint="eastAsia" w:cs="宋体"/>
                <w:spacing w:val="-1"/>
                <w:sz w:val="24"/>
                <w:lang w:val="en-US"/>
              </w:rPr>
              <w:t>做好活动期间车辆管理工作。</w:t>
            </w:r>
          </w:p>
        </w:tc>
      </w:tr>
    </w:tbl>
    <w:p>
      <w:pPr>
        <w:pStyle w:val="31"/>
        <w:tabs>
          <w:tab w:val="left" w:pos="917"/>
        </w:tabs>
        <w:spacing w:before="281" w:after="20"/>
        <w:ind w:left="0"/>
        <w:rPr>
          <w:rFonts w:ascii="宋体" w:hAnsi="宋体" w:cs="宋体"/>
          <w:b/>
          <w:spacing w:val="-4"/>
          <w:sz w:val="24"/>
          <w:szCs w:val="24"/>
        </w:rPr>
      </w:pPr>
      <w:r>
        <w:rPr>
          <w:rFonts w:hint="eastAsia" w:ascii="宋体" w:hAnsi="宋体" w:cs="宋体"/>
          <w:b/>
          <w:spacing w:val="-4"/>
          <w:sz w:val="24"/>
          <w:szCs w:val="24"/>
        </w:rPr>
        <w:t>3、公用设施设备维护服务</w:t>
      </w:r>
    </w:p>
    <w:tbl>
      <w:tblPr>
        <w:tblStyle w:val="2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4"/>
        <w:gridCol w:w="1915"/>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Align w:val="center"/>
          </w:tcPr>
          <w:p>
            <w:pPr>
              <w:pStyle w:val="32"/>
              <w:jc w:val="center"/>
              <w:rPr>
                <w:rFonts w:cs="宋体"/>
                <w:b/>
                <w:spacing w:val="-4"/>
                <w:sz w:val="24"/>
              </w:rPr>
            </w:pPr>
            <w:r>
              <w:rPr>
                <w:rFonts w:hint="eastAsia" w:cs="宋体"/>
                <w:b/>
                <w:spacing w:val="-4"/>
                <w:sz w:val="24"/>
              </w:rPr>
              <w:t>序号</w:t>
            </w:r>
          </w:p>
        </w:tc>
        <w:tc>
          <w:tcPr>
            <w:tcW w:w="1915" w:type="dxa"/>
            <w:vAlign w:val="center"/>
          </w:tcPr>
          <w:p>
            <w:pPr>
              <w:pStyle w:val="32"/>
              <w:jc w:val="center"/>
              <w:rPr>
                <w:rFonts w:cs="宋体"/>
                <w:b/>
                <w:spacing w:val="-4"/>
                <w:sz w:val="24"/>
              </w:rPr>
            </w:pPr>
            <w:r>
              <w:rPr>
                <w:rFonts w:hint="eastAsia" w:cs="宋体"/>
                <w:b/>
                <w:spacing w:val="-4"/>
                <w:sz w:val="24"/>
              </w:rPr>
              <w:t>服务内容</w:t>
            </w:r>
          </w:p>
        </w:tc>
        <w:tc>
          <w:tcPr>
            <w:tcW w:w="5985" w:type="dxa"/>
          </w:tcPr>
          <w:p>
            <w:pPr>
              <w:pStyle w:val="32"/>
              <w:jc w:val="center"/>
              <w:rPr>
                <w:rFonts w:cs="宋体"/>
                <w:b/>
                <w:spacing w:val="-4"/>
                <w:sz w:val="24"/>
              </w:rPr>
            </w:pPr>
            <w:r>
              <w:rPr>
                <w:rFonts w:hint="eastAsia" w:cs="宋体"/>
                <w:b/>
                <w:spacing w:val="-4"/>
                <w:sz w:val="24"/>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Merge w:val="restart"/>
            <w:vAlign w:val="center"/>
          </w:tcPr>
          <w:p>
            <w:pPr>
              <w:pStyle w:val="32"/>
              <w:jc w:val="center"/>
              <w:rPr>
                <w:rFonts w:cs="宋体"/>
                <w:sz w:val="24"/>
              </w:rPr>
            </w:pPr>
            <w:r>
              <w:rPr>
                <w:rFonts w:hint="eastAsia" w:cs="宋体"/>
                <w:sz w:val="24"/>
              </w:rPr>
              <w:t>1</w:t>
            </w:r>
          </w:p>
        </w:tc>
        <w:tc>
          <w:tcPr>
            <w:tcW w:w="1915" w:type="dxa"/>
            <w:vMerge w:val="restart"/>
            <w:vAlign w:val="center"/>
          </w:tcPr>
          <w:p>
            <w:pPr>
              <w:pStyle w:val="32"/>
              <w:jc w:val="center"/>
              <w:rPr>
                <w:rFonts w:cs="宋体"/>
                <w:sz w:val="24"/>
              </w:rPr>
            </w:pPr>
            <w:r>
              <w:rPr>
                <w:rFonts w:hint="eastAsia" w:cs="宋体"/>
                <w:spacing w:val="-4"/>
                <w:sz w:val="24"/>
              </w:rPr>
              <w:t>消防系统</w:t>
            </w:r>
          </w:p>
        </w:tc>
        <w:tc>
          <w:tcPr>
            <w:tcW w:w="5985" w:type="dxa"/>
          </w:tcPr>
          <w:p>
            <w:pPr>
              <w:pStyle w:val="32"/>
              <w:spacing w:before="57"/>
              <w:ind w:left="315"/>
              <w:rPr>
                <w:rFonts w:cs="宋体"/>
                <w:sz w:val="24"/>
              </w:rPr>
            </w:pPr>
            <w:r>
              <w:rPr>
                <w:rFonts w:hint="eastAsia" w:cs="宋体"/>
                <w:sz w:val="24"/>
              </w:rPr>
              <w:t>（1）消防设施的维护管理符合《建筑消防设施的维护管理》（GB25201）</w:t>
            </w:r>
            <w:r>
              <w:rPr>
                <w:rFonts w:hint="eastAsia" w:cs="宋体"/>
                <w:spacing w:val="-2"/>
                <w:sz w:val="24"/>
              </w:rPr>
              <w:t>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Merge w:val="continue"/>
            <w:vAlign w:val="center"/>
          </w:tcPr>
          <w:p>
            <w:pPr>
              <w:jc w:val="center"/>
              <w:rPr>
                <w:rFonts w:ascii="宋体" w:hAnsi="宋体" w:cs="宋体"/>
                <w:sz w:val="24"/>
                <w:szCs w:val="24"/>
              </w:rPr>
            </w:pPr>
          </w:p>
        </w:tc>
        <w:tc>
          <w:tcPr>
            <w:tcW w:w="1915" w:type="dxa"/>
            <w:vMerge w:val="continue"/>
            <w:vAlign w:val="center"/>
          </w:tcPr>
          <w:p>
            <w:pPr>
              <w:jc w:val="center"/>
              <w:rPr>
                <w:rFonts w:ascii="宋体" w:hAnsi="宋体" w:cs="宋体"/>
                <w:sz w:val="24"/>
                <w:szCs w:val="24"/>
              </w:rPr>
            </w:pPr>
          </w:p>
        </w:tc>
        <w:tc>
          <w:tcPr>
            <w:tcW w:w="5985" w:type="dxa"/>
          </w:tcPr>
          <w:p>
            <w:pPr>
              <w:pStyle w:val="32"/>
              <w:spacing w:before="57"/>
              <w:ind w:left="315"/>
              <w:rPr>
                <w:rFonts w:cs="宋体"/>
                <w:sz w:val="24"/>
              </w:rPr>
            </w:pPr>
            <w:r>
              <w:rPr>
                <w:rFonts w:hint="eastAsia" w:cs="宋体"/>
                <w:sz w:val="24"/>
              </w:rPr>
              <w:t>（2）消防设备检测符合《建筑消防设施检测技术规程》（GA503</w:t>
            </w:r>
            <w:r>
              <w:rPr>
                <w:rFonts w:hint="eastAsia" w:cs="宋体"/>
                <w:spacing w:val="-1"/>
                <w:sz w:val="24"/>
              </w:rPr>
              <w:t xml:space="preserve"> </w:t>
            </w:r>
            <w:r>
              <w:rPr>
                <w:rFonts w:hint="eastAsia" w:cs="宋体"/>
                <w:spacing w:val="50"/>
                <w:sz w:val="24"/>
              </w:rPr>
              <w:t>或</w:t>
            </w:r>
            <w:r>
              <w:rPr>
                <w:rFonts w:hint="eastAsia" w:cs="宋体"/>
                <w:sz w:val="24"/>
              </w:rPr>
              <w:t>XF503）</w:t>
            </w:r>
            <w:r>
              <w:rPr>
                <w:rFonts w:hint="eastAsia" w:cs="宋体"/>
                <w:spacing w:val="-2"/>
                <w:sz w:val="24"/>
              </w:rPr>
              <w:t>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Merge w:val="continue"/>
            <w:vAlign w:val="center"/>
          </w:tcPr>
          <w:p>
            <w:pPr>
              <w:pStyle w:val="32"/>
              <w:jc w:val="center"/>
              <w:rPr>
                <w:rFonts w:cs="宋体"/>
                <w:sz w:val="24"/>
              </w:rPr>
            </w:pPr>
          </w:p>
        </w:tc>
        <w:tc>
          <w:tcPr>
            <w:tcW w:w="1915" w:type="dxa"/>
            <w:vMerge w:val="continue"/>
            <w:vAlign w:val="center"/>
          </w:tcPr>
          <w:p>
            <w:pPr>
              <w:jc w:val="center"/>
              <w:rPr>
                <w:rFonts w:ascii="宋体" w:hAnsi="宋体" w:cs="宋体"/>
                <w:sz w:val="24"/>
                <w:szCs w:val="24"/>
              </w:rPr>
            </w:pPr>
          </w:p>
        </w:tc>
        <w:tc>
          <w:tcPr>
            <w:tcW w:w="5985" w:type="dxa"/>
          </w:tcPr>
          <w:p>
            <w:pPr>
              <w:pStyle w:val="32"/>
              <w:spacing w:before="57"/>
              <w:ind w:left="315"/>
              <w:rPr>
                <w:rFonts w:cs="宋体"/>
                <w:sz w:val="24"/>
              </w:rPr>
            </w:pPr>
            <w:r>
              <w:rPr>
                <w:rFonts w:hint="eastAsia" w:cs="宋体"/>
                <w:sz w:val="24"/>
              </w:rPr>
              <w:t>（3）</w:t>
            </w:r>
            <w:r>
              <w:rPr>
                <w:rFonts w:hint="eastAsia" w:cs="宋体"/>
                <w:spacing w:val="-1"/>
                <w:sz w:val="24"/>
              </w:rPr>
              <w:t>消防应急疏散示意图按展厅设置在醒目位置。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Merge w:val="continue"/>
            <w:vAlign w:val="center"/>
          </w:tcPr>
          <w:p>
            <w:pPr>
              <w:jc w:val="center"/>
              <w:rPr>
                <w:rFonts w:ascii="宋体" w:hAnsi="宋体" w:cs="宋体"/>
                <w:sz w:val="24"/>
                <w:szCs w:val="24"/>
              </w:rPr>
            </w:pPr>
          </w:p>
        </w:tc>
        <w:tc>
          <w:tcPr>
            <w:tcW w:w="1915" w:type="dxa"/>
            <w:vMerge w:val="continue"/>
            <w:vAlign w:val="center"/>
          </w:tcPr>
          <w:p>
            <w:pPr>
              <w:jc w:val="center"/>
              <w:rPr>
                <w:rFonts w:ascii="宋体" w:hAnsi="宋体" w:cs="宋体"/>
                <w:sz w:val="24"/>
                <w:szCs w:val="24"/>
              </w:rPr>
            </w:pPr>
          </w:p>
        </w:tc>
        <w:tc>
          <w:tcPr>
            <w:tcW w:w="5985" w:type="dxa"/>
          </w:tcPr>
          <w:p>
            <w:pPr>
              <w:pStyle w:val="32"/>
              <w:spacing w:before="57"/>
              <w:ind w:left="315"/>
              <w:rPr>
                <w:rFonts w:cs="宋体"/>
                <w:sz w:val="24"/>
              </w:rPr>
            </w:pPr>
            <w:r>
              <w:rPr>
                <w:rFonts w:hint="eastAsia" w:cs="宋体"/>
                <w:sz w:val="24"/>
              </w:rPr>
              <w:t>（4）</w:t>
            </w:r>
            <w:r>
              <w:rPr>
                <w:rFonts w:hint="eastAsia" w:cs="宋体"/>
                <w:spacing w:val="-1"/>
                <w:sz w:val="24"/>
              </w:rPr>
              <w:t>消防系统各设施设备使用说明清晰，宜图文结合。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Merge w:val="continue"/>
            <w:vAlign w:val="center"/>
          </w:tcPr>
          <w:p>
            <w:pPr>
              <w:jc w:val="center"/>
              <w:rPr>
                <w:rFonts w:ascii="宋体" w:hAnsi="宋体" w:cs="宋体"/>
                <w:sz w:val="24"/>
                <w:szCs w:val="24"/>
              </w:rPr>
            </w:pPr>
          </w:p>
        </w:tc>
        <w:tc>
          <w:tcPr>
            <w:tcW w:w="1915" w:type="dxa"/>
            <w:vMerge w:val="continue"/>
            <w:vAlign w:val="center"/>
          </w:tcPr>
          <w:p>
            <w:pPr>
              <w:jc w:val="center"/>
              <w:rPr>
                <w:rFonts w:ascii="宋体" w:hAnsi="宋体" w:cs="宋体"/>
                <w:sz w:val="24"/>
                <w:szCs w:val="24"/>
              </w:rPr>
            </w:pPr>
          </w:p>
        </w:tc>
        <w:tc>
          <w:tcPr>
            <w:tcW w:w="5985" w:type="dxa"/>
          </w:tcPr>
          <w:p>
            <w:pPr>
              <w:pStyle w:val="32"/>
              <w:spacing w:before="57"/>
              <w:ind w:left="315"/>
              <w:rPr>
                <w:rFonts w:cs="宋体"/>
                <w:sz w:val="24"/>
              </w:rPr>
            </w:pPr>
            <w:r>
              <w:rPr>
                <w:rFonts w:hint="eastAsia" w:cs="宋体"/>
                <w:sz w:val="24"/>
              </w:rPr>
              <w:t>（5）</w:t>
            </w:r>
            <w:r>
              <w:rPr>
                <w:rFonts w:hint="eastAsia" w:cs="宋体"/>
                <w:spacing w:val="-1"/>
                <w:sz w:val="24"/>
              </w:rPr>
              <w:t>火灾自动报警系统、水喷淋系统、七氟丙烷气体灭火系统、防排烟系统、无线报警系统、无线水压监测系统、应急疏散系统和消防广播系统运行正常。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Merge w:val="continue"/>
            <w:vAlign w:val="center"/>
          </w:tcPr>
          <w:p>
            <w:pPr>
              <w:pStyle w:val="31"/>
              <w:ind w:left="0"/>
              <w:jc w:val="center"/>
              <w:rPr>
                <w:rFonts w:ascii="宋体" w:hAnsi="宋体" w:cs="宋体"/>
                <w:sz w:val="24"/>
                <w:szCs w:val="24"/>
              </w:rPr>
            </w:pPr>
          </w:p>
        </w:tc>
        <w:tc>
          <w:tcPr>
            <w:tcW w:w="1915" w:type="dxa"/>
            <w:vMerge w:val="continue"/>
            <w:vAlign w:val="center"/>
          </w:tcPr>
          <w:p>
            <w:pPr>
              <w:pStyle w:val="31"/>
              <w:ind w:left="0"/>
              <w:jc w:val="center"/>
              <w:rPr>
                <w:rFonts w:ascii="宋体" w:hAnsi="宋体" w:cs="宋体"/>
                <w:sz w:val="24"/>
                <w:szCs w:val="24"/>
              </w:rPr>
            </w:pPr>
          </w:p>
        </w:tc>
        <w:tc>
          <w:tcPr>
            <w:tcW w:w="5985" w:type="dxa"/>
          </w:tcPr>
          <w:p>
            <w:pPr>
              <w:pStyle w:val="32"/>
              <w:spacing w:before="57"/>
              <w:ind w:left="315"/>
              <w:rPr>
                <w:rFonts w:cs="宋体"/>
                <w:w w:val="120"/>
                <w:sz w:val="24"/>
              </w:rPr>
            </w:pPr>
            <w:r>
              <w:rPr>
                <w:rFonts w:hint="eastAsia" w:cs="宋体"/>
                <w:w w:val="120"/>
                <w:sz w:val="24"/>
              </w:rPr>
              <w:t>（6）</w:t>
            </w:r>
            <w:r>
              <w:rPr>
                <w:rFonts w:hint="eastAsia" w:cs="宋体"/>
                <w:spacing w:val="-1"/>
                <w:sz w:val="24"/>
              </w:rPr>
              <w:t>每年单独签署年度消防维保协议或与第三方</w:t>
            </w:r>
            <w:bookmarkStart w:id="31" w:name="OLE_LINK1"/>
            <w:bookmarkStart w:id="32" w:name="OLE_LINK2"/>
            <w:r>
              <w:rPr>
                <w:rFonts w:hint="eastAsia" w:cs="宋体"/>
                <w:spacing w:val="-1"/>
                <w:sz w:val="24"/>
              </w:rPr>
              <w:t>消防维保单位签署年度维保协议</w:t>
            </w:r>
            <w:bookmarkEnd w:id="31"/>
            <w:bookmarkEnd w:id="32"/>
            <w:r>
              <w:rPr>
                <w:rFonts w:hint="eastAsia" w:cs="宋体"/>
                <w:spacing w:val="-1"/>
                <w:sz w:val="24"/>
              </w:rPr>
              <w:t>对博物馆进行消防维护保养。</w:t>
            </w:r>
            <w:bookmarkStart w:id="33" w:name="OLE_LINK3"/>
            <w:r>
              <w:rPr>
                <w:rFonts w:hint="eastAsia" w:cs="宋体"/>
                <w:spacing w:val="-1"/>
                <w:sz w:val="24"/>
              </w:rPr>
              <w:t>消防维保单位要具备相应资质，在江苏省社会消防技术服务信息系统登记注册。</w:t>
            </w:r>
            <w:bookmarkEnd w:id="33"/>
            <w:r>
              <w:rPr>
                <w:rFonts w:hint="eastAsia" w:cs="宋体"/>
                <w:spacing w:val="-1"/>
                <w:sz w:val="24"/>
              </w:rPr>
              <w:t>要求维保人员每周来馆一次，按《建筑消防设施维护保养规程》（DB32/T 4696-2024）的相关要求进行维护并每月出具月度报告，报告须由采购人相关部门签字认可并上传省消防管理平台。（注：2025年维保协议已签署，执行至年底。）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Merge w:val="continue"/>
            <w:vAlign w:val="center"/>
          </w:tcPr>
          <w:p>
            <w:pPr>
              <w:pStyle w:val="31"/>
              <w:ind w:left="0"/>
              <w:jc w:val="center"/>
              <w:rPr>
                <w:rFonts w:ascii="宋体" w:hAnsi="宋体" w:cs="宋体"/>
                <w:sz w:val="24"/>
                <w:szCs w:val="24"/>
              </w:rPr>
            </w:pPr>
          </w:p>
        </w:tc>
        <w:tc>
          <w:tcPr>
            <w:tcW w:w="1915" w:type="dxa"/>
            <w:vMerge w:val="continue"/>
            <w:vAlign w:val="center"/>
          </w:tcPr>
          <w:p>
            <w:pPr>
              <w:pStyle w:val="31"/>
              <w:ind w:left="0"/>
              <w:jc w:val="center"/>
              <w:rPr>
                <w:rFonts w:ascii="宋体" w:hAnsi="宋体" w:cs="宋体"/>
                <w:sz w:val="24"/>
                <w:szCs w:val="24"/>
              </w:rPr>
            </w:pPr>
          </w:p>
        </w:tc>
        <w:tc>
          <w:tcPr>
            <w:tcW w:w="5985" w:type="dxa"/>
          </w:tcPr>
          <w:p>
            <w:pPr>
              <w:pStyle w:val="32"/>
              <w:spacing w:before="57"/>
              <w:ind w:left="315"/>
              <w:rPr>
                <w:rFonts w:cs="宋体"/>
                <w:spacing w:val="-1"/>
                <w:sz w:val="24"/>
              </w:rPr>
            </w:pPr>
            <w:r>
              <w:rPr>
                <w:rFonts w:hint="eastAsia" w:cs="宋体"/>
                <w:spacing w:val="-1"/>
                <w:sz w:val="24"/>
              </w:rPr>
              <w:t>（7）每年进行消防年度检测并出具报告。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Merge w:val="restart"/>
            <w:vAlign w:val="center"/>
          </w:tcPr>
          <w:p>
            <w:pPr>
              <w:pStyle w:val="31"/>
              <w:ind w:left="0"/>
              <w:jc w:val="center"/>
              <w:rPr>
                <w:rFonts w:ascii="宋体" w:hAnsi="宋体" w:cs="宋体"/>
                <w:sz w:val="24"/>
                <w:szCs w:val="24"/>
              </w:rPr>
            </w:pPr>
            <w:r>
              <w:rPr>
                <w:rFonts w:hint="eastAsia" w:ascii="宋体" w:hAnsi="宋体" w:cs="宋体"/>
                <w:sz w:val="24"/>
                <w:szCs w:val="24"/>
              </w:rPr>
              <w:t>2</w:t>
            </w:r>
          </w:p>
        </w:tc>
        <w:tc>
          <w:tcPr>
            <w:tcW w:w="1915" w:type="dxa"/>
            <w:vMerge w:val="restart"/>
            <w:vAlign w:val="center"/>
          </w:tcPr>
          <w:p>
            <w:pPr>
              <w:pStyle w:val="32"/>
              <w:jc w:val="center"/>
              <w:rPr>
                <w:rFonts w:cs="宋体"/>
                <w:sz w:val="24"/>
              </w:rPr>
            </w:pPr>
            <w:r>
              <w:rPr>
                <w:rFonts w:hint="eastAsia" w:cs="宋体"/>
                <w:spacing w:val="-4"/>
                <w:sz w:val="24"/>
              </w:rPr>
              <w:t>安防系统</w:t>
            </w:r>
          </w:p>
        </w:tc>
        <w:tc>
          <w:tcPr>
            <w:tcW w:w="5985" w:type="dxa"/>
          </w:tcPr>
          <w:p>
            <w:pPr>
              <w:pStyle w:val="32"/>
              <w:spacing w:before="57"/>
              <w:ind w:left="315"/>
              <w:rPr>
                <w:rFonts w:cs="宋体"/>
                <w:sz w:val="24"/>
              </w:rPr>
            </w:pPr>
            <w:r>
              <w:rPr>
                <w:rFonts w:hint="eastAsia" w:cs="宋体"/>
                <w:sz w:val="24"/>
              </w:rPr>
              <w:t>（1）安全防范系统维护保养符合《安全防范系统维护保养规范》（GA/T</w:t>
            </w:r>
            <w:r>
              <w:rPr>
                <w:rFonts w:hint="eastAsia" w:cs="宋体"/>
                <w:spacing w:val="-9"/>
                <w:sz w:val="24"/>
              </w:rPr>
              <w:t xml:space="preserve"> </w:t>
            </w:r>
            <w:r>
              <w:rPr>
                <w:rFonts w:hint="eastAsia" w:cs="宋体"/>
                <w:sz w:val="24"/>
              </w:rPr>
              <w:t>1081）</w:t>
            </w:r>
            <w:r>
              <w:rPr>
                <w:rFonts w:hint="eastAsia" w:cs="宋体"/>
                <w:spacing w:val="-2"/>
                <w:sz w:val="24"/>
              </w:rPr>
              <w:t>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Merge w:val="continue"/>
            <w:vAlign w:val="center"/>
          </w:tcPr>
          <w:p>
            <w:pPr>
              <w:pStyle w:val="31"/>
              <w:ind w:left="0"/>
              <w:jc w:val="center"/>
              <w:rPr>
                <w:rFonts w:ascii="宋体" w:hAnsi="宋体" w:cs="宋体"/>
                <w:sz w:val="24"/>
                <w:szCs w:val="24"/>
              </w:rPr>
            </w:pPr>
          </w:p>
        </w:tc>
        <w:tc>
          <w:tcPr>
            <w:tcW w:w="1915" w:type="dxa"/>
            <w:vMerge w:val="continue"/>
            <w:vAlign w:val="center"/>
          </w:tcPr>
          <w:p>
            <w:pPr>
              <w:pStyle w:val="32"/>
              <w:jc w:val="center"/>
              <w:rPr>
                <w:rFonts w:cs="宋体"/>
                <w:spacing w:val="-4"/>
                <w:sz w:val="24"/>
              </w:rPr>
            </w:pPr>
          </w:p>
        </w:tc>
        <w:tc>
          <w:tcPr>
            <w:tcW w:w="5985" w:type="dxa"/>
          </w:tcPr>
          <w:p>
            <w:pPr>
              <w:pStyle w:val="32"/>
              <w:spacing w:before="54"/>
              <w:ind w:left="315"/>
              <w:rPr>
                <w:rFonts w:cs="宋体"/>
                <w:sz w:val="24"/>
              </w:rPr>
            </w:pPr>
            <w:r>
              <w:rPr>
                <w:rFonts w:hint="eastAsia" w:cs="宋体"/>
                <w:sz w:val="24"/>
              </w:rPr>
              <w:t>（2）</w:t>
            </w:r>
            <w:r>
              <w:rPr>
                <w:rFonts w:hint="eastAsia" w:cs="宋体"/>
                <w:spacing w:val="-1"/>
                <w:sz w:val="24"/>
              </w:rPr>
              <w:t>保持博物馆现有监控系统、报警系统、门禁系统等安全防范系统的运行正常，有故障及时排除。供应商应长期配备合格的维护人员和必备工具，24小时保持电话畅通，接到报修电话后4小时内到达现场，最迟8小时内提出解决方案，经博物馆同意后实施修复。每月对安防设备进行一次检修，定期除尘、清洁设备等，做好维保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Merge w:val="continue"/>
            <w:vAlign w:val="center"/>
          </w:tcPr>
          <w:p>
            <w:pPr>
              <w:pStyle w:val="31"/>
              <w:ind w:left="0"/>
              <w:jc w:val="center"/>
              <w:rPr>
                <w:rFonts w:ascii="宋体" w:hAnsi="宋体" w:cs="宋体"/>
                <w:sz w:val="24"/>
                <w:szCs w:val="24"/>
              </w:rPr>
            </w:pPr>
          </w:p>
        </w:tc>
        <w:tc>
          <w:tcPr>
            <w:tcW w:w="1915" w:type="dxa"/>
            <w:vMerge w:val="continue"/>
            <w:vAlign w:val="center"/>
          </w:tcPr>
          <w:p>
            <w:pPr>
              <w:pStyle w:val="32"/>
              <w:jc w:val="center"/>
              <w:rPr>
                <w:rFonts w:cs="宋体"/>
                <w:spacing w:val="-4"/>
                <w:sz w:val="24"/>
              </w:rPr>
            </w:pPr>
          </w:p>
        </w:tc>
        <w:tc>
          <w:tcPr>
            <w:tcW w:w="5985" w:type="dxa"/>
          </w:tcPr>
          <w:p>
            <w:pPr>
              <w:pStyle w:val="32"/>
              <w:spacing w:before="54"/>
              <w:ind w:left="315"/>
              <w:rPr>
                <w:rFonts w:cs="宋体"/>
                <w:w w:val="120"/>
                <w:sz w:val="24"/>
              </w:rPr>
            </w:pPr>
            <w:r>
              <w:rPr>
                <w:rFonts w:hint="eastAsia" w:cs="宋体"/>
                <w:spacing w:val="-1"/>
                <w:sz w:val="24"/>
              </w:rPr>
              <w:t>（3）供应商也可与第三方维保单位签署年度维保协议对博物馆安防系统进行维护保养。</w:t>
            </w:r>
            <w:bookmarkStart w:id="34" w:name="OLE_LINK5"/>
            <w:bookmarkStart w:id="35" w:name="OLE_LINK4"/>
            <w:r>
              <w:rPr>
                <w:rFonts w:hint="eastAsia" w:cs="宋体"/>
                <w:spacing w:val="-1"/>
                <w:sz w:val="24"/>
              </w:rPr>
              <w:t>第三方维保单位应具有电子与智能化专业承包贰级资质或以上证书，有安全生产许可证、ISO9001质量管理体系认证证书，有过博物馆安防施工类似工程或其它安防维保项目。</w:t>
            </w:r>
            <w:bookmarkEnd w:id="34"/>
            <w:bookmarkEnd w:id="35"/>
          </w:p>
        </w:tc>
      </w:tr>
    </w:tbl>
    <w:p>
      <w:pPr>
        <w:pStyle w:val="31"/>
        <w:tabs>
          <w:tab w:val="left" w:pos="810"/>
        </w:tabs>
        <w:spacing w:before="85" w:after="20"/>
        <w:ind w:left="0"/>
        <w:rPr>
          <w:rFonts w:ascii="宋体" w:hAnsi="宋体" w:cs="宋体"/>
          <w:b/>
          <w:spacing w:val="-3"/>
          <w:sz w:val="24"/>
          <w:szCs w:val="24"/>
        </w:rPr>
      </w:pPr>
    </w:p>
    <w:p>
      <w:pPr>
        <w:pStyle w:val="31"/>
        <w:tabs>
          <w:tab w:val="left" w:pos="810"/>
        </w:tabs>
        <w:spacing w:before="85" w:after="20"/>
        <w:ind w:left="0"/>
        <w:rPr>
          <w:rFonts w:ascii="宋体" w:hAnsi="宋体" w:cs="宋体"/>
          <w:b/>
          <w:sz w:val="24"/>
          <w:szCs w:val="24"/>
        </w:rPr>
      </w:pPr>
      <w:r>
        <w:rPr>
          <w:rFonts w:hint="eastAsia" w:ascii="宋体" w:hAnsi="宋体" w:cs="宋体"/>
          <w:b/>
          <w:spacing w:val="-3"/>
          <w:sz w:val="24"/>
          <w:szCs w:val="24"/>
        </w:rPr>
        <w:t>4、安保管理服务人员需求</w:t>
      </w:r>
    </w:p>
    <w:tbl>
      <w:tblPr>
        <w:tblStyle w:val="25"/>
        <w:tblW w:w="501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8"/>
        <w:gridCol w:w="1313"/>
        <w:gridCol w:w="844"/>
        <w:gridCol w:w="973"/>
        <w:gridCol w:w="4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168" w:type="dxa"/>
            <w:vAlign w:val="center"/>
          </w:tcPr>
          <w:p>
            <w:pPr>
              <w:pStyle w:val="32"/>
              <w:jc w:val="center"/>
              <w:rPr>
                <w:rFonts w:cs="宋体"/>
                <w:b/>
                <w:sz w:val="24"/>
              </w:rPr>
            </w:pPr>
            <w:r>
              <w:rPr>
                <w:rFonts w:hint="eastAsia" w:cs="宋体"/>
                <w:b/>
                <w:spacing w:val="-4"/>
                <w:sz w:val="24"/>
              </w:rPr>
              <w:t>部门职能</w:t>
            </w:r>
          </w:p>
        </w:tc>
        <w:tc>
          <w:tcPr>
            <w:tcW w:w="1313" w:type="dxa"/>
            <w:vAlign w:val="center"/>
          </w:tcPr>
          <w:p>
            <w:pPr>
              <w:pStyle w:val="32"/>
              <w:spacing w:before="127"/>
              <w:ind w:left="5"/>
              <w:jc w:val="center"/>
              <w:rPr>
                <w:rFonts w:cs="宋体"/>
                <w:b/>
                <w:sz w:val="24"/>
              </w:rPr>
            </w:pPr>
            <w:r>
              <w:rPr>
                <w:rFonts w:hint="eastAsia" w:cs="宋体"/>
                <w:b/>
                <w:spacing w:val="-5"/>
                <w:sz w:val="24"/>
              </w:rPr>
              <w:t>岗位</w:t>
            </w:r>
          </w:p>
        </w:tc>
        <w:tc>
          <w:tcPr>
            <w:tcW w:w="844" w:type="dxa"/>
            <w:vAlign w:val="center"/>
          </w:tcPr>
          <w:p>
            <w:pPr>
              <w:pStyle w:val="32"/>
              <w:spacing w:before="127"/>
              <w:ind w:left="8" w:right="2"/>
              <w:jc w:val="center"/>
              <w:rPr>
                <w:rFonts w:cs="宋体"/>
                <w:b/>
                <w:sz w:val="24"/>
              </w:rPr>
            </w:pPr>
            <w:r>
              <w:rPr>
                <w:rFonts w:hint="eastAsia" w:cs="宋体"/>
                <w:b/>
                <w:spacing w:val="-4"/>
                <w:sz w:val="24"/>
              </w:rPr>
              <w:t>同时在岗人数</w:t>
            </w:r>
          </w:p>
        </w:tc>
        <w:tc>
          <w:tcPr>
            <w:tcW w:w="973" w:type="dxa"/>
            <w:vAlign w:val="center"/>
          </w:tcPr>
          <w:p>
            <w:pPr>
              <w:pStyle w:val="32"/>
              <w:spacing w:before="127"/>
              <w:ind w:left="11"/>
              <w:jc w:val="center"/>
              <w:rPr>
                <w:rFonts w:cs="宋体"/>
                <w:b/>
                <w:sz w:val="24"/>
              </w:rPr>
            </w:pPr>
            <w:r>
              <w:rPr>
                <w:rFonts w:hint="eastAsia" w:cs="宋体"/>
                <w:b/>
                <w:spacing w:val="-4"/>
                <w:sz w:val="24"/>
              </w:rPr>
              <w:t>岗位所需总人数</w:t>
            </w:r>
          </w:p>
        </w:tc>
        <w:tc>
          <w:tcPr>
            <w:tcW w:w="4029" w:type="dxa"/>
            <w:vAlign w:val="center"/>
          </w:tcPr>
          <w:p>
            <w:pPr>
              <w:pStyle w:val="32"/>
              <w:spacing w:line="309" w:lineRule="exact"/>
              <w:ind w:right="-15"/>
              <w:jc w:val="center"/>
              <w:rPr>
                <w:rFonts w:cs="宋体"/>
                <w:b/>
                <w:sz w:val="24"/>
              </w:rPr>
            </w:pPr>
            <w:r>
              <w:rPr>
                <w:rFonts w:hint="eastAsia" w:cs="宋体"/>
                <w:b/>
                <w:spacing w:val="-6"/>
                <w:sz w:val="24"/>
              </w:rPr>
              <w:t>备注（</w:t>
            </w:r>
            <w:r>
              <w:rPr>
                <w:rFonts w:hint="eastAsia" w:cs="宋体"/>
                <w:b/>
                <w:spacing w:val="-7"/>
                <w:sz w:val="24"/>
              </w:rPr>
              <w:t>岗位所需服务时长或时段、需具备的上岗资格证、</w:t>
            </w:r>
            <w:r>
              <w:rPr>
                <w:rFonts w:hint="eastAsia" w:cs="宋体"/>
                <w:b/>
                <w:spacing w:val="-2"/>
                <w:sz w:val="24"/>
              </w:rPr>
              <w:t>人员学历、工作经验等要求</w:t>
            </w:r>
            <w:r>
              <w:rPr>
                <w:rFonts w:hint="eastAsia" w:cs="宋体"/>
                <w:b/>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168" w:type="dxa"/>
            <w:vAlign w:val="center"/>
          </w:tcPr>
          <w:p>
            <w:pPr>
              <w:pStyle w:val="32"/>
              <w:jc w:val="center"/>
              <w:rPr>
                <w:rFonts w:cs="宋体"/>
                <w:sz w:val="24"/>
              </w:rPr>
            </w:pPr>
            <w:r>
              <w:rPr>
                <w:rFonts w:hint="eastAsia" w:cs="宋体"/>
                <w:spacing w:val="-4"/>
                <w:sz w:val="24"/>
              </w:rPr>
              <w:t>服务中心</w:t>
            </w:r>
          </w:p>
        </w:tc>
        <w:tc>
          <w:tcPr>
            <w:tcW w:w="1313" w:type="dxa"/>
            <w:vAlign w:val="center"/>
          </w:tcPr>
          <w:p>
            <w:pPr>
              <w:pStyle w:val="32"/>
              <w:spacing w:before="57"/>
              <w:ind w:left="105"/>
              <w:jc w:val="center"/>
              <w:rPr>
                <w:rFonts w:cs="宋体"/>
                <w:sz w:val="24"/>
              </w:rPr>
            </w:pPr>
            <w:r>
              <w:rPr>
                <w:rFonts w:hint="eastAsia" w:cs="宋体"/>
                <w:spacing w:val="-4"/>
                <w:sz w:val="24"/>
              </w:rPr>
              <w:t>项目经理</w:t>
            </w:r>
          </w:p>
        </w:tc>
        <w:tc>
          <w:tcPr>
            <w:tcW w:w="844" w:type="dxa"/>
            <w:vAlign w:val="center"/>
          </w:tcPr>
          <w:p>
            <w:pPr>
              <w:pStyle w:val="32"/>
              <w:spacing w:before="66"/>
              <w:ind w:left="8"/>
              <w:jc w:val="center"/>
              <w:rPr>
                <w:rFonts w:cs="宋体"/>
                <w:sz w:val="24"/>
              </w:rPr>
            </w:pPr>
            <w:r>
              <w:rPr>
                <w:rFonts w:hint="eastAsia" w:cs="宋体"/>
                <w:spacing w:val="-10"/>
                <w:sz w:val="24"/>
              </w:rPr>
              <w:t>1</w:t>
            </w:r>
          </w:p>
        </w:tc>
        <w:tc>
          <w:tcPr>
            <w:tcW w:w="973" w:type="dxa"/>
            <w:vAlign w:val="center"/>
          </w:tcPr>
          <w:p>
            <w:pPr>
              <w:pStyle w:val="32"/>
              <w:spacing w:before="66"/>
              <w:ind w:left="11" w:right="3"/>
              <w:jc w:val="center"/>
              <w:rPr>
                <w:rFonts w:cs="宋体"/>
                <w:sz w:val="24"/>
              </w:rPr>
            </w:pPr>
            <w:r>
              <w:rPr>
                <w:rFonts w:hint="eastAsia" w:cs="宋体"/>
                <w:spacing w:val="-10"/>
                <w:sz w:val="24"/>
              </w:rPr>
              <w:t>1</w:t>
            </w:r>
          </w:p>
        </w:tc>
        <w:tc>
          <w:tcPr>
            <w:tcW w:w="4029" w:type="dxa"/>
            <w:vAlign w:val="center"/>
          </w:tcPr>
          <w:p>
            <w:pPr>
              <w:pStyle w:val="32"/>
              <w:tabs>
                <w:tab w:val="left" w:pos="3419"/>
              </w:tabs>
              <w:spacing w:before="57"/>
              <w:ind w:left="109"/>
              <w:rPr>
                <w:rFonts w:cs="宋体"/>
                <w:sz w:val="24"/>
                <w:lang w:val="en-US"/>
              </w:rPr>
            </w:pPr>
            <w:r>
              <w:rPr>
                <w:rFonts w:hint="eastAsia" w:cs="宋体"/>
                <w:sz w:val="24"/>
              </w:rPr>
              <w:t>大专以上学历，具有保安员证，具有中级消防设施操作员证。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68" w:type="dxa"/>
            <w:vMerge w:val="restart"/>
            <w:vAlign w:val="center"/>
          </w:tcPr>
          <w:p>
            <w:pPr>
              <w:pStyle w:val="32"/>
              <w:jc w:val="center"/>
              <w:rPr>
                <w:rFonts w:cs="宋体"/>
                <w:sz w:val="24"/>
              </w:rPr>
            </w:pPr>
            <w:r>
              <w:rPr>
                <w:rFonts w:hint="eastAsia" w:cs="宋体"/>
                <w:spacing w:val="-4"/>
                <w:sz w:val="24"/>
              </w:rPr>
              <w:t>保安服务</w:t>
            </w:r>
          </w:p>
        </w:tc>
        <w:tc>
          <w:tcPr>
            <w:tcW w:w="1313" w:type="dxa"/>
            <w:vAlign w:val="center"/>
          </w:tcPr>
          <w:p>
            <w:pPr>
              <w:pStyle w:val="32"/>
              <w:spacing w:before="57"/>
              <w:ind w:left="105"/>
              <w:jc w:val="center"/>
              <w:rPr>
                <w:rFonts w:cs="宋体"/>
                <w:sz w:val="24"/>
              </w:rPr>
            </w:pPr>
            <w:r>
              <w:rPr>
                <w:rFonts w:hint="eastAsia" w:cs="宋体"/>
                <w:spacing w:val="-5"/>
                <w:sz w:val="24"/>
              </w:rPr>
              <w:t>班组长</w:t>
            </w:r>
          </w:p>
        </w:tc>
        <w:tc>
          <w:tcPr>
            <w:tcW w:w="844" w:type="dxa"/>
            <w:vAlign w:val="center"/>
          </w:tcPr>
          <w:p>
            <w:pPr>
              <w:pStyle w:val="32"/>
              <w:jc w:val="center"/>
              <w:rPr>
                <w:rFonts w:cs="宋体"/>
                <w:sz w:val="24"/>
              </w:rPr>
            </w:pPr>
            <w:r>
              <w:rPr>
                <w:rFonts w:hint="eastAsia" w:cs="宋体"/>
                <w:sz w:val="24"/>
              </w:rPr>
              <w:t>1</w:t>
            </w:r>
          </w:p>
        </w:tc>
        <w:tc>
          <w:tcPr>
            <w:tcW w:w="973" w:type="dxa"/>
            <w:vAlign w:val="center"/>
          </w:tcPr>
          <w:p>
            <w:pPr>
              <w:pStyle w:val="32"/>
              <w:jc w:val="center"/>
              <w:rPr>
                <w:rFonts w:cs="宋体"/>
                <w:sz w:val="24"/>
              </w:rPr>
            </w:pPr>
            <w:r>
              <w:rPr>
                <w:rFonts w:hint="eastAsia" w:cs="宋体"/>
                <w:sz w:val="24"/>
              </w:rPr>
              <w:t>1</w:t>
            </w:r>
          </w:p>
        </w:tc>
        <w:tc>
          <w:tcPr>
            <w:tcW w:w="4029" w:type="dxa"/>
            <w:vAlign w:val="center"/>
          </w:tcPr>
          <w:p>
            <w:pPr>
              <w:pStyle w:val="32"/>
              <w:jc w:val="both"/>
              <w:rPr>
                <w:rFonts w:cs="宋体"/>
                <w:sz w:val="24"/>
              </w:rPr>
            </w:pPr>
            <w:r>
              <w:rPr>
                <w:rFonts w:hint="eastAsia" w:cs="宋体"/>
                <w:sz w:val="24"/>
              </w:rPr>
              <w:t>男性50周岁(含)以下，白班8小时，所有人具备保安员证，</w:t>
            </w:r>
            <w:r>
              <w:rPr>
                <w:rFonts w:hint="eastAsia" w:cs="宋体"/>
                <w:spacing w:val="-3"/>
                <w:sz w:val="24"/>
              </w:rPr>
              <w:t>由供应商出具承诺书。</w:t>
            </w:r>
            <w:r>
              <w:rPr>
                <w:rFonts w:hint="eastAsia" w:cs="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168" w:type="dxa"/>
            <w:vMerge w:val="continue"/>
            <w:tcBorders>
              <w:top w:val="nil"/>
            </w:tcBorders>
            <w:vAlign w:val="center"/>
          </w:tcPr>
          <w:p>
            <w:pPr>
              <w:jc w:val="center"/>
              <w:rPr>
                <w:rFonts w:ascii="宋体" w:hAnsi="宋体" w:cs="宋体"/>
                <w:sz w:val="24"/>
                <w:szCs w:val="24"/>
              </w:rPr>
            </w:pPr>
          </w:p>
        </w:tc>
        <w:tc>
          <w:tcPr>
            <w:tcW w:w="1313" w:type="dxa"/>
            <w:vAlign w:val="center"/>
          </w:tcPr>
          <w:p>
            <w:pPr>
              <w:pStyle w:val="32"/>
              <w:spacing w:before="57"/>
              <w:ind w:left="105"/>
              <w:jc w:val="center"/>
              <w:rPr>
                <w:rFonts w:cs="宋体"/>
                <w:sz w:val="24"/>
              </w:rPr>
            </w:pPr>
            <w:r>
              <w:rPr>
                <w:rFonts w:hint="eastAsia" w:cs="宋体"/>
                <w:spacing w:val="-5"/>
                <w:sz w:val="24"/>
              </w:rPr>
              <w:t>门岗</w:t>
            </w:r>
          </w:p>
        </w:tc>
        <w:tc>
          <w:tcPr>
            <w:tcW w:w="844" w:type="dxa"/>
            <w:vAlign w:val="center"/>
          </w:tcPr>
          <w:p>
            <w:pPr>
              <w:pStyle w:val="32"/>
              <w:jc w:val="center"/>
              <w:rPr>
                <w:rFonts w:cs="宋体"/>
                <w:sz w:val="24"/>
              </w:rPr>
            </w:pPr>
            <w:r>
              <w:rPr>
                <w:rFonts w:hint="eastAsia" w:cs="宋体"/>
                <w:sz w:val="24"/>
              </w:rPr>
              <w:t>2</w:t>
            </w:r>
          </w:p>
        </w:tc>
        <w:tc>
          <w:tcPr>
            <w:tcW w:w="973" w:type="dxa"/>
            <w:vAlign w:val="center"/>
          </w:tcPr>
          <w:p>
            <w:pPr>
              <w:pStyle w:val="32"/>
              <w:jc w:val="center"/>
              <w:rPr>
                <w:rFonts w:cs="宋体"/>
                <w:sz w:val="24"/>
              </w:rPr>
            </w:pPr>
            <w:r>
              <w:rPr>
                <w:rFonts w:hint="eastAsia" w:cs="宋体"/>
                <w:sz w:val="24"/>
              </w:rPr>
              <w:t>2</w:t>
            </w:r>
          </w:p>
        </w:tc>
        <w:tc>
          <w:tcPr>
            <w:tcW w:w="4029" w:type="dxa"/>
            <w:vAlign w:val="center"/>
          </w:tcPr>
          <w:p>
            <w:pPr>
              <w:pStyle w:val="32"/>
              <w:spacing w:before="57"/>
              <w:ind w:left="109"/>
              <w:jc w:val="both"/>
              <w:rPr>
                <w:rFonts w:cs="宋体"/>
                <w:sz w:val="24"/>
              </w:rPr>
            </w:pPr>
            <w:r>
              <w:rPr>
                <w:rFonts w:hint="eastAsia" w:cs="宋体"/>
                <w:sz w:val="24"/>
              </w:rPr>
              <w:t>男性50周岁(含)以下，白班8小时，所有人具备保安员证，</w:t>
            </w:r>
            <w:r>
              <w:rPr>
                <w:rFonts w:hint="eastAsia" w:cs="宋体"/>
                <w:spacing w:val="-3"/>
                <w:sz w:val="24"/>
              </w:rPr>
              <w:t>由供应商出具承诺书。</w:t>
            </w:r>
            <w:r>
              <w:rPr>
                <w:rFonts w:hint="eastAsia" w:cs="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68" w:type="dxa"/>
            <w:vMerge w:val="continue"/>
            <w:tcBorders>
              <w:top w:val="nil"/>
            </w:tcBorders>
            <w:vAlign w:val="center"/>
          </w:tcPr>
          <w:p>
            <w:pPr>
              <w:jc w:val="center"/>
              <w:rPr>
                <w:rFonts w:ascii="宋体" w:hAnsi="宋体" w:cs="宋体"/>
                <w:sz w:val="24"/>
                <w:szCs w:val="24"/>
              </w:rPr>
            </w:pPr>
          </w:p>
        </w:tc>
        <w:tc>
          <w:tcPr>
            <w:tcW w:w="1313" w:type="dxa"/>
            <w:vAlign w:val="center"/>
          </w:tcPr>
          <w:p>
            <w:pPr>
              <w:pStyle w:val="32"/>
              <w:spacing w:before="57"/>
              <w:ind w:left="105"/>
              <w:jc w:val="center"/>
              <w:rPr>
                <w:rFonts w:cs="宋体"/>
                <w:sz w:val="24"/>
              </w:rPr>
            </w:pPr>
            <w:r>
              <w:rPr>
                <w:rFonts w:hint="eastAsia" w:cs="宋体"/>
                <w:spacing w:val="-4"/>
                <w:sz w:val="24"/>
              </w:rPr>
              <w:t>消防控制室</w:t>
            </w:r>
          </w:p>
        </w:tc>
        <w:tc>
          <w:tcPr>
            <w:tcW w:w="844" w:type="dxa"/>
            <w:vAlign w:val="center"/>
          </w:tcPr>
          <w:p>
            <w:pPr>
              <w:pStyle w:val="32"/>
              <w:jc w:val="center"/>
              <w:rPr>
                <w:rFonts w:cs="宋体"/>
                <w:sz w:val="24"/>
              </w:rPr>
            </w:pPr>
            <w:r>
              <w:rPr>
                <w:rFonts w:hint="eastAsia" w:cs="宋体"/>
                <w:sz w:val="24"/>
              </w:rPr>
              <w:t>4</w:t>
            </w:r>
          </w:p>
        </w:tc>
        <w:tc>
          <w:tcPr>
            <w:tcW w:w="973" w:type="dxa"/>
            <w:vAlign w:val="center"/>
          </w:tcPr>
          <w:p>
            <w:pPr>
              <w:pStyle w:val="32"/>
              <w:jc w:val="center"/>
              <w:rPr>
                <w:rFonts w:cs="宋体"/>
                <w:sz w:val="24"/>
              </w:rPr>
            </w:pPr>
            <w:r>
              <w:rPr>
                <w:rFonts w:hint="eastAsia" w:cs="宋体"/>
                <w:sz w:val="24"/>
              </w:rPr>
              <w:t>12</w:t>
            </w:r>
          </w:p>
        </w:tc>
        <w:tc>
          <w:tcPr>
            <w:tcW w:w="4029" w:type="dxa"/>
            <w:vAlign w:val="center"/>
          </w:tcPr>
          <w:p>
            <w:pPr>
              <w:pStyle w:val="32"/>
              <w:spacing w:before="57"/>
              <w:ind w:left="109"/>
              <w:jc w:val="both"/>
              <w:rPr>
                <w:rFonts w:cs="宋体"/>
                <w:sz w:val="24"/>
              </w:rPr>
            </w:pPr>
            <w:r>
              <w:rPr>
                <w:rFonts w:hint="eastAsia" w:cs="宋体"/>
                <w:sz w:val="24"/>
              </w:rPr>
              <w:t>男性50周岁(含)以下，分两班，12</w:t>
            </w:r>
            <w:r>
              <w:rPr>
                <w:rFonts w:hint="eastAsia" w:cs="宋体"/>
                <w:spacing w:val="-5"/>
                <w:sz w:val="24"/>
              </w:rPr>
              <w:t>小时每班，具备中级消防设施操作员证，</w:t>
            </w:r>
            <w:r>
              <w:rPr>
                <w:rFonts w:hint="eastAsia" w:cs="宋体"/>
                <w:spacing w:val="-3"/>
                <w:sz w:val="24"/>
              </w:rPr>
              <w:t>由供应商出具承诺书。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168" w:type="dxa"/>
            <w:vMerge w:val="continue"/>
            <w:tcBorders>
              <w:top w:val="nil"/>
            </w:tcBorders>
            <w:vAlign w:val="center"/>
          </w:tcPr>
          <w:p>
            <w:pPr>
              <w:jc w:val="center"/>
              <w:rPr>
                <w:rFonts w:ascii="宋体" w:hAnsi="宋体" w:cs="宋体"/>
                <w:sz w:val="24"/>
                <w:szCs w:val="24"/>
              </w:rPr>
            </w:pPr>
          </w:p>
        </w:tc>
        <w:tc>
          <w:tcPr>
            <w:tcW w:w="1313" w:type="dxa"/>
            <w:vAlign w:val="center"/>
          </w:tcPr>
          <w:p>
            <w:pPr>
              <w:pStyle w:val="32"/>
              <w:spacing w:before="57"/>
              <w:ind w:left="105"/>
              <w:jc w:val="center"/>
              <w:rPr>
                <w:rFonts w:cs="宋体"/>
                <w:sz w:val="24"/>
              </w:rPr>
            </w:pPr>
            <w:r>
              <w:rPr>
                <w:rFonts w:hint="eastAsia" w:cs="宋体"/>
                <w:spacing w:val="-4"/>
                <w:sz w:val="24"/>
              </w:rPr>
              <w:t>陈列楼巡逻岗</w:t>
            </w:r>
          </w:p>
        </w:tc>
        <w:tc>
          <w:tcPr>
            <w:tcW w:w="844" w:type="dxa"/>
            <w:vAlign w:val="center"/>
          </w:tcPr>
          <w:p>
            <w:pPr>
              <w:pStyle w:val="32"/>
              <w:jc w:val="center"/>
              <w:rPr>
                <w:rFonts w:cs="宋体"/>
                <w:sz w:val="24"/>
              </w:rPr>
            </w:pPr>
            <w:r>
              <w:rPr>
                <w:rFonts w:hint="eastAsia" w:cs="宋体"/>
                <w:sz w:val="24"/>
              </w:rPr>
              <w:t>8</w:t>
            </w:r>
          </w:p>
        </w:tc>
        <w:tc>
          <w:tcPr>
            <w:tcW w:w="973" w:type="dxa"/>
            <w:vAlign w:val="center"/>
          </w:tcPr>
          <w:p>
            <w:pPr>
              <w:pStyle w:val="32"/>
              <w:jc w:val="center"/>
              <w:rPr>
                <w:rFonts w:cs="宋体"/>
                <w:sz w:val="24"/>
              </w:rPr>
            </w:pPr>
            <w:r>
              <w:rPr>
                <w:rFonts w:hint="eastAsia" w:cs="宋体"/>
                <w:sz w:val="24"/>
              </w:rPr>
              <w:t>8</w:t>
            </w:r>
          </w:p>
        </w:tc>
        <w:tc>
          <w:tcPr>
            <w:tcW w:w="4029" w:type="dxa"/>
            <w:vAlign w:val="center"/>
          </w:tcPr>
          <w:p>
            <w:pPr>
              <w:pStyle w:val="32"/>
              <w:jc w:val="both"/>
              <w:rPr>
                <w:rFonts w:cs="宋体"/>
                <w:sz w:val="24"/>
              </w:rPr>
            </w:pPr>
            <w:r>
              <w:rPr>
                <w:rFonts w:hint="eastAsia" w:cs="宋体"/>
                <w:sz w:val="24"/>
              </w:rPr>
              <w:t>男性5</w:t>
            </w:r>
            <w:r>
              <w:rPr>
                <w:rFonts w:hint="eastAsia" w:cs="宋体"/>
                <w:sz w:val="24"/>
                <w:lang w:val="en-US"/>
              </w:rPr>
              <w:t>5</w:t>
            </w:r>
            <w:r>
              <w:rPr>
                <w:rFonts w:hint="eastAsia" w:cs="宋体"/>
                <w:sz w:val="24"/>
              </w:rPr>
              <w:t>周岁(含)以下，女性50周岁(含)以下，白班8小时，所有人具备保安员证，</w:t>
            </w:r>
            <w:r>
              <w:rPr>
                <w:rFonts w:hint="eastAsia" w:cs="宋体"/>
                <w:spacing w:val="-3"/>
                <w:sz w:val="24"/>
              </w:rPr>
              <w:t>由供应商出具承诺书。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168" w:type="dxa"/>
            <w:vMerge w:val="continue"/>
            <w:tcBorders>
              <w:top w:val="nil"/>
            </w:tcBorders>
            <w:vAlign w:val="center"/>
          </w:tcPr>
          <w:p>
            <w:pPr>
              <w:jc w:val="center"/>
              <w:rPr>
                <w:rFonts w:ascii="宋体" w:hAnsi="宋体" w:cs="宋体"/>
                <w:sz w:val="24"/>
                <w:szCs w:val="24"/>
              </w:rPr>
            </w:pPr>
          </w:p>
        </w:tc>
        <w:tc>
          <w:tcPr>
            <w:tcW w:w="1313" w:type="dxa"/>
            <w:vAlign w:val="center"/>
          </w:tcPr>
          <w:p>
            <w:pPr>
              <w:pStyle w:val="32"/>
              <w:spacing w:before="57"/>
              <w:ind w:left="105"/>
              <w:jc w:val="center"/>
              <w:rPr>
                <w:rFonts w:cs="宋体"/>
                <w:spacing w:val="-4"/>
                <w:sz w:val="24"/>
              </w:rPr>
            </w:pPr>
            <w:r>
              <w:rPr>
                <w:rFonts w:hint="eastAsia" w:cs="宋体"/>
                <w:spacing w:val="-4"/>
                <w:sz w:val="24"/>
              </w:rPr>
              <w:t>陈列楼检票岗</w:t>
            </w:r>
          </w:p>
        </w:tc>
        <w:tc>
          <w:tcPr>
            <w:tcW w:w="844" w:type="dxa"/>
            <w:vAlign w:val="center"/>
          </w:tcPr>
          <w:p>
            <w:pPr>
              <w:pStyle w:val="32"/>
              <w:jc w:val="center"/>
              <w:rPr>
                <w:rFonts w:cs="宋体"/>
                <w:sz w:val="24"/>
              </w:rPr>
            </w:pPr>
            <w:r>
              <w:rPr>
                <w:rFonts w:hint="eastAsia" w:cs="宋体"/>
                <w:sz w:val="24"/>
              </w:rPr>
              <w:t>2</w:t>
            </w:r>
          </w:p>
        </w:tc>
        <w:tc>
          <w:tcPr>
            <w:tcW w:w="973" w:type="dxa"/>
            <w:vAlign w:val="center"/>
          </w:tcPr>
          <w:p>
            <w:pPr>
              <w:pStyle w:val="32"/>
              <w:jc w:val="center"/>
              <w:rPr>
                <w:rFonts w:cs="宋体"/>
                <w:sz w:val="24"/>
              </w:rPr>
            </w:pPr>
            <w:r>
              <w:rPr>
                <w:rFonts w:hint="eastAsia" w:cs="宋体"/>
                <w:sz w:val="24"/>
              </w:rPr>
              <w:t>2</w:t>
            </w:r>
          </w:p>
        </w:tc>
        <w:tc>
          <w:tcPr>
            <w:tcW w:w="4029" w:type="dxa"/>
            <w:vAlign w:val="center"/>
          </w:tcPr>
          <w:p>
            <w:pPr>
              <w:pStyle w:val="32"/>
              <w:jc w:val="both"/>
              <w:rPr>
                <w:rFonts w:cs="宋体"/>
                <w:sz w:val="24"/>
              </w:rPr>
            </w:pPr>
            <w:r>
              <w:rPr>
                <w:rFonts w:hint="eastAsia" w:cs="宋体"/>
                <w:sz w:val="24"/>
              </w:rPr>
              <w:t>男性5</w:t>
            </w:r>
            <w:r>
              <w:rPr>
                <w:rFonts w:hint="eastAsia" w:cs="宋体"/>
                <w:sz w:val="24"/>
                <w:lang w:val="en-US"/>
              </w:rPr>
              <w:t>5</w:t>
            </w:r>
            <w:r>
              <w:rPr>
                <w:rFonts w:hint="eastAsia" w:cs="宋体"/>
                <w:sz w:val="24"/>
              </w:rPr>
              <w:t>周岁(含)以下，女性50周岁(含)以下，白班8小时，所有人具备保安员证，</w:t>
            </w:r>
            <w:r>
              <w:rPr>
                <w:rFonts w:hint="eastAsia" w:cs="宋体"/>
                <w:spacing w:val="-3"/>
                <w:sz w:val="24"/>
              </w:rPr>
              <w:t>由供应商出具承诺书。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168" w:type="dxa"/>
            <w:vMerge w:val="continue"/>
            <w:tcBorders>
              <w:top w:val="nil"/>
            </w:tcBorders>
            <w:vAlign w:val="center"/>
          </w:tcPr>
          <w:p>
            <w:pPr>
              <w:jc w:val="center"/>
              <w:rPr>
                <w:rFonts w:ascii="宋体" w:hAnsi="宋体" w:cs="宋体"/>
                <w:sz w:val="24"/>
                <w:szCs w:val="24"/>
              </w:rPr>
            </w:pPr>
          </w:p>
        </w:tc>
        <w:tc>
          <w:tcPr>
            <w:tcW w:w="1313" w:type="dxa"/>
            <w:vAlign w:val="center"/>
          </w:tcPr>
          <w:p>
            <w:pPr>
              <w:pStyle w:val="32"/>
              <w:spacing w:before="57"/>
              <w:ind w:left="105"/>
              <w:jc w:val="center"/>
              <w:rPr>
                <w:rFonts w:cs="宋体"/>
                <w:spacing w:val="-4"/>
                <w:sz w:val="24"/>
              </w:rPr>
            </w:pPr>
            <w:r>
              <w:rPr>
                <w:rFonts w:hint="eastAsia" w:cs="宋体"/>
                <w:spacing w:val="-5"/>
                <w:sz w:val="24"/>
              </w:rPr>
              <w:t>陈列楼安检岗</w:t>
            </w:r>
          </w:p>
        </w:tc>
        <w:tc>
          <w:tcPr>
            <w:tcW w:w="844" w:type="dxa"/>
            <w:vAlign w:val="center"/>
          </w:tcPr>
          <w:p>
            <w:pPr>
              <w:pStyle w:val="32"/>
              <w:jc w:val="center"/>
              <w:rPr>
                <w:rFonts w:cs="宋体"/>
                <w:sz w:val="24"/>
              </w:rPr>
            </w:pPr>
            <w:r>
              <w:rPr>
                <w:rFonts w:hint="eastAsia" w:cs="宋体"/>
                <w:sz w:val="24"/>
              </w:rPr>
              <w:t>2</w:t>
            </w:r>
          </w:p>
        </w:tc>
        <w:tc>
          <w:tcPr>
            <w:tcW w:w="973" w:type="dxa"/>
            <w:vAlign w:val="center"/>
          </w:tcPr>
          <w:p>
            <w:pPr>
              <w:pStyle w:val="32"/>
              <w:jc w:val="center"/>
              <w:rPr>
                <w:rFonts w:cs="宋体"/>
                <w:sz w:val="24"/>
              </w:rPr>
            </w:pPr>
            <w:r>
              <w:rPr>
                <w:rFonts w:hint="eastAsia" w:cs="宋体"/>
                <w:sz w:val="24"/>
              </w:rPr>
              <w:t>2</w:t>
            </w:r>
          </w:p>
        </w:tc>
        <w:tc>
          <w:tcPr>
            <w:tcW w:w="4029" w:type="dxa"/>
            <w:vAlign w:val="center"/>
          </w:tcPr>
          <w:p>
            <w:pPr>
              <w:pStyle w:val="32"/>
              <w:jc w:val="both"/>
              <w:rPr>
                <w:rFonts w:cs="宋体"/>
                <w:sz w:val="24"/>
              </w:rPr>
            </w:pPr>
            <w:r>
              <w:rPr>
                <w:rFonts w:hint="eastAsia" w:cs="宋体"/>
                <w:sz w:val="24"/>
              </w:rPr>
              <w:t>男性5</w:t>
            </w:r>
            <w:r>
              <w:rPr>
                <w:rFonts w:hint="eastAsia" w:cs="宋体"/>
                <w:sz w:val="24"/>
                <w:lang w:val="en-US"/>
              </w:rPr>
              <w:t>5</w:t>
            </w:r>
            <w:r>
              <w:rPr>
                <w:rFonts w:hint="eastAsia" w:cs="宋体"/>
                <w:sz w:val="24"/>
              </w:rPr>
              <w:t>周岁(含)以下，女性50周岁(含)以下，白班8小时，所有人具备保安员证，</w:t>
            </w:r>
            <w:r>
              <w:rPr>
                <w:rFonts w:hint="eastAsia" w:cs="宋体"/>
                <w:spacing w:val="-3"/>
                <w:sz w:val="24"/>
              </w:rPr>
              <w:t>由供应商出具承诺书。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68" w:type="dxa"/>
            <w:vMerge w:val="continue"/>
            <w:tcBorders>
              <w:top w:val="nil"/>
              <w:bottom w:val="nil"/>
            </w:tcBorders>
            <w:vAlign w:val="center"/>
          </w:tcPr>
          <w:p>
            <w:pPr>
              <w:jc w:val="center"/>
              <w:rPr>
                <w:rFonts w:ascii="宋体" w:hAnsi="宋体" w:cs="宋体"/>
                <w:sz w:val="24"/>
                <w:szCs w:val="24"/>
              </w:rPr>
            </w:pPr>
          </w:p>
        </w:tc>
        <w:tc>
          <w:tcPr>
            <w:tcW w:w="1313" w:type="dxa"/>
            <w:vAlign w:val="center"/>
          </w:tcPr>
          <w:p>
            <w:pPr>
              <w:pStyle w:val="32"/>
              <w:spacing w:before="66"/>
              <w:ind w:left="105"/>
              <w:jc w:val="center"/>
              <w:rPr>
                <w:rFonts w:cs="宋体"/>
                <w:sz w:val="24"/>
              </w:rPr>
            </w:pPr>
            <w:r>
              <w:rPr>
                <w:rFonts w:hint="eastAsia" w:cs="宋体"/>
                <w:sz w:val="24"/>
              </w:rPr>
              <w:t>夜间值班岗</w:t>
            </w:r>
          </w:p>
        </w:tc>
        <w:tc>
          <w:tcPr>
            <w:tcW w:w="844" w:type="dxa"/>
            <w:vAlign w:val="center"/>
          </w:tcPr>
          <w:p>
            <w:pPr>
              <w:pStyle w:val="32"/>
              <w:jc w:val="center"/>
              <w:rPr>
                <w:rFonts w:cs="宋体"/>
                <w:sz w:val="24"/>
              </w:rPr>
            </w:pPr>
            <w:r>
              <w:rPr>
                <w:rFonts w:hint="eastAsia" w:cs="宋体"/>
                <w:sz w:val="24"/>
              </w:rPr>
              <w:t>4</w:t>
            </w:r>
          </w:p>
        </w:tc>
        <w:tc>
          <w:tcPr>
            <w:tcW w:w="973" w:type="dxa"/>
            <w:vAlign w:val="center"/>
          </w:tcPr>
          <w:p>
            <w:pPr>
              <w:pStyle w:val="32"/>
              <w:jc w:val="center"/>
              <w:rPr>
                <w:rFonts w:cs="宋体"/>
                <w:sz w:val="24"/>
              </w:rPr>
            </w:pPr>
            <w:r>
              <w:rPr>
                <w:rFonts w:hint="eastAsia" w:cs="宋体"/>
                <w:sz w:val="24"/>
              </w:rPr>
              <w:t>8</w:t>
            </w:r>
          </w:p>
        </w:tc>
        <w:tc>
          <w:tcPr>
            <w:tcW w:w="4029" w:type="dxa"/>
            <w:vAlign w:val="center"/>
          </w:tcPr>
          <w:p>
            <w:pPr>
              <w:pStyle w:val="32"/>
              <w:jc w:val="both"/>
              <w:rPr>
                <w:rFonts w:cs="宋体"/>
                <w:sz w:val="24"/>
              </w:rPr>
            </w:pPr>
            <w:r>
              <w:rPr>
                <w:rFonts w:hint="eastAsia" w:cs="宋体"/>
                <w:sz w:val="24"/>
              </w:rPr>
              <w:t>男性5</w:t>
            </w:r>
            <w:r>
              <w:rPr>
                <w:rFonts w:hint="eastAsia" w:cs="宋体"/>
                <w:sz w:val="24"/>
                <w:lang w:val="en-US"/>
              </w:rPr>
              <w:t>5</w:t>
            </w:r>
            <w:r>
              <w:rPr>
                <w:rFonts w:hint="eastAsia" w:cs="宋体"/>
                <w:sz w:val="24"/>
              </w:rPr>
              <w:t>周岁(含)以下，分两班，夜间每班8小时，所有人具备保安员证，</w:t>
            </w:r>
            <w:r>
              <w:rPr>
                <w:rFonts w:hint="eastAsia" w:cs="宋体"/>
                <w:spacing w:val="-3"/>
                <w:sz w:val="24"/>
              </w:rPr>
              <w:t>由供应商出具承诺书。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68" w:type="dxa"/>
            <w:tcBorders>
              <w:top w:val="nil"/>
            </w:tcBorders>
            <w:vAlign w:val="center"/>
          </w:tcPr>
          <w:p>
            <w:pPr>
              <w:jc w:val="center"/>
              <w:rPr>
                <w:rFonts w:ascii="宋体" w:hAnsi="宋体" w:cs="宋体"/>
                <w:sz w:val="24"/>
                <w:szCs w:val="24"/>
              </w:rPr>
            </w:pPr>
          </w:p>
        </w:tc>
        <w:tc>
          <w:tcPr>
            <w:tcW w:w="1313" w:type="dxa"/>
            <w:vAlign w:val="center"/>
          </w:tcPr>
          <w:p>
            <w:pPr>
              <w:pStyle w:val="32"/>
              <w:spacing w:before="66"/>
              <w:ind w:left="105" w:firstLine="240" w:firstLineChars="100"/>
              <w:rPr>
                <w:rFonts w:cs="宋体"/>
                <w:sz w:val="24"/>
              </w:rPr>
            </w:pPr>
            <w:r>
              <w:rPr>
                <w:rFonts w:hint="eastAsia" w:cs="宋体"/>
                <w:sz w:val="24"/>
              </w:rPr>
              <w:t>汉画像石馆</w:t>
            </w:r>
          </w:p>
        </w:tc>
        <w:tc>
          <w:tcPr>
            <w:tcW w:w="844" w:type="dxa"/>
            <w:vAlign w:val="center"/>
          </w:tcPr>
          <w:p>
            <w:pPr>
              <w:pStyle w:val="32"/>
              <w:jc w:val="center"/>
              <w:rPr>
                <w:rFonts w:cs="宋体"/>
                <w:sz w:val="24"/>
              </w:rPr>
            </w:pPr>
            <w:r>
              <w:rPr>
                <w:rFonts w:hint="eastAsia" w:cs="宋体"/>
                <w:sz w:val="24"/>
              </w:rPr>
              <w:t>3</w:t>
            </w:r>
          </w:p>
        </w:tc>
        <w:tc>
          <w:tcPr>
            <w:tcW w:w="973" w:type="dxa"/>
            <w:vAlign w:val="center"/>
          </w:tcPr>
          <w:p>
            <w:pPr>
              <w:pStyle w:val="32"/>
              <w:jc w:val="center"/>
              <w:rPr>
                <w:rFonts w:cs="宋体"/>
                <w:sz w:val="24"/>
              </w:rPr>
            </w:pPr>
            <w:r>
              <w:rPr>
                <w:rFonts w:hint="eastAsia" w:cs="宋体"/>
                <w:sz w:val="24"/>
              </w:rPr>
              <w:t>3</w:t>
            </w:r>
          </w:p>
        </w:tc>
        <w:tc>
          <w:tcPr>
            <w:tcW w:w="4029" w:type="dxa"/>
            <w:vAlign w:val="center"/>
          </w:tcPr>
          <w:p>
            <w:pPr>
              <w:pStyle w:val="32"/>
              <w:jc w:val="both"/>
              <w:rPr>
                <w:rFonts w:cs="宋体"/>
                <w:sz w:val="24"/>
              </w:rPr>
            </w:pPr>
            <w:r>
              <w:rPr>
                <w:rFonts w:hint="eastAsia" w:cs="宋体"/>
                <w:sz w:val="24"/>
              </w:rPr>
              <w:t>男性5</w:t>
            </w:r>
            <w:r>
              <w:rPr>
                <w:rFonts w:hint="eastAsia" w:cs="宋体"/>
                <w:sz w:val="24"/>
                <w:lang w:val="en-US"/>
              </w:rPr>
              <w:t>5</w:t>
            </w:r>
            <w:r>
              <w:rPr>
                <w:rFonts w:hint="eastAsia" w:cs="宋体"/>
                <w:sz w:val="24"/>
              </w:rPr>
              <w:t>周岁(含)以下，分两班，所有人具备保安员证，</w:t>
            </w:r>
            <w:r>
              <w:rPr>
                <w:rFonts w:hint="eastAsia" w:cs="宋体"/>
                <w:spacing w:val="-3"/>
                <w:sz w:val="24"/>
              </w:rPr>
              <w:t>由供应商出具承诺书。</w:t>
            </w:r>
          </w:p>
        </w:tc>
      </w:tr>
    </w:tbl>
    <w:p>
      <w:pPr>
        <w:pStyle w:val="31"/>
        <w:ind w:left="0"/>
        <w:rPr>
          <w:rFonts w:ascii="宋体" w:hAnsi="宋体" w:cs="宋体"/>
          <w:sz w:val="24"/>
          <w:szCs w:val="24"/>
        </w:rPr>
      </w:pPr>
    </w:p>
    <w:p>
      <w:pPr>
        <w:pStyle w:val="31"/>
        <w:ind w:left="0"/>
        <w:rPr>
          <w:rFonts w:ascii="宋体" w:hAnsi="宋体" w:cs="宋体"/>
          <w:sz w:val="24"/>
          <w:szCs w:val="24"/>
        </w:rPr>
      </w:pPr>
    </w:p>
    <w:p>
      <w:pPr>
        <w:pStyle w:val="31"/>
        <w:ind w:left="0"/>
        <w:rPr>
          <w:rFonts w:ascii="宋体" w:hAnsi="宋体" w:cs="宋体"/>
          <w:sz w:val="24"/>
          <w:szCs w:val="24"/>
        </w:rPr>
      </w:pPr>
    </w:p>
    <w:p>
      <w:pPr>
        <w:pStyle w:val="31"/>
        <w:ind w:left="0"/>
        <w:rPr>
          <w:rFonts w:ascii="宋体" w:hAnsi="宋体" w:cs="宋体"/>
          <w:b/>
          <w:bCs/>
          <w:sz w:val="24"/>
          <w:szCs w:val="24"/>
        </w:rPr>
        <w:sectPr>
          <w:pgSz w:w="11906" w:h="16838"/>
          <w:pgMar w:top="1440" w:right="1803" w:bottom="1440" w:left="1803" w:header="851" w:footer="992" w:gutter="0"/>
          <w:cols w:space="1701" w:num="1"/>
          <w:docGrid w:linePitch="360" w:charSpace="0"/>
        </w:sectPr>
      </w:pPr>
    </w:p>
    <w:p>
      <w:pPr>
        <w:pStyle w:val="31"/>
        <w:ind w:left="0"/>
        <w:rPr>
          <w:rFonts w:ascii="宋体" w:hAnsi="宋体" w:cs="宋体"/>
          <w:sz w:val="24"/>
          <w:szCs w:val="24"/>
        </w:rPr>
      </w:pPr>
      <w:r>
        <w:rPr>
          <w:rFonts w:hint="eastAsia" w:ascii="宋体" w:hAnsi="宋体" w:cs="宋体"/>
          <w:b/>
          <w:bCs/>
          <w:sz w:val="24"/>
          <w:szCs w:val="24"/>
        </w:rPr>
        <w:t>5、履行合同所需的设备</w:t>
      </w:r>
    </w:p>
    <w:p>
      <w:pPr>
        <w:pStyle w:val="31"/>
        <w:ind w:left="0"/>
        <w:rPr>
          <w:rFonts w:ascii="宋体" w:hAnsi="宋体" w:cs="宋体"/>
          <w:sz w:val="24"/>
          <w:szCs w:val="24"/>
        </w:rPr>
      </w:pPr>
      <w:r>
        <w:rPr>
          <w:rFonts w:hint="eastAsia" w:ascii="宋体" w:hAnsi="宋体" w:cs="宋体"/>
          <w:sz w:val="24"/>
          <w:szCs w:val="24"/>
        </w:rPr>
        <w:t>采购人根据项目实际需求，需要供应商提供作业设备用于保安服务：</w:t>
      </w:r>
    </w:p>
    <w:tbl>
      <w:tblPr>
        <w:tblStyle w:val="25"/>
        <w:tblW w:w="9100" w:type="dxa"/>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1417"/>
        <w:gridCol w:w="4678"/>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253" w:type="dxa"/>
            <w:vAlign w:val="center"/>
          </w:tcPr>
          <w:p>
            <w:pPr>
              <w:pStyle w:val="31"/>
              <w:ind w:left="0" w:firstLine="480" w:firstLineChars="200"/>
              <w:jc w:val="center"/>
              <w:rPr>
                <w:rFonts w:ascii="宋体" w:hAnsi="宋体" w:cs="宋体"/>
                <w:sz w:val="24"/>
                <w:szCs w:val="24"/>
              </w:rPr>
            </w:pPr>
            <w:r>
              <w:rPr>
                <w:rFonts w:hint="eastAsia" w:ascii="宋体" w:hAnsi="宋体" w:cs="宋体"/>
                <w:sz w:val="24"/>
                <w:szCs w:val="24"/>
              </w:rPr>
              <w:t>序号</w:t>
            </w:r>
          </w:p>
        </w:tc>
        <w:tc>
          <w:tcPr>
            <w:tcW w:w="1417" w:type="dxa"/>
            <w:vAlign w:val="center"/>
          </w:tcPr>
          <w:p>
            <w:pPr>
              <w:pStyle w:val="31"/>
              <w:ind w:left="0" w:firstLine="480" w:firstLineChars="200"/>
              <w:jc w:val="both"/>
              <w:rPr>
                <w:rFonts w:ascii="宋体" w:hAnsi="宋体" w:cs="宋体"/>
                <w:sz w:val="24"/>
                <w:szCs w:val="24"/>
              </w:rPr>
            </w:pPr>
            <w:r>
              <w:rPr>
                <w:rFonts w:hint="eastAsia" w:ascii="宋体" w:hAnsi="宋体" w:cs="宋体"/>
                <w:sz w:val="24"/>
                <w:szCs w:val="24"/>
              </w:rPr>
              <w:t>用途</w:t>
            </w:r>
          </w:p>
        </w:tc>
        <w:tc>
          <w:tcPr>
            <w:tcW w:w="4678" w:type="dxa"/>
            <w:vAlign w:val="center"/>
          </w:tcPr>
          <w:p>
            <w:pPr>
              <w:pStyle w:val="31"/>
              <w:ind w:left="0"/>
              <w:jc w:val="center"/>
              <w:rPr>
                <w:rFonts w:ascii="宋体" w:hAnsi="宋体" w:cs="宋体"/>
                <w:sz w:val="24"/>
                <w:szCs w:val="24"/>
              </w:rPr>
            </w:pPr>
            <w:r>
              <w:rPr>
                <w:rFonts w:hint="eastAsia" w:ascii="宋体" w:hAnsi="宋体" w:cs="宋体"/>
                <w:sz w:val="24"/>
                <w:szCs w:val="24"/>
              </w:rPr>
              <w:t>作业设备名称</w:t>
            </w:r>
          </w:p>
        </w:tc>
        <w:tc>
          <w:tcPr>
            <w:tcW w:w="1752" w:type="dxa"/>
            <w:vAlign w:val="center"/>
          </w:tcPr>
          <w:p>
            <w:pPr>
              <w:pStyle w:val="31"/>
              <w:jc w:val="both"/>
              <w:rPr>
                <w:rFonts w:ascii="宋体" w:hAnsi="宋体" w:cs="宋体"/>
                <w:sz w:val="24"/>
                <w:szCs w:val="24"/>
              </w:rPr>
            </w:pPr>
            <w:r>
              <w:rPr>
                <w:rFonts w:hint="eastAsia" w:ascii="宋体" w:hAnsi="宋体" w:cs="宋体"/>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253" w:type="dxa"/>
            <w:vAlign w:val="center"/>
          </w:tcPr>
          <w:p>
            <w:pPr>
              <w:pStyle w:val="31"/>
              <w:ind w:left="0"/>
              <w:jc w:val="center"/>
              <w:rPr>
                <w:rFonts w:ascii="宋体" w:hAnsi="宋体" w:cs="宋体"/>
                <w:sz w:val="24"/>
                <w:szCs w:val="24"/>
              </w:rPr>
            </w:pPr>
            <w:r>
              <w:rPr>
                <w:rFonts w:hint="eastAsia" w:ascii="宋体" w:hAnsi="宋体" w:cs="宋体"/>
                <w:sz w:val="24"/>
                <w:szCs w:val="24"/>
              </w:rPr>
              <w:t>1</w:t>
            </w:r>
          </w:p>
        </w:tc>
        <w:tc>
          <w:tcPr>
            <w:tcW w:w="1417" w:type="dxa"/>
            <w:vAlign w:val="center"/>
          </w:tcPr>
          <w:p>
            <w:pPr>
              <w:pStyle w:val="31"/>
              <w:ind w:left="0"/>
              <w:jc w:val="center"/>
              <w:rPr>
                <w:rFonts w:ascii="宋体" w:hAnsi="宋体" w:cs="宋体"/>
                <w:sz w:val="24"/>
                <w:szCs w:val="24"/>
              </w:rPr>
            </w:pPr>
            <w:r>
              <w:rPr>
                <w:rFonts w:hint="eastAsia" w:ascii="宋体" w:hAnsi="宋体" w:cs="宋体"/>
                <w:sz w:val="24"/>
                <w:szCs w:val="24"/>
              </w:rPr>
              <w:t>保安服务</w:t>
            </w:r>
          </w:p>
        </w:tc>
        <w:tc>
          <w:tcPr>
            <w:tcW w:w="4678" w:type="dxa"/>
            <w:vAlign w:val="center"/>
          </w:tcPr>
          <w:p>
            <w:pPr>
              <w:pStyle w:val="31"/>
              <w:ind w:left="0"/>
              <w:jc w:val="center"/>
              <w:rPr>
                <w:rFonts w:ascii="宋体" w:hAnsi="宋体" w:cs="宋体"/>
                <w:sz w:val="24"/>
                <w:szCs w:val="24"/>
              </w:rPr>
            </w:pPr>
            <w:r>
              <w:rPr>
                <w:rFonts w:hint="eastAsia" w:ascii="宋体" w:hAnsi="宋体" w:cs="宋体"/>
                <w:sz w:val="24"/>
                <w:szCs w:val="24"/>
              </w:rPr>
              <w:t>对讲机</w:t>
            </w:r>
          </w:p>
        </w:tc>
        <w:tc>
          <w:tcPr>
            <w:tcW w:w="1752" w:type="dxa"/>
            <w:vAlign w:val="center"/>
          </w:tcPr>
          <w:p>
            <w:pPr>
              <w:pStyle w:val="31"/>
              <w:jc w:val="both"/>
              <w:rPr>
                <w:rFonts w:ascii="宋体" w:hAnsi="宋体" w:cs="宋体"/>
                <w:sz w:val="24"/>
                <w:szCs w:val="24"/>
              </w:rPr>
            </w:pPr>
            <w:r>
              <w:rPr>
                <w:rFonts w:hint="eastAsia" w:ascii="宋体" w:hAnsi="宋体" w:cs="宋体"/>
                <w:sz w:val="24"/>
                <w:szCs w:val="24"/>
                <w:lang w:eastAsia="zh-CN"/>
              </w:rPr>
              <w:t>27</w:t>
            </w:r>
            <w:r>
              <w:rPr>
                <w:rFonts w:hint="eastAsia" w:ascii="宋体" w:hAnsi="宋体" w:cs="宋体"/>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53" w:type="dxa"/>
            <w:vAlign w:val="center"/>
          </w:tcPr>
          <w:p>
            <w:pPr>
              <w:pStyle w:val="31"/>
              <w:ind w:left="0"/>
              <w:jc w:val="center"/>
              <w:rPr>
                <w:rFonts w:ascii="宋体" w:hAnsi="宋体" w:cs="宋体"/>
                <w:sz w:val="24"/>
                <w:szCs w:val="24"/>
              </w:rPr>
            </w:pPr>
            <w:r>
              <w:rPr>
                <w:rFonts w:hint="eastAsia" w:ascii="宋体" w:hAnsi="宋体" w:cs="宋体"/>
                <w:sz w:val="24"/>
                <w:szCs w:val="24"/>
              </w:rPr>
              <w:t>2</w:t>
            </w:r>
          </w:p>
        </w:tc>
        <w:tc>
          <w:tcPr>
            <w:tcW w:w="1417" w:type="dxa"/>
            <w:vAlign w:val="center"/>
          </w:tcPr>
          <w:p>
            <w:pPr>
              <w:pStyle w:val="31"/>
              <w:ind w:left="0"/>
              <w:jc w:val="center"/>
              <w:rPr>
                <w:rFonts w:ascii="宋体" w:hAnsi="宋体" w:cs="宋体"/>
                <w:sz w:val="24"/>
                <w:szCs w:val="24"/>
              </w:rPr>
            </w:pPr>
            <w:r>
              <w:rPr>
                <w:rFonts w:hint="eastAsia" w:ascii="宋体" w:hAnsi="宋体" w:cs="宋体"/>
                <w:sz w:val="24"/>
                <w:szCs w:val="24"/>
              </w:rPr>
              <w:t>保安服务</w:t>
            </w:r>
          </w:p>
        </w:tc>
        <w:tc>
          <w:tcPr>
            <w:tcW w:w="4678" w:type="dxa"/>
            <w:vAlign w:val="center"/>
          </w:tcPr>
          <w:p>
            <w:pPr>
              <w:pStyle w:val="31"/>
              <w:jc w:val="center"/>
              <w:rPr>
                <w:rFonts w:ascii="宋体" w:hAnsi="宋体" w:cs="宋体"/>
                <w:sz w:val="24"/>
                <w:szCs w:val="24"/>
              </w:rPr>
            </w:pPr>
            <w:r>
              <w:rPr>
                <w:rFonts w:hint="eastAsia" w:ascii="宋体" w:hAnsi="宋体" w:cs="宋体"/>
                <w:sz w:val="24"/>
                <w:szCs w:val="24"/>
              </w:rPr>
              <w:t>保安防爆腰带（包含腰带防爆器材）</w:t>
            </w:r>
          </w:p>
        </w:tc>
        <w:tc>
          <w:tcPr>
            <w:tcW w:w="1752" w:type="dxa"/>
            <w:vAlign w:val="center"/>
          </w:tcPr>
          <w:p>
            <w:pPr>
              <w:pStyle w:val="31"/>
              <w:jc w:val="both"/>
              <w:rPr>
                <w:rFonts w:ascii="宋体" w:hAnsi="宋体" w:cs="宋体"/>
                <w:sz w:val="24"/>
                <w:szCs w:val="24"/>
              </w:rPr>
            </w:pPr>
            <w:r>
              <w:rPr>
                <w:rFonts w:hint="eastAsia" w:ascii="宋体" w:hAnsi="宋体" w:cs="宋体"/>
                <w:sz w:val="24"/>
                <w:szCs w:val="24"/>
                <w:lang w:eastAsia="zh-CN"/>
              </w:rPr>
              <w:t>27</w:t>
            </w:r>
            <w:r>
              <w:rPr>
                <w:rFonts w:hint="eastAsia" w:ascii="宋体" w:hAnsi="宋体" w:cs="宋体"/>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53" w:type="dxa"/>
            <w:vAlign w:val="center"/>
          </w:tcPr>
          <w:p>
            <w:pPr>
              <w:pStyle w:val="31"/>
              <w:ind w:left="0"/>
              <w:jc w:val="center"/>
              <w:rPr>
                <w:rFonts w:ascii="宋体" w:hAnsi="宋体" w:cs="宋体"/>
                <w:sz w:val="24"/>
                <w:szCs w:val="24"/>
              </w:rPr>
            </w:pPr>
            <w:bookmarkStart w:id="36" w:name="OLE_LINK29"/>
            <w:bookmarkStart w:id="37" w:name="OLE_LINK28"/>
            <w:r>
              <w:rPr>
                <w:rFonts w:hint="eastAsia" w:ascii="宋体" w:hAnsi="宋体" w:cs="宋体"/>
                <w:sz w:val="24"/>
                <w:szCs w:val="24"/>
              </w:rPr>
              <w:t>3</w:t>
            </w:r>
            <w:bookmarkEnd w:id="36"/>
            <w:bookmarkEnd w:id="37"/>
          </w:p>
        </w:tc>
        <w:tc>
          <w:tcPr>
            <w:tcW w:w="1417" w:type="dxa"/>
            <w:vAlign w:val="center"/>
          </w:tcPr>
          <w:p>
            <w:pPr>
              <w:pStyle w:val="31"/>
              <w:ind w:left="0"/>
              <w:jc w:val="center"/>
              <w:rPr>
                <w:rFonts w:ascii="宋体" w:hAnsi="宋体" w:cs="宋体"/>
                <w:sz w:val="24"/>
                <w:szCs w:val="24"/>
              </w:rPr>
            </w:pPr>
            <w:r>
              <w:rPr>
                <w:rFonts w:hint="eastAsia" w:ascii="宋体" w:hAnsi="宋体" w:cs="宋体"/>
                <w:sz w:val="24"/>
                <w:szCs w:val="24"/>
              </w:rPr>
              <w:t>保安服务</w:t>
            </w:r>
          </w:p>
        </w:tc>
        <w:tc>
          <w:tcPr>
            <w:tcW w:w="4678" w:type="dxa"/>
            <w:vAlign w:val="center"/>
          </w:tcPr>
          <w:p>
            <w:pPr>
              <w:pStyle w:val="31"/>
              <w:jc w:val="center"/>
              <w:rPr>
                <w:rFonts w:ascii="宋体" w:hAnsi="宋体" w:cs="宋体"/>
                <w:sz w:val="24"/>
                <w:szCs w:val="24"/>
              </w:rPr>
            </w:pPr>
            <w:r>
              <w:rPr>
                <w:rFonts w:hint="eastAsia" w:ascii="宋体" w:hAnsi="宋体" w:cs="宋体"/>
                <w:sz w:val="24"/>
                <w:szCs w:val="24"/>
              </w:rPr>
              <w:t>保安服装（冬夏二季）、雨衣、雨靴</w:t>
            </w:r>
          </w:p>
        </w:tc>
        <w:tc>
          <w:tcPr>
            <w:tcW w:w="1752" w:type="dxa"/>
            <w:vAlign w:val="center"/>
          </w:tcPr>
          <w:p>
            <w:pPr>
              <w:pStyle w:val="31"/>
              <w:jc w:val="both"/>
              <w:rPr>
                <w:rFonts w:ascii="宋体" w:hAnsi="宋体" w:cs="宋体"/>
                <w:sz w:val="24"/>
                <w:szCs w:val="24"/>
              </w:rPr>
            </w:pPr>
            <w:r>
              <w:rPr>
                <w:rFonts w:hint="eastAsia" w:ascii="宋体" w:hAnsi="宋体" w:cs="宋体"/>
                <w:sz w:val="24"/>
                <w:szCs w:val="24"/>
              </w:rPr>
              <w:t>20套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53" w:type="dxa"/>
            <w:vAlign w:val="center"/>
          </w:tcPr>
          <w:p>
            <w:pPr>
              <w:pStyle w:val="31"/>
              <w:ind w:left="0"/>
              <w:jc w:val="center"/>
              <w:rPr>
                <w:rFonts w:ascii="宋体" w:hAnsi="宋体" w:cs="宋体"/>
                <w:sz w:val="24"/>
                <w:szCs w:val="24"/>
              </w:rPr>
            </w:pPr>
            <w:r>
              <w:rPr>
                <w:rFonts w:hint="eastAsia" w:ascii="宋体" w:hAnsi="宋体" w:cs="宋体"/>
                <w:sz w:val="24"/>
                <w:szCs w:val="24"/>
              </w:rPr>
              <w:t>4</w:t>
            </w:r>
          </w:p>
        </w:tc>
        <w:tc>
          <w:tcPr>
            <w:tcW w:w="1417" w:type="dxa"/>
            <w:vAlign w:val="center"/>
          </w:tcPr>
          <w:p>
            <w:pPr>
              <w:pStyle w:val="31"/>
              <w:ind w:left="0"/>
              <w:jc w:val="center"/>
              <w:rPr>
                <w:rFonts w:ascii="宋体" w:hAnsi="宋体" w:cs="宋体"/>
                <w:sz w:val="24"/>
                <w:szCs w:val="24"/>
              </w:rPr>
            </w:pPr>
            <w:r>
              <w:rPr>
                <w:rFonts w:hint="eastAsia" w:ascii="宋体" w:hAnsi="宋体" w:cs="宋体"/>
                <w:sz w:val="24"/>
                <w:szCs w:val="24"/>
              </w:rPr>
              <w:t>保安服务</w:t>
            </w:r>
          </w:p>
        </w:tc>
        <w:tc>
          <w:tcPr>
            <w:tcW w:w="4678" w:type="dxa"/>
            <w:vAlign w:val="center"/>
          </w:tcPr>
          <w:p>
            <w:pPr>
              <w:pStyle w:val="31"/>
              <w:ind w:left="0"/>
              <w:jc w:val="center"/>
              <w:rPr>
                <w:rFonts w:ascii="宋体" w:hAnsi="宋体" w:cs="宋体"/>
                <w:sz w:val="24"/>
                <w:szCs w:val="24"/>
              </w:rPr>
            </w:pPr>
            <w:r>
              <w:rPr>
                <w:rFonts w:hint="eastAsia" w:ascii="宋体" w:hAnsi="宋体" w:cs="宋体"/>
                <w:sz w:val="24"/>
                <w:szCs w:val="24"/>
              </w:rPr>
              <w:t>强光手电</w:t>
            </w:r>
          </w:p>
        </w:tc>
        <w:tc>
          <w:tcPr>
            <w:tcW w:w="1752" w:type="dxa"/>
            <w:vAlign w:val="center"/>
          </w:tcPr>
          <w:p>
            <w:pPr>
              <w:pStyle w:val="31"/>
              <w:jc w:val="both"/>
              <w:rPr>
                <w:rFonts w:ascii="宋体" w:hAnsi="宋体" w:cs="宋体"/>
                <w:sz w:val="24"/>
                <w:szCs w:val="24"/>
              </w:rPr>
            </w:pPr>
            <w:r>
              <w:rPr>
                <w:rFonts w:hint="eastAsia" w:ascii="宋体" w:hAnsi="宋体" w:cs="宋体"/>
                <w:sz w:val="24"/>
                <w:szCs w:val="24"/>
              </w:rPr>
              <w:t>20个</w:t>
            </w:r>
          </w:p>
        </w:tc>
      </w:tr>
    </w:tbl>
    <w:p>
      <w:pPr>
        <w:spacing w:line="360" w:lineRule="auto"/>
        <w:rPr>
          <w:rFonts w:ascii="宋体" w:hAnsi="宋体" w:cs="宋体"/>
          <w:b/>
          <w:sz w:val="24"/>
          <w:szCs w:val="24"/>
        </w:rPr>
      </w:pPr>
    </w:p>
    <w:p>
      <w:pPr>
        <w:pStyle w:val="23"/>
        <w:spacing w:before="0" w:after="0" w:line="360" w:lineRule="auto"/>
      </w:pPr>
      <w:bookmarkStart w:id="38" w:name="_Toc91321831"/>
      <w:r>
        <w:rPr>
          <w:rFonts w:hint="eastAsia"/>
        </w:rPr>
        <w:t>四、保安人员配备数量要求</w:t>
      </w:r>
      <w:bookmarkEnd w:id="38"/>
    </w:p>
    <w:p>
      <w:pPr>
        <w:spacing w:line="360" w:lineRule="auto"/>
        <w:ind w:firstLine="480"/>
        <w:rPr>
          <w:rFonts w:ascii="宋体" w:cs="宋体"/>
          <w:sz w:val="24"/>
          <w:szCs w:val="24"/>
        </w:rPr>
      </w:pPr>
      <w:r>
        <w:rPr>
          <w:rFonts w:hint="eastAsia" w:ascii="宋体" w:cs="宋体"/>
          <w:sz w:val="24"/>
          <w:szCs w:val="24"/>
        </w:rPr>
        <w:t>本项目人数按徐州博物馆实际需求确定，不低于39人。</w:t>
      </w:r>
      <w:r>
        <w:rPr>
          <w:rFonts w:hint="eastAsia" w:ascii="宋体" w:cs="宋体"/>
          <w:sz w:val="24"/>
          <w:szCs w:val="24"/>
          <w:lang w:eastAsia="zh-CN"/>
        </w:rPr>
        <w:t>国家法定假期间需要额外临时增加不低于五名保安，用以加强假期安保秩序维护工作，国家规定的法定假期间每天会延迟开放至晚八点，寒暑假每天延迟开放至晚六点，延时开放期间所有人员均需在岗。</w:t>
      </w:r>
    </w:p>
    <w:p>
      <w:pPr>
        <w:spacing w:line="360" w:lineRule="auto"/>
        <w:rPr>
          <w:rFonts w:ascii="宋体" w:hAnsi="宋体" w:cs="宋体"/>
          <w:b/>
          <w:sz w:val="24"/>
          <w:szCs w:val="24"/>
        </w:rPr>
      </w:pPr>
      <w:r>
        <w:rPr>
          <w:rFonts w:hint="eastAsia" w:ascii="宋体" w:cs="宋体"/>
          <w:b/>
          <w:bCs/>
          <w:sz w:val="24"/>
          <w:szCs w:val="24"/>
        </w:rPr>
        <w:t>说明：投标文件中必须提供《投标人对“</w:t>
      </w:r>
      <w:r>
        <w:rPr>
          <w:rFonts w:hint="eastAsia"/>
          <w:b/>
          <w:bCs/>
          <w:sz w:val="24"/>
        </w:rPr>
        <w:t>保安人员配备数量要求</w:t>
      </w:r>
      <w:r>
        <w:rPr>
          <w:rFonts w:hint="eastAsia" w:ascii="宋体" w:cs="宋体"/>
          <w:b/>
          <w:bCs/>
          <w:sz w:val="24"/>
          <w:szCs w:val="24"/>
        </w:rPr>
        <w:t>”的承诺》文件，且所承诺的内容不得低于上述要求，否则按照无效投标处理。</w:t>
      </w:r>
    </w:p>
    <w:p>
      <w:pPr>
        <w:spacing w:line="360" w:lineRule="auto"/>
        <w:rPr>
          <w:rFonts w:ascii="宋体" w:hAnsi="宋体" w:cs="宋体"/>
          <w:sz w:val="24"/>
          <w:szCs w:val="24"/>
        </w:rPr>
      </w:pPr>
      <w:r>
        <w:rPr>
          <w:rFonts w:hint="eastAsia" w:ascii="宋体" w:hAnsi="宋体" w:cs="宋体"/>
          <w:b/>
          <w:sz w:val="24"/>
          <w:szCs w:val="24"/>
        </w:rPr>
        <w:t>五、其他要求</w:t>
      </w:r>
    </w:p>
    <w:p>
      <w:r>
        <w:rPr>
          <w:rFonts w:hint="eastAsia" w:ascii="宋体" w:hAnsi="宋体" w:cs="宋体"/>
          <w:sz w:val="24"/>
          <w:szCs w:val="24"/>
        </w:rPr>
        <w:t>见招标文件第五章《拟签订的合同文本》。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192FB"/>
    <w:multiLevelType w:val="singleLevel"/>
    <w:tmpl w:val="304192F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YjY1MjA3MTE5NzhiNjkxYjg5ZThmMzU5NzZjOGYifQ=="/>
  </w:docVars>
  <w:rsids>
    <w:rsidRoot w:val="00000000"/>
    <w:rsid w:val="1AB45DC0"/>
    <w:rsid w:val="2AB57E2A"/>
    <w:rsid w:val="2FE26089"/>
    <w:rsid w:val="31B544F2"/>
    <w:rsid w:val="6A282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22">
    <w:name w:val="heading 1"/>
    <w:basedOn w:val="1"/>
    <w:next w:val="1"/>
    <w:autoRedefine/>
    <w:qFormat/>
    <w:uiPriority w:val="0"/>
    <w:pPr>
      <w:keepNext/>
      <w:keepLines/>
      <w:spacing w:before="100" w:after="120" w:line="360" w:lineRule="auto"/>
      <w:jc w:val="center"/>
      <w:outlineLvl w:val="0"/>
    </w:pPr>
    <w:rPr>
      <w:b/>
      <w:kern w:val="44"/>
      <w:sz w:val="44"/>
    </w:rPr>
  </w:style>
  <w:style w:type="paragraph" w:styleId="23">
    <w:name w:val="heading 2"/>
    <w:basedOn w:val="1"/>
    <w:next w:val="1"/>
    <w:autoRedefine/>
    <w:qFormat/>
    <w:uiPriority w:val="0"/>
    <w:pPr>
      <w:keepNext/>
      <w:keepLines/>
      <w:spacing w:before="260" w:after="260" w:line="416" w:lineRule="auto"/>
      <w:outlineLvl w:val="1"/>
    </w:pPr>
    <w:rPr>
      <w:rFonts w:ascii="Calibri Light" w:hAnsi="Calibri Light"/>
      <w:b/>
      <w:bCs/>
      <w:sz w:val="24"/>
      <w:szCs w:val="32"/>
    </w:rPr>
  </w:style>
  <w:style w:type="character" w:default="1" w:styleId="26">
    <w:name w:val="Default Paragraph Font"/>
    <w:autoRedefine/>
    <w:unhideWhenUsed/>
    <w:qFormat/>
    <w:uiPriority w:val="1"/>
  </w:style>
  <w:style w:type="table" w:default="1" w:styleId="25">
    <w:name w:val="Normal Table"/>
    <w:autoRedefine/>
    <w:unhideWhenUsed/>
    <w:uiPriority w:val="99"/>
    <w:tblPr>
      <w:tblCellMar>
        <w:top w:w="0" w:type="dxa"/>
        <w:left w:w="108" w:type="dxa"/>
        <w:bottom w:w="0" w:type="dxa"/>
        <w:right w:w="108" w:type="dxa"/>
      </w:tblCellMar>
    </w:tblPr>
  </w:style>
  <w:style w:type="paragraph" w:styleId="2">
    <w:name w:val="Body Text First Indent"/>
    <w:basedOn w:val="3"/>
    <w:next w:val="19"/>
    <w:autoRedefine/>
    <w:qFormat/>
    <w:uiPriority w:val="0"/>
    <w:pPr>
      <w:ind w:firstLine="420"/>
    </w:pPr>
  </w:style>
  <w:style w:type="paragraph" w:styleId="3">
    <w:name w:val="Body Text"/>
    <w:basedOn w:val="1"/>
    <w:next w:val="4"/>
    <w:autoRedefine/>
    <w:qFormat/>
    <w:uiPriority w:val="99"/>
    <w:pPr>
      <w:spacing w:after="120"/>
    </w:pPr>
    <w:rPr>
      <w:rFonts w:ascii="Calibri" w:hAnsi="Calibri"/>
    </w:rPr>
  </w:style>
  <w:style w:type="paragraph" w:customStyle="1" w:styleId="4">
    <w:name w:val="一级条标题"/>
    <w:basedOn w:val="5"/>
    <w:next w:val="6"/>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
    <w:name w:val="章标题"/>
    <w:next w:val="1"/>
    <w:autoRedefine/>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6">
    <w:name w:val="段"/>
    <w:basedOn w:val="7"/>
    <w:next w:val="1"/>
    <w:autoRedefine/>
    <w:qFormat/>
    <w:uiPriority w:val="0"/>
    <w:pPr>
      <w:widowControl/>
      <w:ind w:firstLine="200"/>
    </w:pPr>
    <w:rPr>
      <w:rFonts w:ascii="宋体"/>
      <w:sz w:val="20"/>
      <w:szCs w:val="20"/>
    </w:rPr>
  </w:style>
  <w:style w:type="paragraph" w:customStyle="1" w:styleId="7">
    <w:name w:val="正文1"/>
    <w:basedOn w:val="8"/>
    <w:next w:val="14"/>
    <w:autoRedefine/>
    <w:qFormat/>
    <w:uiPriority w:val="0"/>
  </w:style>
  <w:style w:type="paragraph" w:customStyle="1" w:styleId="8">
    <w:name w:val="正文11"/>
    <w:next w:val="9"/>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
    <w:name w:val="文本块1"/>
    <w:basedOn w:val="7"/>
    <w:next w:val="10"/>
    <w:autoRedefine/>
    <w:qFormat/>
    <w:uiPriority w:val="0"/>
    <w:pPr>
      <w:ind w:left="420" w:right="33"/>
      <w:jc w:val="left"/>
    </w:pPr>
    <w:rPr>
      <w:sz w:val="24"/>
      <w:szCs w:val="20"/>
    </w:rPr>
  </w:style>
  <w:style w:type="paragraph" w:customStyle="1" w:styleId="10">
    <w:name w:val="标题 41"/>
    <w:basedOn w:val="11"/>
    <w:next w:val="8"/>
    <w:autoRedefine/>
    <w:qFormat/>
    <w:uiPriority w:val="0"/>
    <w:pPr>
      <w:keepNext/>
      <w:keepLines/>
      <w:spacing w:before="280" w:after="290" w:line="376" w:lineRule="auto"/>
      <w:outlineLvl w:val="3"/>
    </w:pPr>
    <w:rPr>
      <w:rFonts w:ascii="Arial" w:hAnsi="Arial" w:eastAsia="黑体"/>
      <w:b/>
      <w:bCs/>
      <w:sz w:val="28"/>
      <w:szCs w:val="28"/>
    </w:rPr>
  </w:style>
  <w:style w:type="paragraph" w:customStyle="1" w:styleId="11">
    <w:name w:val="正文12"/>
    <w:next w:val="12"/>
    <w:autoRedefine/>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12">
    <w:name w:val="脚注文本1"/>
    <w:basedOn w:val="11"/>
    <w:next w:val="13"/>
    <w:autoRedefine/>
    <w:qFormat/>
    <w:uiPriority w:val="0"/>
    <w:rPr>
      <w:sz w:val="18"/>
      <w:szCs w:val="18"/>
    </w:rPr>
  </w:style>
  <w:style w:type="paragraph" w:customStyle="1" w:styleId="13">
    <w:name w:val="索引 51"/>
    <w:basedOn w:val="11"/>
    <w:next w:val="7"/>
    <w:autoRedefine/>
    <w:qFormat/>
    <w:uiPriority w:val="0"/>
    <w:pPr>
      <w:ind w:left="798"/>
      <w:jc w:val="left"/>
    </w:pPr>
  </w:style>
  <w:style w:type="paragraph" w:customStyle="1" w:styleId="14">
    <w:name w:val="正文文本1"/>
    <w:basedOn w:val="15"/>
    <w:next w:val="4"/>
    <w:autoRedefine/>
    <w:qFormat/>
    <w:uiPriority w:val="0"/>
    <w:pPr>
      <w:spacing w:after="120"/>
    </w:pPr>
    <w:rPr>
      <w:rFonts w:ascii="Calibri" w:hAnsi="Calibri"/>
    </w:rPr>
  </w:style>
  <w:style w:type="paragraph" w:customStyle="1" w:styleId="15">
    <w:name w:val="正文13"/>
    <w:next w:val="16"/>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6">
    <w:name w:val="正文首行缩进1"/>
    <w:basedOn w:val="17"/>
    <w:autoRedefine/>
    <w:qFormat/>
    <w:uiPriority w:val="0"/>
    <w:pPr>
      <w:ind w:firstLine="420"/>
    </w:pPr>
    <w:rPr>
      <w:rFonts w:ascii="仿宋_GB2312" w:eastAsia="仿宋_GB2312"/>
      <w:sz w:val="30"/>
      <w:szCs w:val="30"/>
    </w:rPr>
  </w:style>
  <w:style w:type="paragraph" w:customStyle="1" w:styleId="17">
    <w:name w:val="正文文本11"/>
    <w:basedOn w:val="18"/>
    <w:next w:val="8"/>
    <w:autoRedefine/>
    <w:qFormat/>
    <w:uiPriority w:val="0"/>
    <w:pPr>
      <w:spacing w:after="120"/>
    </w:pPr>
  </w:style>
  <w:style w:type="paragraph" w:customStyle="1" w:styleId="18">
    <w:name w:val="正文112"/>
    <w:next w:val="17"/>
    <w:autoRedefine/>
    <w:qFormat/>
    <w:uiPriority w:val="0"/>
    <w:pPr>
      <w:widowControl w:val="0"/>
      <w:jc w:val="both"/>
    </w:pPr>
    <w:rPr>
      <w:rFonts w:ascii="Times New Roman" w:hAnsi="Times New Roman" w:eastAsia="宋体" w:cs="Times New Roman"/>
      <w:sz w:val="21"/>
      <w:szCs w:val="24"/>
      <w:lang w:val="en-US" w:eastAsia="zh-CN" w:bidi="ar-SA"/>
    </w:rPr>
  </w:style>
  <w:style w:type="paragraph" w:styleId="19">
    <w:name w:val="Body Text First Indent 2"/>
    <w:basedOn w:val="20"/>
    <w:next w:val="1"/>
    <w:autoRedefine/>
    <w:unhideWhenUsed/>
    <w:qFormat/>
    <w:uiPriority w:val="99"/>
    <w:pPr>
      <w:ind w:firstLine="420"/>
    </w:pPr>
  </w:style>
  <w:style w:type="paragraph" w:styleId="20">
    <w:name w:val="Body Text Indent"/>
    <w:basedOn w:val="1"/>
    <w:next w:val="21"/>
    <w:autoRedefine/>
    <w:unhideWhenUsed/>
    <w:qFormat/>
    <w:uiPriority w:val="99"/>
    <w:pPr>
      <w:spacing w:after="120"/>
      <w:ind w:left="420"/>
    </w:pPr>
  </w:style>
  <w:style w:type="paragraph" w:styleId="21">
    <w:name w:val="envelope return"/>
    <w:basedOn w:val="1"/>
    <w:autoRedefine/>
    <w:qFormat/>
    <w:uiPriority w:val="0"/>
    <w:rPr>
      <w:rFonts w:ascii="Arial" w:hAnsi="Arial"/>
    </w:rPr>
  </w:style>
  <w:style w:type="paragraph" w:styleId="24">
    <w:name w:val="footer"/>
    <w:basedOn w:val="1"/>
    <w:autoRedefine/>
    <w:unhideWhenUsed/>
    <w:qFormat/>
    <w:uiPriority w:val="99"/>
    <w:pPr>
      <w:tabs>
        <w:tab w:val="center" w:pos="7143"/>
        <w:tab w:val="right" w:pos="14287"/>
      </w:tabs>
    </w:pPr>
  </w:style>
  <w:style w:type="paragraph" w:customStyle="1" w:styleId="27">
    <w:name w:val="标题 11"/>
    <w:basedOn w:val="7"/>
    <w:next w:val="8"/>
    <w:autoRedefine/>
    <w:qFormat/>
    <w:uiPriority w:val="0"/>
    <w:pPr>
      <w:keepNext/>
      <w:keepLines/>
      <w:spacing w:line="578" w:lineRule="auto"/>
      <w:jc w:val="center"/>
      <w:outlineLvl w:val="0"/>
    </w:pPr>
    <w:rPr>
      <w:rFonts w:eastAsia="新宋体"/>
      <w:b/>
      <w:bCs/>
      <w:sz w:val="30"/>
      <w:szCs w:val="44"/>
    </w:rPr>
  </w:style>
  <w:style w:type="character" w:customStyle="1" w:styleId="28">
    <w:name w:val="NormalCharacter"/>
    <w:autoRedefine/>
    <w:semiHidden/>
    <w:qFormat/>
    <w:uiPriority w:val="0"/>
    <w:rPr>
      <w:sz w:val="28"/>
      <w:lang w:val="en-US" w:eastAsia="zh-CN" w:bidi="ar-SA"/>
    </w:rPr>
  </w:style>
  <w:style w:type="paragraph" w:customStyle="1" w:styleId="29">
    <w:name w:val="正文111"/>
    <w:next w:val="30"/>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0">
    <w:name w:val="目录 111"/>
    <w:basedOn w:val="11"/>
    <w:next w:val="1"/>
    <w:autoRedefine/>
    <w:qFormat/>
    <w:uiPriority w:val="0"/>
  </w:style>
  <w:style w:type="paragraph" w:customStyle="1" w:styleId="31">
    <w:name w:val="List Paragraph"/>
    <w:basedOn w:val="1"/>
    <w:autoRedefine/>
    <w:qFormat/>
    <w:uiPriority w:val="34"/>
    <w:pPr>
      <w:ind w:left="720"/>
      <w:contextualSpacing/>
    </w:pPr>
  </w:style>
  <w:style w:type="paragraph" w:customStyle="1" w:styleId="32">
    <w:name w:val="Table Paragraph"/>
    <w:basedOn w:val="8"/>
    <w:autoRedefine/>
    <w:qFormat/>
    <w:uiPriority w:val="0"/>
    <w:pPr>
      <w:jc w:val="left"/>
    </w:pPr>
    <w:rPr>
      <w:rFonts w:ascii="宋体" w:hAnsi="宋体"/>
      <w:sz w:val="22"/>
      <w:lang w:val="zh-CN" w:bidi="zh-CN"/>
    </w:rPr>
  </w:style>
  <w:style w:type="paragraph" w:customStyle="1" w:styleId="33">
    <w:name w:val="Table Text"/>
    <w:basedOn w:val="1"/>
    <w:autoRedefine/>
    <w:semiHidden/>
    <w:qFormat/>
    <w:uiPriority w:val="0"/>
    <w:pPr>
      <w:kinsoku w:val="0"/>
      <w:adjustRightInd w:val="0"/>
      <w:snapToGrid w:val="0"/>
      <w:textAlignment w:val="baseline"/>
    </w:pPr>
    <w:rPr>
      <w:snapToGrid w:val="0"/>
      <w:color w:val="000000"/>
      <w:szCs w:val="21"/>
      <w:lang w:eastAsia="en-US"/>
    </w:rPr>
  </w:style>
  <w:style w:type="paragraph" w:customStyle="1" w:styleId="34">
    <w:name w:val="页眉1"/>
    <w:basedOn w:val="7"/>
    <w:autoRedefine/>
    <w:qFormat/>
    <w:uiPriority w:val="0"/>
    <w:pPr>
      <w:pBdr>
        <w:bottom w:val="single" w:color="000000" w:sz="6" w:space="1"/>
      </w:pBdr>
      <w:tabs>
        <w:tab w:val="center" w:pos="4153"/>
        <w:tab w:val="right" w:pos="8306"/>
      </w:tabs>
      <w:jc w:val="center"/>
    </w:pPr>
    <w:rPr>
      <w:sz w:val="18"/>
      <w:szCs w:val="18"/>
    </w:rPr>
  </w:style>
  <w:style w:type="paragraph" w:customStyle="1" w:styleId="35">
    <w:name w:val="页脚1"/>
    <w:basedOn w:val="7"/>
    <w:autoRedefine/>
    <w:qFormat/>
    <w:uiPriority w:val="0"/>
    <w:pPr>
      <w:tabs>
        <w:tab w:val="center" w:pos="4153"/>
        <w:tab w:val="right" w:pos="8306"/>
      </w:tabs>
      <w:jc w:val="left"/>
    </w:pPr>
    <w:rPr>
      <w:sz w:val="18"/>
      <w:szCs w:val="18"/>
    </w:rPr>
  </w:style>
  <w:style w:type="paragraph" w:customStyle="1" w:styleId="36">
    <w:name w:val="标题1"/>
    <w:basedOn w:val="11"/>
    <w:next w:val="37"/>
    <w:autoRedefine/>
    <w:qFormat/>
    <w:uiPriority w:val="0"/>
    <w:pPr>
      <w:spacing w:before="300" w:after="200"/>
      <w:contextualSpacing/>
    </w:pPr>
    <w:rPr>
      <w:sz w:val="48"/>
      <w:szCs w:val="48"/>
    </w:rPr>
  </w:style>
  <w:style w:type="paragraph" w:customStyle="1" w:styleId="37">
    <w:name w:val="纯文本1"/>
    <w:basedOn w:val="11"/>
    <w:autoRedefine/>
    <w:qFormat/>
    <w:uiPriority w:val="0"/>
    <w:rPr>
      <w:rFonts w:ascii="宋体" w:hAnsi="Courier New"/>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1024</Words>
  <Characters>5838</Characters>
  <Lines>48</Lines>
  <Paragraphs>13</Paragraphs>
  <TotalTime>0</TotalTime>
  <ScaleCrop>false</ScaleCrop>
  <LinksUpToDate>false</LinksUpToDate>
  <CharactersWithSpaces>6849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2025-06-13T07:41:00Z</dcterms:created>
  <dc:creator>Administrator</dc:creator>
  <cp:lastModifiedBy>Administrator</cp:lastModifiedBy>
  <dcterms:modified xsi:type="dcterms:W3CDTF">2025-06-13T07:49:10Z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718EE4D55D06469185053442F6C6EF34_13</vt:lpwstr>
  </property>
</Properties>
</file>