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035A0">
      <w:pPr>
        <w:keepNext w:val="0"/>
        <w:keepLines w:val="0"/>
        <w:pageBreakBefore w:val="0"/>
        <w:spacing w:line="360" w:lineRule="auto"/>
        <w:ind w:firstLine="480"/>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如有建议或意见，请以书面形式并加盖公章、注明联系人、联系方式，于2025年</w:t>
      </w:r>
      <w:r>
        <w:rPr>
          <w:rFonts w:hint="eastAsia" w:ascii="宋体" w:hAnsi="宋体" w:eastAsia="宋体" w:cs="宋体"/>
          <w:bCs/>
          <w:color w:val="auto"/>
          <w:kern w:val="0"/>
          <w:sz w:val="24"/>
          <w:szCs w:val="21"/>
          <w:highlight w:val="none"/>
          <w:lang w:eastAsia="zh-CN"/>
        </w:rPr>
        <w:t>6月16日</w:t>
      </w:r>
      <w:r>
        <w:rPr>
          <w:rFonts w:hint="eastAsia" w:ascii="宋体" w:hAnsi="宋体" w:eastAsia="宋体" w:cs="宋体"/>
          <w:bCs/>
          <w:color w:val="auto"/>
          <w:kern w:val="0"/>
          <w:sz w:val="24"/>
          <w:szCs w:val="21"/>
          <w:highlight w:val="none"/>
        </w:rPr>
        <w:t>17:00之前送至我单位，逾期不受理（如邮寄，2025年</w:t>
      </w:r>
      <w:r>
        <w:rPr>
          <w:rFonts w:hint="eastAsia" w:ascii="宋体" w:hAnsi="宋体" w:eastAsia="宋体" w:cs="宋体"/>
          <w:bCs/>
          <w:color w:val="auto"/>
          <w:kern w:val="0"/>
          <w:sz w:val="24"/>
          <w:szCs w:val="21"/>
          <w:highlight w:val="none"/>
          <w:lang w:eastAsia="zh-CN"/>
        </w:rPr>
        <w:t>6月16日</w:t>
      </w:r>
      <w:bookmarkStart w:id="6" w:name="_GoBack"/>
      <w:bookmarkEnd w:id="6"/>
      <w:r>
        <w:rPr>
          <w:rFonts w:hint="eastAsia" w:ascii="宋体" w:hAnsi="宋体" w:eastAsia="宋体" w:cs="宋体"/>
          <w:bCs/>
          <w:color w:val="auto"/>
          <w:kern w:val="0"/>
          <w:sz w:val="24"/>
          <w:szCs w:val="21"/>
          <w:highlight w:val="none"/>
        </w:rPr>
        <w:t>17:00之后到达本单位的邮件将不再受理）。</w:t>
      </w:r>
    </w:p>
    <w:p w14:paraId="64EAF987">
      <w:pPr>
        <w:keepNext w:val="0"/>
        <w:keepLines w:val="0"/>
        <w:pageBreakBefore w:val="0"/>
        <w:spacing w:line="360" w:lineRule="auto"/>
        <w:ind w:firstLine="480"/>
        <w:rPr>
          <w:rFonts w:hint="eastAsia" w:ascii="宋体" w:hAnsi="宋体" w:eastAsia="宋体" w:cs="宋体"/>
          <w:bCs/>
          <w:color w:val="auto"/>
          <w:kern w:val="0"/>
          <w:sz w:val="24"/>
          <w:szCs w:val="21"/>
          <w:highlight w:val="none"/>
        </w:rPr>
      </w:pPr>
    </w:p>
    <w:p w14:paraId="4680E875">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2927A31D">
      <w:pPr>
        <w:keepNext w:val="0"/>
        <w:keepLines w:val="0"/>
        <w:pageBreakBefore w:val="0"/>
        <w:widowControl w:val="0"/>
        <w:spacing w:line="360" w:lineRule="auto"/>
        <w:jc w:val="center"/>
        <w:outlineLvl w:val="0"/>
        <w:rPr>
          <w:rFonts w:hint="eastAsia" w:ascii="宋体" w:hAnsi="宋体" w:eastAsia="宋体" w:cs="宋体"/>
          <w:b w:val="0"/>
          <w:bCs/>
          <w:color w:val="auto"/>
          <w:kern w:val="0"/>
          <w:sz w:val="24"/>
          <w:szCs w:val="21"/>
          <w:highlight w:val="none"/>
        </w:rPr>
      </w:pPr>
      <w:r>
        <w:rPr>
          <w:rFonts w:hint="eastAsia" w:ascii="宋体" w:hAnsi="宋体" w:eastAsia="宋体" w:cs="宋体"/>
          <w:b/>
          <w:bCs/>
          <w:color w:val="auto"/>
          <w:kern w:val="0"/>
          <w:sz w:val="28"/>
          <w:szCs w:val="28"/>
          <w:highlight w:val="none"/>
        </w:rPr>
        <w:t>采购需求</w:t>
      </w:r>
    </w:p>
    <w:p w14:paraId="1BAC4E02">
      <w:pPr>
        <w:keepNext w:val="0"/>
        <w:keepLines w:val="0"/>
        <w:pageBreakBefore w:val="0"/>
        <w:numPr>
          <w:ilvl w:val="0"/>
          <w:numId w:val="0"/>
        </w:numPr>
        <w:spacing w:line="360" w:lineRule="auto"/>
        <w:ind w:left="482" w:hanging="482"/>
        <w:outlineLvl w:val="2"/>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lang w:val="en-US" w:eastAsia="zh-CN" w:bidi="ar-SA"/>
        </w:rPr>
        <w:t>一、</w:t>
      </w:r>
      <w:r>
        <w:rPr>
          <w:rFonts w:hint="eastAsia" w:ascii="宋体" w:hAnsi="宋体" w:eastAsia="宋体" w:cs="宋体"/>
          <w:b/>
          <w:color w:val="auto"/>
          <w:kern w:val="0"/>
          <w:sz w:val="24"/>
          <w:szCs w:val="21"/>
          <w:highlight w:val="none"/>
        </w:rPr>
        <w:t>项目基本情况</w:t>
      </w:r>
    </w:p>
    <w:p w14:paraId="5DF5595D">
      <w:pPr>
        <w:keepNext w:val="0"/>
        <w:keepLines w:val="0"/>
        <w:pageBreakBefore w:val="0"/>
        <w:numPr>
          <w:ilvl w:val="0"/>
          <w:numId w:val="0"/>
        </w:numPr>
        <w:spacing w:line="360" w:lineRule="auto"/>
        <w:ind w:firstLine="480"/>
        <w:rPr>
          <w:rFonts w:hint="eastAsia" w:ascii="宋体" w:hAnsi="宋体" w:eastAsia="宋体" w:cs="宋体"/>
          <w:color w:val="auto"/>
          <w:kern w:val="0"/>
          <w:sz w:val="24"/>
          <w:szCs w:val="21"/>
          <w:highlight w:val="none"/>
        </w:rPr>
      </w:pPr>
      <w:r>
        <w:rPr>
          <w:rFonts w:hint="eastAsia" w:ascii="宋体" w:hAnsi="宋体" w:eastAsia="宋体" w:cs="宋体"/>
          <w:bCs/>
          <w:color w:val="auto"/>
          <w:kern w:val="0"/>
          <w:sz w:val="24"/>
          <w:szCs w:val="21"/>
          <w:highlight w:val="none"/>
        </w:rPr>
        <w:t>1</w:t>
      </w:r>
      <w:r>
        <w:rPr>
          <w:rFonts w:hint="eastAsia" w:ascii="宋体" w:hAnsi="宋体" w:eastAsia="宋体" w:cs="宋体"/>
          <w:bCs/>
          <w:color w:val="auto"/>
          <w:kern w:val="0"/>
          <w:sz w:val="24"/>
          <w:szCs w:val="21"/>
          <w:highlight w:val="none"/>
          <w:lang w:eastAsia="zh-CN"/>
        </w:rPr>
        <w:t>、</w:t>
      </w:r>
      <w:r>
        <w:rPr>
          <w:rFonts w:hint="eastAsia" w:ascii="宋体" w:hAnsi="宋体" w:eastAsia="宋体" w:cs="宋体"/>
          <w:bCs/>
          <w:color w:val="auto"/>
          <w:kern w:val="0"/>
          <w:sz w:val="24"/>
          <w:szCs w:val="21"/>
          <w:highlight w:val="none"/>
        </w:rPr>
        <w:t>项目名称：</w:t>
      </w:r>
      <w:r>
        <w:rPr>
          <w:rFonts w:hint="eastAsia" w:ascii="宋体" w:hAnsi="宋体" w:eastAsia="宋体" w:cs="宋体"/>
          <w:bCs/>
          <w:color w:val="auto"/>
          <w:kern w:val="0"/>
          <w:sz w:val="24"/>
          <w:szCs w:val="21"/>
          <w:highlight w:val="none"/>
          <w:lang w:eastAsia="zh-CN"/>
        </w:rPr>
        <w:t>徐州市生态环境局软硬件运行维护服务项目</w:t>
      </w:r>
      <w:r>
        <w:rPr>
          <w:rFonts w:hint="eastAsia" w:ascii="宋体" w:hAnsi="宋体" w:eastAsia="宋体" w:cs="宋体"/>
          <w:bCs/>
          <w:color w:val="auto"/>
          <w:kern w:val="0"/>
          <w:sz w:val="24"/>
          <w:szCs w:val="21"/>
          <w:highlight w:val="none"/>
        </w:rPr>
        <w:t>。</w:t>
      </w:r>
    </w:p>
    <w:p w14:paraId="519AC818">
      <w:pPr>
        <w:keepNext w:val="0"/>
        <w:keepLines w:val="0"/>
        <w:pageBreakBefore w:val="0"/>
        <w:spacing w:line="360" w:lineRule="auto"/>
        <w:ind w:firstLine="480"/>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2</w:t>
      </w:r>
      <w:r>
        <w:rPr>
          <w:rFonts w:hint="eastAsia" w:ascii="宋体" w:hAnsi="宋体" w:eastAsia="宋体" w:cs="宋体"/>
          <w:bCs/>
          <w:color w:val="auto"/>
          <w:kern w:val="0"/>
          <w:sz w:val="24"/>
          <w:szCs w:val="21"/>
          <w:highlight w:val="none"/>
          <w:lang w:eastAsia="zh-CN"/>
        </w:rPr>
        <w:t>、</w:t>
      </w:r>
      <w:r>
        <w:rPr>
          <w:rFonts w:hint="eastAsia" w:ascii="宋体" w:hAnsi="宋体" w:eastAsia="宋体" w:cs="宋体"/>
          <w:bCs/>
          <w:color w:val="auto"/>
          <w:kern w:val="0"/>
          <w:sz w:val="24"/>
          <w:szCs w:val="21"/>
          <w:highlight w:val="none"/>
        </w:rPr>
        <w:t>合同服务期限：</w:t>
      </w:r>
      <w:r>
        <w:rPr>
          <w:rFonts w:hint="eastAsia" w:ascii="宋体" w:hAnsi="宋体" w:eastAsia="宋体" w:cs="宋体"/>
          <w:i w:val="0"/>
          <w:iCs w:val="0"/>
          <w:caps w:val="0"/>
          <w:color w:val="auto"/>
          <w:spacing w:val="0"/>
          <w:kern w:val="0"/>
          <w:sz w:val="24"/>
          <w:szCs w:val="24"/>
          <w:highlight w:val="none"/>
          <w:lang w:val="en-US" w:eastAsia="zh-CN" w:bidi="ar"/>
        </w:rPr>
        <w:t>二年</w:t>
      </w:r>
    </w:p>
    <w:p w14:paraId="5F2A0314">
      <w:pPr>
        <w:keepNext w:val="0"/>
        <w:keepLines w:val="0"/>
        <w:pageBreakBefore w:val="0"/>
        <w:spacing w:line="360" w:lineRule="auto"/>
        <w:ind w:firstLine="480"/>
        <w:rPr>
          <w:rFonts w:hint="eastAsia"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3</w:t>
      </w:r>
      <w:r>
        <w:rPr>
          <w:rFonts w:hint="eastAsia" w:ascii="宋体" w:hAnsi="宋体" w:eastAsia="宋体" w:cs="宋体"/>
          <w:bCs/>
          <w:color w:val="auto"/>
          <w:kern w:val="0"/>
          <w:sz w:val="24"/>
          <w:szCs w:val="21"/>
          <w:highlight w:val="none"/>
          <w:lang w:eastAsia="zh-CN"/>
        </w:rPr>
        <w:t>、</w:t>
      </w:r>
      <w:r>
        <w:rPr>
          <w:rFonts w:hint="eastAsia" w:ascii="宋体" w:hAnsi="宋体" w:eastAsia="宋体" w:cs="宋体"/>
          <w:bCs/>
          <w:color w:val="auto"/>
          <w:kern w:val="0"/>
          <w:sz w:val="24"/>
          <w:szCs w:val="21"/>
          <w:highlight w:val="none"/>
        </w:rPr>
        <w:t>质量要求：合格。</w:t>
      </w:r>
    </w:p>
    <w:p w14:paraId="12B922C7">
      <w:pPr>
        <w:keepNext w:val="0"/>
        <w:keepLines w:val="0"/>
        <w:pageBreakBefore w:val="0"/>
        <w:spacing w:line="360" w:lineRule="auto"/>
        <w:ind w:firstLine="48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4、标段划分：本项目共划分3个采购包。</w:t>
      </w:r>
    </w:p>
    <w:p w14:paraId="21D911EF">
      <w:pPr>
        <w:widowControl w:val="0"/>
        <w:spacing w:line="360" w:lineRule="auto"/>
        <w:ind w:firstLine="420"/>
        <w:jc w:val="both"/>
        <w:rPr>
          <w:rFonts w:hint="eastAsia" w:ascii="宋体" w:hAnsi="宋体" w:eastAsia="宋体" w:cs="宋体"/>
          <w:color w:val="auto"/>
          <w:sz w:val="24"/>
          <w:szCs w:val="24"/>
          <w:highlight w:val="none"/>
          <w:vertAlign w:val="baseline"/>
          <w:lang w:val="en-US" w:eastAsia="zh-CN" w:bidi="ar-SA"/>
        </w:rPr>
      </w:pPr>
      <w:bookmarkStart w:id="0" w:name="OLE_LINK14"/>
      <w:bookmarkStart w:id="1" w:name="OLE_LINK6"/>
      <w:r>
        <w:rPr>
          <w:rFonts w:hint="eastAsia" w:ascii="宋体" w:hAnsi="宋体" w:eastAsia="宋体" w:cs="宋体"/>
          <w:color w:val="auto"/>
          <w:sz w:val="24"/>
          <w:szCs w:val="24"/>
          <w:highlight w:val="none"/>
          <w:vertAlign w:val="baseline"/>
          <w:lang w:val="en-US" w:eastAsia="zh-CN" w:bidi="ar-SA"/>
        </w:rPr>
        <w:t>采购包1：徐州市生态环境局数据中心运行维护服务项目；</w:t>
      </w:r>
    </w:p>
    <w:p w14:paraId="169F8E62">
      <w:pPr>
        <w:widowControl w:val="0"/>
        <w:spacing w:line="360" w:lineRule="auto"/>
        <w:ind w:firstLine="420"/>
        <w:jc w:val="both"/>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采购包2：徐州市生态环境局生态环境信息机房网络以及安全运维服务项目；</w:t>
      </w:r>
    </w:p>
    <w:p w14:paraId="74233EAD">
      <w:pPr>
        <w:widowControl w:val="0"/>
        <w:spacing w:line="360" w:lineRule="auto"/>
        <w:ind w:firstLine="420"/>
        <w:jc w:val="both"/>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采购包3：徐州市生态环境局污染源监控国发平台运行维护服务项目；</w:t>
      </w:r>
    </w:p>
    <w:bookmarkEnd w:id="0"/>
    <w:bookmarkEnd w:id="1"/>
    <w:p w14:paraId="3E1675FA">
      <w:pPr>
        <w:keepNext w:val="0"/>
        <w:keepLines w:val="0"/>
        <w:pageBreakBefore w:val="0"/>
        <w:spacing w:line="360" w:lineRule="auto"/>
        <w:ind w:firstLine="482" w:firstLineChars="200"/>
        <w:outlineLvl w:val="2"/>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lang w:val="en-US" w:eastAsia="zh-CN"/>
        </w:rPr>
        <w:t>5、</w:t>
      </w:r>
      <w:r>
        <w:rPr>
          <w:rFonts w:hint="eastAsia" w:ascii="宋体" w:hAnsi="宋体" w:eastAsia="宋体" w:cs="宋体"/>
          <w:b/>
          <w:color w:val="auto"/>
          <w:kern w:val="0"/>
          <w:sz w:val="24"/>
          <w:szCs w:val="21"/>
          <w:highlight w:val="none"/>
        </w:rPr>
        <w:t>预算金额</w:t>
      </w:r>
    </w:p>
    <w:p w14:paraId="515BF504">
      <w:pPr>
        <w:widowControl w:val="0"/>
        <w:spacing w:line="360" w:lineRule="auto"/>
        <w:ind w:firstLine="420"/>
        <w:jc w:val="left"/>
        <w:rPr>
          <w:rFonts w:hint="eastAsia" w:ascii="宋体" w:hAnsi="宋体" w:eastAsia="宋体" w:cs="宋体"/>
          <w:color w:val="auto"/>
          <w:sz w:val="24"/>
          <w:szCs w:val="24"/>
          <w:highlight w:val="none"/>
          <w:vertAlign w:val="baseline"/>
          <w:lang w:val="en-US" w:eastAsia="zh-CN" w:bidi="ar-SA"/>
        </w:rPr>
      </w:pPr>
      <w:bookmarkStart w:id="2" w:name="_Toc483414793"/>
      <w:r>
        <w:rPr>
          <w:rFonts w:hint="eastAsia" w:ascii="宋体" w:hAnsi="宋体" w:eastAsia="宋体" w:cs="宋体"/>
          <w:b/>
          <w:bCs w:val="0"/>
          <w:color w:val="auto"/>
          <w:sz w:val="24"/>
          <w:highlight w:val="none"/>
          <w:lang w:val="en-US" w:eastAsia="zh-CN" w:bidi="ar-SA"/>
        </w:rPr>
        <w:t>本项目采购预算为</w:t>
      </w:r>
      <w:bookmarkStart w:id="3" w:name="OLE_LINK8"/>
      <w:r>
        <w:rPr>
          <w:rFonts w:hint="eastAsia" w:ascii="宋体" w:hAnsi="宋体" w:eastAsia="宋体" w:cs="宋体"/>
          <w:b/>
          <w:bCs w:val="0"/>
          <w:color w:val="auto"/>
          <w:sz w:val="24"/>
          <w:highlight w:val="none"/>
          <w:lang w:val="en-US" w:eastAsia="zh-CN" w:bidi="ar-SA"/>
        </w:rPr>
        <w:t>90万元（</w:t>
      </w:r>
      <w:bookmarkStart w:id="4" w:name="OLE_LINK5"/>
      <w:r>
        <w:rPr>
          <w:rFonts w:hint="eastAsia" w:ascii="宋体" w:hAnsi="宋体" w:eastAsia="宋体" w:cs="宋体"/>
          <w:b/>
          <w:bCs w:val="0"/>
          <w:color w:val="auto"/>
          <w:sz w:val="24"/>
          <w:highlight w:val="none"/>
          <w:lang w:val="en-US" w:eastAsia="zh-CN" w:bidi="ar-SA"/>
        </w:rPr>
        <w:t>采购包1：25万元；采购包2：25万元</w:t>
      </w:r>
      <w:bookmarkEnd w:id="4"/>
      <w:r>
        <w:rPr>
          <w:rFonts w:hint="eastAsia" w:ascii="宋体" w:hAnsi="宋体" w:eastAsia="宋体" w:cs="宋体"/>
          <w:b/>
          <w:bCs w:val="0"/>
          <w:color w:val="auto"/>
          <w:sz w:val="24"/>
          <w:highlight w:val="none"/>
          <w:lang w:val="en-US" w:eastAsia="zh-CN" w:bidi="ar-SA"/>
        </w:rPr>
        <w:t>；采购包3：40万元）</w:t>
      </w:r>
      <w:bookmarkEnd w:id="3"/>
      <w:r>
        <w:rPr>
          <w:rFonts w:hint="eastAsia" w:ascii="宋体" w:hAnsi="宋体" w:eastAsia="宋体" w:cs="宋体"/>
          <w:b/>
          <w:bCs w:val="0"/>
          <w:color w:val="auto"/>
          <w:sz w:val="24"/>
          <w:highlight w:val="none"/>
          <w:lang w:val="en-US" w:eastAsia="zh-CN" w:bidi="ar-SA"/>
        </w:rPr>
        <w:t>。本项目不接受超过采购预算的报价。</w:t>
      </w:r>
    </w:p>
    <w:p w14:paraId="0AD04341">
      <w:pPr>
        <w:spacing w:line="360" w:lineRule="auto"/>
        <w:ind w:firstLine="480" w:firstLineChars="20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1"/>
          <w:highlight w:val="none"/>
        </w:rPr>
        <w:t>报价应包括招标文件中所确定的服务范围内所含的全部内容，以及为完成上述内容所需的全部费用。“报价”如无特别说明，均指含税价格，包含增值税税款及其他所有税费。投标人报价时需考虑完成本项目内容所涉及的</w:t>
      </w:r>
      <w:bookmarkStart w:id="5" w:name="OLE_LINK16"/>
      <w:r>
        <w:rPr>
          <w:rFonts w:hint="eastAsia" w:ascii="宋体" w:hAnsi="宋体" w:eastAsia="宋体" w:cs="宋体"/>
          <w:color w:val="auto"/>
          <w:kern w:val="0"/>
          <w:sz w:val="24"/>
          <w:szCs w:val="21"/>
          <w:highlight w:val="none"/>
        </w:rPr>
        <w:t>可能发生的相关一切费用。投标人有漏报或不报的，采购人将视为有关费用已包括在本项目的报价中而不予支付，采购人不支付报价以外的任何费用。</w:t>
      </w:r>
      <w:bookmarkEnd w:id="5"/>
    </w:p>
    <w:p w14:paraId="3CBE1830">
      <w:pPr>
        <w:spacing w:line="360" w:lineRule="auto"/>
        <w:outlineLvl w:val="2"/>
        <w:rPr>
          <w:rFonts w:hint="eastAsia" w:ascii="宋体" w:hAnsi="宋体" w:eastAsia="宋体" w:cs="宋体"/>
          <w:bCs/>
          <w:color w:val="auto"/>
          <w:kern w:val="0"/>
          <w:sz w:val="24"/>
          <w:szCs w:val="21"/>
          <w:highlight w:val="none"/>
        </w:rPr>
      </w:pPr>
      <w:r>
        <w:rPr>
          <w:rFonts w:hint="eastAsia" w:ascii="宋体" w:hAnsi="宋体" w:eastAsia="宋体" w:cs="宋体"/>
          <w:b/>
          <w:color w:val="auto"/>
          <w:kern w:val="0"/>
          <w:sz w:val="24"/>
          <w:szCs w:val="21"/>
          <w:highlight w:val="none"/>
          <w:lang w:val="en-US" w:eastAsia="zh-CN"/>
        </w:rPr>
        <w:t>二</w:t>
      </w:r>
      <w:r>
        <w:rPr>
          <w:rFonts w:hint="eastAsia" w:ascii="宋体" w:hAnsi="宋体" w:eastAsia="宋体" w:cs="宋体"/>
          <w:b/>
          <w:color w:val="auto"/>
          <w:kern w:val="0"/>
          <w:sz w:val="24"/>
          <w:szCs w:val="21"/>
          <w:highlight w:val="none"/>
        </w:rPr>
        <w:t>、项目</w:t>
      </w:r>
      <w:r>
        <w:rPr>
          <w:rFonts w:hint="eastAsia" w:ascii="宋体" w:hAnsi="宋体" w:eastAsia="宋体" w:cs="宋体"/>
          <w:b/>
          <w:color w:val="auto"/>
          <w:kern w:val="0"/>
          <w:sz w:val="24"/>
          <w:szCs w:val="21"/>
          <w:highlight w:val="none"/>
          <w:lang w:val="en-US" w:eastAsia="zh-CN"/>
        </w:rPr>
        <w:t>内容</w:t>
      </w:r>
      <w:bookmarkEnd w:id="2"/>
    </w:p>
    <w:p w14:paraId="36D4387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contextualSpacing/>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采购包1：徐州市生态环境局数据中心运行维护服务项目</w:t>
      </w:r>
    </w:p>
    <w:p w14:paraId="7B75F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一、项目简介</w:t>
      </w:r>
    </w:p>
    <w:p w14:paraId="2F132C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为更好地响应近些年来省生态环境厅、市政府等部门对信息数据工作要求的日益提高，更好地开展市生态环境局的数据对接、数据共享、数据治理、数据分类分级、数据应用等各项工作，徐州市生态环境局将委托运维公司对市生态环境数据中心进行运行维护服务。</w:t>
      </w:r>
    </w:p>
    <w:p w14:paraId="5E95E4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二、运维要求</w:t>
      </w:r>
    </w:p>
    <w:p w14:paraId="5A361F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（一）数据中心数据库优化</w:t>
      </w:r>
    </w:p>
    <w:p w14:paraId="68F05E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生态环境数据来源情况，结合现有数据库数据内容，优化调整数据中心数据库，包括表结构设计、索引设计、字段定义、数据类型等。整理详细的数据关系图，明确各表之间的关联，分析数据流向及业务逻辑，编制信息资源目录清单。</w:t>
      </w:r>
    </w:p>
    <w:p w14:paraId="01CFB4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（二）数据对接</w:t>
      </w:r>
    </w:p>
    <w:p w14:paraId="27ADFE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全量接收各种渠道来源的生态环境信息数据，包括江苏省生态环境厅的回流数据（一个MySQL中间库、一个sqlserver中间库、省厅数据共享门户接口服务对接）、市局建设信息化平台数据（噪声平台、非道路移动机械等）、市县级部门共享数据（中间库或服务接口方式）等。</w:t>
      </w:r>
    </w:p>
    <w:p w14:paraId="6CCA23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（三）数据共享</w:t>
      </w:r>
    </w:p>
    <w:p w14:paraId="3FACB6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根据江苏省生态环境厅、市大数据管理中心数据共享要求，在保障数据安全的前提下，实现数据中心数据省、市、县三级数据共享，按照需求新建共享前置库和服务接口，确保数据中心数据上下共享畅通。</w:t>
      </w:r>
    </w:p>
    <w:p w14:paraId="4ED115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（四）数据分类分级</w:t>
      </w:r>
    </w:p>
    <w:p w14:paraId="5B6949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参照江苏省生态环境厅生态环境数据分类分级标准，结合数据中心生态环境实际数据，制定数据分类分级标准，明确大类、小类的划分依据，以及保密、内部、公开数据的界定标准。根据分类分级情况，设计新的数据存储结构对数据进行分类存储，根据数据的分级情况，为不同用户或角色分配相应的数据访问权限，保障数据安全。</w:t>
      </w:r>
    </w:p>
    <w:p w14:paraId="1CA5C0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（五）数据预处理</w:t>
      </w:r>
    </w:p>
    <w:p w14:paraId="639996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对数据中心数据进行预处理，去除重复、明显错误等数据记录。</w:t>
      </w:r>
    </w:p>
    <w:p w14:paraId="18E24D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（六）生态环境电子证照数据推送</w:t>
      </w:r>
    </w:p>
    <w:p w14:paraId="171DD4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根据市大数据管理中心电子证照前置库统一格式，关联整合数据中心相关数据并推送至指定库中。</w:t>
      </w:r>
    </w:p>
    <w:p w14:paraId="4007F3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（七）日常巡检维护与记录</w:t>
      </w:r>
    </w:p>
    <w:p w14:paraId="551BFB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1.建立一套完善的日常巡检制度，对数据共享交换情况进行检查，确保数据传输正常。</w:t>
      </w:r>
    </w:p>
    <w:p w14:paraId="4F8E7B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服务器日检，包括但不限于主机运行状态、操作系统日志、磁盘空间、CPU和内存使用情况、应用系统程序运行状态和日志、系统和数据文件的备份情况，定期查看日志，定期下载和安装必要补丁，检查有无可疑进程及系统运行状态。</w:t>
      </w:r>
    </w:p>
    <w:p w14:paraId="00EF91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3.在日常运维中需对数据库进行监控，保障数据库的安全。及时更新信息资源目录清单。</w:t>
      </w:r>
    </w:p>
    <w:p w14:paraId="7E01CB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（八）数据查询导出</w:t>
      </w:r>
    </w:p>
    <w:p w14:paraId="70C982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实现多种查询方式，如按时间范围、监测区域、监测指标等进行单条件或组合条件查询。支持将查询结果以常见格式（如 Excel）导出，满足用户对数据进一步处理的需求。</w:t>
      </w:r>
    </w:p>
    <w:p w14:paraId="18E658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（九）应急处理与数据备份</w:t>
      </w:r>
    </w:p>
    <w:p w14:paraId="7F927C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需针对本项目制定详尽的应急处理预案，对有可能出现的突发风险进行详细分析，并且针对各类突发事件，设计相应的预防与解决措施，同时提供完整且严谨有序的应急处理流程；需建立应用程序和数据库的备份管理机制，定期备份应用程序和数据库数据，保证系统在发生突发故障导致数据库崩溃或数据丢失时能够快速恢复以正常运行，制定备份策略，定时定期按制定的备份方式和策略对指定的各种数据进行备份。</w:t>
      </w:r>
    </w:p>
    <w:p w14:paraId="3E16C6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（十）人员配备要求</w:t>
      </w:r>
    </w:p>
    <w:p w14:paraId="7B4851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维护人员具有生态环境相关技术能力，具有生态环境数据开发或运维项目实施经验，熟练使用各类主流数据库（包括但不限于Oracle、sqlserver、mysql），有数据共享交换类似项目经验。具备服务器、磁盘存储、数据库等软硬件设备的故障诊断、处置及调试的能力。</w:t>
      </w:r>
    </w:p>
    <w:p w14:paraId="36A4D2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一）安全保密要求：中标人及其服务人员须与采购人签订保密协议，服务人员须遵循采购人各项规章制度，项目服务中所接触到的各种技术资料、过程文档、账号密码等一切信息，未经采购人同意，不得向任何第三方泄露。</w:t>
      </w:r>
    </w:p>
    <w:p w14:paraId="4A96B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（十二）响应时间要求</w:t>
      </w:r>
    </w:p>
    <w:p w14:paraId="67B3EC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远程运维服务。工作日期间做到30分钟内响应，非工作日期间1小时内响应。</w:t>
      </w:r>
    </w:p>
    <w:p w14:paraId="16292C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（十三）项目服务期限</w:t>
      </w:r>
    </w:p>
    <w:p w14:paraId="3D8457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项目服务期限：2年</w:t>
      </w:r>
    </w:p>
    <w:p w14:paraId="76DF8B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（十四）权责问题</w:t>
      </w:r>
    </w:p>
    <w:p w14:paraId="24F13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中标公司在运维过程中，运维人员或运维公司因自身原因导致的各类安全问题，由中标人全权承担责任。</w:t>
      </w:r>
    </w:p>
    <w:p w14:paraId="3C48E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（十五）培训</w:t>
      </w:r>
    </w:p>
    <w:p w14:paraId="4F5E28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在维护期限内提供远程的技术培训，提供具有相应专业知识、实际工作和教学经验的培训讲师、辅导人员和相应的教材。</w:t>
      </w:r>
    </w:p>
    <w:p w14:paraId="10C8AC2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采购包2：徐州市生态环境局生态环境信息机房网络以及安全运维服务项目</w:t>
      </w:r>
    </w:p>
    <w:p w14:paraId="7686D3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一、项目背景</w:t>
      </w:r>
    </w:p>
    <w:p w14:paraId="7B11A0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2015年，采购人建设了生态环境监控机房，并陆续采购了为满足生态环境事业信息化发展所必需的硬件、网络、安全平台等。2022年，通过生态监控机房网络安全设备购置项目，对大部分网络安全设备进行了更换，截至目前大部分网络安全设备处于维保之中，机房整体设备运行情况良好。</w:t>
      </w:r>
    </w:p>
    <w:p w14:paraId="5779D9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二、项目简介</w:t>
      </w:r>
    </w:p>
    <w:p w14:paraId="7EFC6E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徐州市生态环境局生态环境监控机房位于云龙区彭祖大道与太行路交叉口西南侧江苏省徐州环境监测中心一楼（以下简称生态环境监控机房）。机房内包含基础硬件设施、服务器、网络、安全、虚拟化软硬件、存储资源等。为保障机房内硬件服务器、存储、网络设备、安全设备、虚拟网络等设备安全运行，保障机房UPS电源、空调、机柜、线路、消防安全、温湿环境等正常，定期对设备进行巡检，需委托运维公司对生态环境机房硬件设备进行运行维护。</w:t>
      </w:r>
    </w:p>
    <w:p w14:paraId="0DDA68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三、运维要求</w:t>
      </w:r>
    </w:p>
    <w:p w14:paraId="2C841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（一）虚拟化平台系统维护服务</w:t>
      </w:r>
    </w:p>
    <w:p w14:paraId="526DD9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虚拟化平台承载生态环境信息系统，是生态环境信息系统正常运转的重要保障和基础，是核心业务的重要组成部分。做好虚拟化平台系统日常运行维护和及时的技术支持对生态环境信息系统的正常运行尤为重要。</w:t>
      </w:r>
    </w:p>
    <w:p w14:paraId="3A1404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虚拟化平台系统维护主要包括日常维护、性能优化、事件处理、分析报告、性能监控、维修维保、体系建设等，包含硬件设备和平台软件的日常维护、故障排除和技术支持等。为保障虚拟化平台运行，及时掌握虚拟化系统的资源使用情况，要求提供每周定期巡检，巡检内容与招标文件要求一致，提交巡检报告。</w:t>
      </w:r>
    </w:p>
    <w:p w14:paraId="6A8A8B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硬件设备：（1）日志管理：在日常巡检记录中做好详细档案，包括但不限于：检查服务器、存储、备份设备、交换机等系统相关设备是否正常运行，是否有指示硬件故障报警；分析判断硬件设备可能存在的故障隐患及原因，第一时间向采购人提出修复、改善建议并根据采购人的决定进行实施。（2）预警计划：检查系统资源使用情况，包括本地资源和政务云上分配资源，及时制定调整配置或向云服务商申请释放资源，并告知采购人。定期检查本地硬盘状态，当出现性能下降，及时按照计划进行资源均衡。</w:t>
      </w:r>
    </w:p>
    <w:p w14:paraId="0DE402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平台软件：（1）虚拟化平台软件系统日常维护与故障排除，包括但不限于：结合业务调整，规划、部署虚拟服务器；结合各业务系统的需求，按需分配CPU、内存和存储等；每月总结虚拟化维护服务内容，提供虚拟化维护报告。（2）虚拟化系统优化服务：按用户业务系统需要对现有虚拟化系统进行架构调整、性能调优等工作；每月对虚拟化平台硬件资源池使用状况进行统计，各虚拟机占用资源分布情况进行统计；提供资源优化建议方案，实施方案，调整和优化有关系统参数。（3）数据迁移服务：根据采购人需要提供其他物理机应用向虚拟化平台的迁移的技术支持。</w:t>
      </w:r>
    </w:p>
    <w:p w14:paraId="070F1D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3.虚拟化系统容灾备份：（1）容灾备份：灾备内容、等级、机制与核心业务系统一致；虚拟机定时做快照（2）容灾演练服务：现场技术支持，按照采购人要求协助完成容灾演练。</w:t>
      </w:r>
    </w:p>
    <w:p w14:paraId="671791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（二）机房维护服务要求</w:t>
      </w:r>
    </w:p>
    <w:p w14:paraId="43478C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1.机房机柜上电配合，包含并不限于服务器上电、交换机上电、安全设备上电、PDU上电等；</w:t>
      </w:r>
    </w:p>
    <w:p w14:paraId="4A0FAB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2.消防及温湿度巡检，包含消防罐压力、消防报警控制器、温湿度等；</w:t>
      </w:r>
    </w:p>
    <w:p w14:paraId="490F1D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3.机房设备信息核对与统计汇总，包含服务器、网络设备、安全设备等；</w:t>
      </w:r>
    </w:p>
    <w:p w14:paraId="1DFE61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4.机房卫生清洁，包含机房内部及值班环境的地板、机柜、设备、门等相关设施进行不少于1次/季度的清洁工作，防止鼠害、虫害等；</w:t>
      </w:r>
    </w:p>
    <w:p w14:paraId="6A91B1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5.弱电维护，包含信息点检测、弱电线缆整理、故障信息点维修等；</w:t>
      </w:r>
    </w:p>
    <w:p w14:paraId="2CA445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6.强电维护，包含对配电柜、开关、接线端子、UPS配电柜主机及电池等进行专业检测，及时发现处理潜在风险或提供专业强电公司解决问题；</w:t>
      </w:r>
    </w:p>
    <w:p w14:paraId="5ADA3E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7.完善标签更新，需要检查线缆标签的完整性，对有破损、缺失、新增或与实际不符的标签进行更换及补全；对各类设备进行分类并标记设备号，做到故障快速定位和排查；</w:t>
      </w:r>
    </w:p>
    <w:p w14:paraId="421B62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8.当采购人有第三方系统检验单位进行检验工作前，中标人需提前对采购人机房设备、线路等进行预检分析，并解决潜在故障节点，每次巡检要有书面工作日志记录，配合采购人及第三方单位完成系统检验工作；</w:t>
      </w:r>
    </w:p>
    <w:p w14:paraId="0917CD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9.中标人需提供工作日期间机房值守（特殊时期除外），并提供每天一次机房巡检报告；法定节假日期间、重大活动前及其举行期间，应根据具体要求对系统进行保障维护，确保在此时期正常运行；</w:t>
      </w:r>
    </w:p>
    <w:p w14:paraId="3ED1D8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10.制定机房维护应急预案；</w:t>
      </w:r>
    </w:p>
    <w:p w14:paraId="0AC2D5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11.每月按时备份机房内网络及安全设备配置文件；</w:t>
      </w:r>
    </w:p>
    <w:p w14:paraId="1773FD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12.对机房内精密空调及空调外机进行日常维护、清洗，每年更换一次加湿罐及空调滤芯滤网，保障其正常运行，费用由中标人承担。</w:t>
      </w:r>
    </w:p>
    <w:p w14:paraId="4E72D4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（三）桌面运维服务要求</w:t>
      </w:r>
    </w:p>
    <w:p w14:paraId="27F525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为徐州市生态环境局机关处室提供桌面运维服务，包括办公电脑、外设（打印机、复印机、扫描仪、一体机等）等办公设备的硬件故障初步诊断、维护（所需耗材费用由采购人额外提供）。</w:t>
      </w:r>
    </w:p>
    <w:p w14:paraId="3917E4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（四）机房设备调试服务要求</w:t>
      </w:r>
    </w:p>
    <w:p w14:paraId="4A388E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1.机房现有设备</w:t>
      </w:r>
    </w:p>
    <w:p w14:paraId="7FC18E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交换设备14台；数据库4套、存储3套、虚拟化平台系统2套；服务器53台；安全设备20套。</w:t>
      </w:r>
    </w:p>
    <w:p w14:paraId="007C6F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中标人需提供易损的内存、硬盘、电源模块等必要备件，便于及时更换故障硬件，费用由中标人承担。</w:t>
      </w:r>
    </w:p>
    <w:p w14:paraId="31210A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2.调试内容</w:t>
      </w:r>
    </w:p>
    <w:p w14:paraId="0FC14A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（1）根据采购人要求增加、删除、更改虚拟化服务器；</w:t>
      </w:r>
    </w:p>
    <w:p w14:paraId="6F1797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（2）根据采购人要求更改网络架构，完善网络拓扑；</w:t>
      </w:r>
    </w:p>
    <w:p w14:paraId="3BCAB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（3）机房内所有服务器漏洞扫描、补丁安装；</w:t>
      </w:r>
    </w:p>
    <w:p w14:paraId="31013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（4）调试网络设备优化网络资源； </w:t>
      </w:r>
    </w:p>
    <w:p w14:paraId="42A5BC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（5）在网络安全设备上部署策略，完成防护需求； </w:t>
      </w:r>
    </w:p>
    <w:p w14:paraId="294048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（6）每天一次巡检查询，保障机房内硬件服务器、存储、网络设备、安全设备、虚拟网络等设备安全运行。</w:t>
      </w:r>
    </w:p>
    <w:p w14:paraId="2B938C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（五）安全管理要求</w:t>
      </w:r>
    </w:p>
    <w:p w14:paraId="4663EA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根据采购人要求，及时联系各信息系统运维人员，协助采购人做好各信息系统的安全管理。</w:t>
      </w:r>
    </w:p>
    <w:p w14:paraId="0B3B7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（六）应急保障要求</w:t>
      </w:r>
    </w:p>
    <w:p w14:paraId="1056C9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针对本次采购项目，中标人要建立切实可行的应急保障预案，配合采购人定期组织应急响应演练，提高应急响应速度和能力。包括但不限于：人员组织、配置备份、备件设备保障、故障处理流程。</w:t>
      </w:r>
    </w:p>
    <w:p w14:paraId="7D58B7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（七）重要时期和灾难性故障服务要求</w:t>
      </w:r>
    </w:p>
    <w:p w14:paraId="1D6870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全年不限次数提供节假日（包括不限于周末、元旦、春节、清明节、端午节、劳动节、中秋、国庆）、重大活动期间7*24小时响应服务和灾难性故障24小时值守服务，驻场人员不得少于1人。其中法定节假日及重大活动期间驻场响应服务提前一周提供服务方案，明确工作时间、人员安排、值守内容等，值守结束后提供值守报告。灾难性故障值守服务直至系统恢复正常运行24小时后，系统稳定运行方可撤离现场。</w:t>
      </w:r>
    </w:p>
    <w:p w14:paraId="4698A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（八）人员配备要求</w:t>
      </w:r>
    </w:p>
    <w:p w14:paraId="08040A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配备项目服务团队，包括运维负责人、远程技术支撑人员和至少1名驻场运维人员。</w:t>
      </w:r>
    </w:p>
    <w:p w14:paraId="72B93B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项目服务团队中的驻场运维人员具备专科及以上学历；</w:t>
      </w:r>
    </w:p>
    <w:p w14:paraId="23BCCA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服务团队中成员应具备相关专业技术能力，包括但不限于注册信息安全专业人员认证证书、中华人民共和国人力资源和社会保障部、中华人民共和国工业和信息化部颁发的网络规划设计师认证或网络工程师认证证书。</w:t>
      </w:r>
    </w:p>
    <w:p w14:paraId="4F2145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投标文件中提供所配备项目服务团队人员名单及相关证书原件扫描件。</w:t>
      </w:r>
    </w:p>
    <w:p w14:paraId="70EFE3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（九）培训要求</w:t>
      </w:r>
    </w:p>
    <w:p w14:paraId="3F74C4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1.在维护期限内提供现场的技术培训，包括服务器、存储、网络、容灾备份的日常操作、简单的维护和错误处理等；</w:t>
      </w:r>
    </w:p>
    <w:p w14:paraId="3FFD2A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2.每年邀请具有相当资质的专家提供一次网络安全和数据安全授课培训服务。</w:t>
      </w:r>
    </w:p>
    <w:p w14:paraId="23FE4A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（十）服务保障体系要求</w:t>
      </w:r>
    </w:p>
    <w:p w14:paraId="51F6B5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投标人具备完善的服务支撑保障体系，成立维护团队，在驻场运维人员无法及时解决问题时，维护团队能提供及时高效的服务保障和技术支持，资深技术人员应在30分钟内响应服务，2小时内到达现场修复。</w:t>
      </w:r>
    </w:p>
    <w:p w14:paraId="378FCD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四、项目实施要求</w:t>
      </w:r>
    </w:p>
    <w:p w14:paraId="5840BC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安全保密要求：中标人及其服务人员须与采购人签订保密协议，服务人员须遵循采购人各项规章制度，项目服务中所接触到的各种技术资料、过程文档、账号密码等一切信息，未经采购人同意，不得向任何第三方泄露。</w:t>
      </w:r>
    </w:p>
    <w:p w14:paraId="716F17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（二）响应时间要求</w:t>
      </w:r>
    </w:p>
    <w:p w14:paraId="756669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5*8小时驻场服务（应急响应、重要时期除外），遵守采购人上下班考勤制度，重要时期按采购人要求值班，对于设备、网络、系统等出现的故障需做到7*24小时响应并30分钟到达现场。</w:t>
      </w:r>
    </w:p>
    <w:p w14:paraId="11522A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（三）机房管理要求</w:t>
      </w:r>
    </w:p>
    <w:p w14:paraId="52A10F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落实机房管理规章制度，做好人员出入机房的审核、登记及管理工作。对进入机房的人员进行登记；监督业务系统人员机房工作时间，无采购人批准严禁人员提前进入和滞留在机房内；对外场人员在机房内部进行的所有安装、调试、维护工作，机房管理人员需要按照规范制度进行监督；</w:t>
      </w:r>
    </w:p>
    <w:p w14:paraId="1486D0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2.按照运维管理规范对系统部署、上线、停机维护、下线、监控报警及故障处置等各类事件进行管理，处理运维系统产生的各类事件信息，告警等异常信息及时进行处置并上报；</w:t>
      </w:r>
    </w:p>
    <w:p w14:paraId="65A6BC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3.需对机房内所有设备和材料数量进行清点并登记，承担机房设备和材料丢失风险，玩忽职守造成采购人设备和材料丢失的，采购人有权索赔，情节严重的有权终止合同；</w:t>
      </w:r>
    </w:p>
    <w:p w14:paraId="03258A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4.梳理和维护机房的系统、设备等资源信息，形成完整的日常维护服务台账，并及时做好资料变更工作；</w:t>
      </w:r>
    </w:p>
    <w:p w14:paraId="2ACABB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应急响应，如遇紧急情况，工程师应在半小时内作出响应，并在30分钟内到达现场，2小时内解决问题。紧急响应服务完成后，服务人员需要整理详细的事故处理报告，内容包括事故原因分析、已造成的影响、解决方案、隐患分析和后续建议等。远程紧急响应和本地紧急响应提供7*24小时服务。如遇特殊原因无法在指定时间内修复故障的，需将故障原因、过渡方案和恢复计划等在故障发生后及时向采购人书面上报，并在此期间积极配合相关应用商实施过渡方案，全力保障应用的不间断。</w:t>
      </w:r>
    </w:p>
    <w:p w14:paraId="06C2B6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（四）人员要求</w:t>
      </w:r>
    </w:p>
    <w:p w14:paraId="3B8DF4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1.维护人员至少包含1名驻场运维人员。采购人认为中标人提供的技术人员不能满足工作需要的，有权要求中标人无条件更换。</w:t>
      </w:r>
    </w:p>
    <w:p w14:paraId="5768B9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维护人员具有相关专业技术能力，熟悉主流X86服务器、磁盘存储阵列、网络设备、负载均衡设备、UPS、精密空调，具备硬件设备的故障诊断、处置及调试的能力；虚拟化平台、存储系统及其他IT基础设施的日常管理工作具备主流X86服务器、通用磁盘存储阵列、网络设备、负载均衡设备，等相关IT硬件设备的软硬件调试、故障诊断及故障处理，掌握各类常用操作系统和基础服务的安装、部署能力；熟悉基本的电脑软硬件故障判断、维修、系统安装使用的能力等。</w:t>
      </w:r>
    </w:p>
    <w:p w14:paraId="116B02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（五）权责问题</w:t>
      </w:r>
    </w:p>
    <w:p w14:paraId="4F00A0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中标人在运维过程中，运维人员或运维公司因自身原因导致的各类安全问题，由中标人全权承担责任。</w:t>
      </w:r>
    </w:p>
    <w:p w14:paraId="476705A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采购包3：徐州市生态环境局污染源监控国发平台运行维护服务项目</w:t>
      </w:r>
    </w:p>
    <w:p w14:paraId="1B46C3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一、项目背景</w:t>
      </w:r>
    </w:p>
    <w:p w14:paraId="6C21C6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目前徐州市所使用的“重点污染源自动监控与基础数据库系统”（以下简称“国发平台”），是部省级要求使用的作为重点排污单位日常监管的工作平台。该平台对重点排污单位实施监控、监督和监察管理，实现了对重点排污单位排污状况、污染状况的在线监控。为进一步完善国发软件平台、保障软件的正常运行、提高人员工作效率，更好地使用该平台做好污染源自动监控相关工作，徐州市生态环境局将委托运维公司对污染源监控国发软件提供持续性的技术支持服务。</w:t>
      </w:r>
    </w:p>
    <w:p w14:paraId="70604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二、项目概况</w:t>
      </w:r>
    </w:p>
    <w:p w14:paraId="54CE79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对徐州市国发平台及基于国发平台的各类衍生平台（包括重点排污单位企业端、考核基数排查平台、电子督办平台、严重超标调度平台等）进行运行维护，包括但不限于日常运维、数据查询、企业联网接入、数据质量跟踪、数据分析等。确保软件平台的正常运行，实现数据正常接收和上传；协助管理部门调度传输有效率考核情况，确保完成部省级考核任务。</w:t>
      </w:r>
    </w:p>
    <w:p w14:paraId="3C98DE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三、运维要求</w:t>
      </w:r>
    </w:p>
    <w:p w14:paraId="27F4A8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（一）监控平台运维服务要求</w:t>
      </w:r>
    </w:p>
    <w:p w14:paraId="177B2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投标人结合现有实际情况，按照采购技术要求，对污染源自动监控平台提出运维方案。项目实施方案全面、分析到位、满足用户工作需求、实施要求等内容，应体现平台运维理解能力与专业水平情况。</w:t>
      </w:r>
    </w:p>
    <w:p w14:paraId="1D8E4E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1.根据生态环境部及省生态环境厅相关要求，及时进行国发平台版本升级和功能调整，确保我市平台符合最新考核要求；</w:t>
      </w:r>
    </w:p>
    <w:p w14:paraId="44D531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保障国发平台的正常运行，包含：通讯数据收取、解析入库、平台应用、数据逐级交换、传输有效率汇总统计、基数确认信息传递，协助处理由于软件、硬件、网络等问题引起的系统异常问题，在故障恢复后对故障期间数据进行检查及恢复；</w:t>
      </w:r>
    </w:p>
    <w:p w14:paraId="53201D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保障国发平台系统、数据的安全性和稳定性，对漏洞扫描中发现的软件方面的安全问题应积极整改，并主动发现解决网络安全问题。对于被徐州市网络安全管理部门发现并通报的网络安全漏洞，乙方须按照通报的整改时限要求完成修复；</w:t>
      </w:r>
    </w:p>
    <w:p w14:paraId="5CF450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4.协助处理由灾害天气或其他不可抗因素引发故障的国发平台恢复工作，包括重新联网、数据丢失恢复；</w:t>
      </w:r>
    </w:p>
    <w:p w14:paraId="2255A2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定期统计数据传输有效率，发现问题即刻介入处理，分析传输有效率偏低影响因素并协助处理，对无效数据产生原因进行整理分析，对未达标企业进行及时分析排查、数据抓包分析，检查上报数据格式、排查跟踪交换问题。</w:t>
      </w:r>
    </w:p>
    <w:p w14:paraId="7B45E7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6.开展重点污染源自动监控数据汇总分析，提供日常数据统计分析报表。按照领导要求导出汇总工作需要的各种数据报表；</w:t>
      </w:r>
    </w:p>
    <w:p w14:paraId="1B48B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按照生态环境部要求，对每年新增重点排污单位及时做好基数考核相关工作，对监控点信息进行管理，录入、存储、查询及修改监控点信息。对徐州市国发平台进行用户、点位、权限等相关管理。协助用户单位解决国发平台操作使用遇到的疑问。</w:t>
      </w:r>
    </w:p>
    <w:p w14:paraId="2AF4A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8.配合排污单位运维人员、仪器厂商等解决数据接入软件平台的过程中碰到的各种问题，协助联系排污单位解决存在问题。</w:t>
      </w:r>
    </w:p>
    <w:p w14:paraId="549793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（二）应急预案要求</w:t>
      </w:r>
    </w:p>
    <w:p w14:paraId="3AD204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针对运行维护过程中可能发生的各种情况，提出运维应急预案及管理措施，以及运维质量控制和管理措施，进行预测、分析并给予相应的解决方案；运行维护期间正常服务请求，1个小时之内响应，2个工作日内解决；制定相应灾难备份恢复应急机制，以应对突发问题。</w:t>
      </w:r>
    </w:p>
    <w:p w14:paraId="101702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（三）数据及应用程序备份要求</w:t>
      </w:r>
    </w:p>
    <w:p w14:paraId="5E2808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人需建立应用程序和数据库的备份管理机制，定期备份应用程序和数据库，保证系统在发生突发故障导致数据库崩溃或数据丢失时能够快速恢复以正常运行，制定备份策略，定时定期按制定的备份方式和策略对指定的各种数据进行备份；配合采购人实施国发平台软件的升级、迁移、调整、维护等。</w:t>
      </w:r>
    </w:p>
    <w:p w14:paraId="317D40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（四）运维巡检及记录要求</w:t>
      </w:r>
    </w:p>
    <w:p w14:paraId="2C0ECF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立完善的日常巡检和重大活动及节日期间的巡检制度，对系统软件和应用系统的运行状况等进行巡检并出具巡检报告；根据运维服务工作内容和具体要求，设计完备的运维服务工作记录报表，模板齐全、描述详尽、易于填报。</w:t>
      </w:r>
    </w:p>
    <w:p w14:paraId="289CAA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（五）人员配备要求</w:t>
      </w:r>
    </w:p>
    <w:p w14:paraId="5302B5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配备专业的项目服务团队，团队成员具有参与过综合服务平台托管服务或系统运维类似项目经验，至少配备1名驻场运维人员。驻场运维人员在合同期内驻守徐州市生态环境局进行日常运行维护工作；同时中标人需给予其一切必要的技术保障支持。投标文件中提供所配备项目服务团队人员名单及团队成员的经验合同（合同中须体现出人员姓名）原件扫描件。</w:t>
      </w:r>
    </w:p>
    <w:p w14:paraId="7A3A7D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（六）服务保障要求</w:t>
      </w:r>
    </w:p>
    <w:p w14:paraId="56812D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服务期内提供技术支持和维护；严格按照采购人的要求保质保量完成工作；实施过程中确保运维质量符合国家及行业的相关标准规范；项目实施过程中文档管理按照规范执行；5*8小时驻场服务（应急响应、重要时期除外），遵守采购人上下班考勤制度，重要时期按采购人要求值班，对于系统等出现的故障需做到7*24小时响应并30分钟到达现场；在驻场运维人员无法及时解决问题时，资深技术人员应在12小时内响应服务并远程修复。</w:t>
      </w:r>
    </w:p>
    <w:p w14:paraId="31416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（七）售后服务要求</w:t>
      </w:r>
    </w:p>
    <w:p w14:paraId="2323A7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编制售后服务方案，能体现平台运维理解能力与专业水平情况；定期检查数据库性能和状态，备份数据库，确保平台、现场端各类数据的一致准确；按需求查询并导出各类报表；配合徐州市生态环境局分析汇总各项专项检查、专项汇报所需的数据报表；采购人安排的其他各项相关工作。</w:t>
      </w:r>
    </w:p>
    <w:p w14:paraId="1583D0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（八）培训要求</w:t>
      </w:r>
    </w:p>
    <w:p w14:paraId="05FA48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做好污染源自动监控工作的技术指导，每年开展不少于1次的技术业务培训。</w:t>
      </w:r>
    </w:p>
    <w:p w14:paraId="2E8977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九）安全保障要求：保障国发平台系统、数据的安全性和稳定性，对漏洞扫描中发现的软件方面的安全问题应积极整改，并主动发现解决网络安全问题。对于被徐州市网络安全管理部门发现并通报的网络安全漏洞，乙方须按照通报的整改时限要求完成修复。</w:t>
      </w:r>
    </w:p>
    <w:p w14:paraId="552CF5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信息保密要求：中标人及其服务人员须与采购人签订保密协议，服务人员须遵循采购人各项规章制度，项目服务中所接触到的各种技术资料、过程文档、账号密码等一切信息，未经采购人同意，不得向任何第三方泄露。</w:t>
      </w:r>
    </w:p>
    <w:p w14:paraId="09662D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（十一）权责问题：中标人在运维过程中，运维人员或运维公司因自身原因导致的各类安全问题，由中标人全权承担责任。</w:t>
      </w:r>
    </w:p>
    <w:p w14:paraId="0946BF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4D07"/>
    <w:rsid w:val="03C34051"/>
    <w:rsid w:val="06DC6524"/>
    <w:rsid w:val="080F0992"/>
    <w:rsid w:val="0B922B82"/>
    <w:rsid w:val="0C424C5F"/>
    <w:rsid w:val="131B2827"/>
    <w:rsid w:val="1E3F152F"/>
    <w:rsid w:val="1E555351"/>
    <w:rsid w:val="208775A6"/>
    <w:rsid w:val="251273B9"/>
    <w:rsid w:val="25260AE7"/>
    <w:rsid w:val="28AB42A9"/>
    <w:rsid w:val="29B72FC7"/>
    <w:rsid w:val="2DE73393"/>
    <w:rsid w:val="31D55195"/>
    <w:rsid w:val="33043899"/>
    <w:rsid w:val="34DD1293"/>
    <w:rsid w:val="3D416E65"/>
    <w:rsid w:val="3FC85D57"/>
    <w:rsid w:val="44CB45F5"/>
    <w:rsid w:val="48F734DB"/>
    <w:rsid w:val="4D387556"/>
    <w:rsid w:val="4D6118CD"/>
    <w:rsid w:val="53587584"/>
    <w:rsid w:val="5E074401"/>
    <w:rsid w:val="5F351E93"/>
    <w:rsid w:val="5FF639DE"/>
    <w:rsid w:val="60FD37BB"/>
    <w:rsid w:val="65E9543A"/>
    <w:rsid w:val="67D761DB"/>
    <w:rsid w:val="69483388"/>
    <w:rsid w:val="6D0C4EB4"/>
    <w:rsid w:val="6EA65D24"/>
    <w:rsid w:val="6F08637F"/>
    <w:rsid w:val="75CA2B92"/>
    <w:rsid w:val="767945B8"/>
    <w:rsid w:val="79C8563A"/>
    <w:rsid w:val="7BCA5DC6"/>
    <w:rsid w:val="7C3010CA"/>
    <w:rsid w:val="7F1E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8390</Words>
  <Characters>8536</Characters>
  <Lines>0</Lines>
  <Paragraphs>0</Paragraphs>
  <TotalTime>4</TotalTime>
  <ScaleCrop>false</ScaleCrop>
  <LinksUpToDate>false</LinksUpToDate>
  <CharactersWithSpaces>8539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2024-09-02T06:50:00Z</dcterms:created>
  <dc:creator>Administrator</dc:creator>
  <cp:lastModifiedBy>西</cp:lastModifiedBy>
  <dcterms:modified xsi:type="dcterms:W3CDTF">2025-06-11T07:22:33Z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0E91D387289A468E9A5287302D1BCE61_12</vt:lpwstr>
  </property>
  <property fmtid="{D5CDD505-2E9C-101B-9397-08002B2CF9AE}" pid="4" name="KSOTemplateDocerSaveRecord">
    <vt:lpwstr>eyJoZGlkIjoiZTczZGVjYzM4YWI2ZDM0ZmJmZWRkYjk2ZjNjYzAzNDIiLCJ1c2VySWQiOiI0MDE1MTk3NzEifQ==</vt:lpwstr>
  </property>
</Properties>
</file>