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BFB4C">
      <w:pPr>
        <w:numPr>
          <w:ilvl w:val="0"/>
          <w:numId w:val="0"/>
        </w:numPr>
        <w:ind w:firstLine="480" w:firstLineChars="200"/>
        <w:jc w:val="both"/>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如有建议或意见，请以书面形式并加盖公章、注明联系人、联系方式，于202</w:t>
      </w:r>
      <w:r>
        <w:rPr>
          <w:rFonts w:hint="eastAsia" w:asciiTheme="minorEastAsia" w:hAnsiTheme="minorEastAsia" w:eastAsiaTheme="minorEastAsia"/>
          <w:color w:val="auto"/>
          <w:sz w:val="24"/>
          <w:szCs w:val="24"/>
          <w:lang w:val="en-US" w:eastAsia="zh-CN"/>
        </w:rPr>
        <w:t>5</w:t>
      </w:r>
      <w:r>
        <w:rPr>
          <w:rFonts w:hint="eastAsia" w:asciiTheme="minorEastAsia" w:hAnsiTheme="minorEastAsia" w:eastAsiaTheme="minorEastAsia"/>
          <w:color w:val="auto"/>
          <w:sz w:val="24"/>
          <w:szCs w:val="24"/>
        </w:rPr>
        <w:t>年</w:t>
      </w:r>
      <w:r>
        <w:rPr>
          <w:rFonts w:hint="eastAsia" w:asciiTheme="minorEastAsia" w:hAnsiTheme="minorEastAsia" w:eastAsiaTheme="minorEastAsia"/>
          <w:color w:val="auto"/>
          <w:sz w:val="24"/>
          <w:szCs w:val="24"/>
          <w:lang w:val="en-US" w:eastAsia="zh-CN"/>
        </w:rPr>
        <w:t>6</w:t>
      </w:r>
      <w:r>
        <w:rPr>
          <w:rFonts w:hint="eastAsia"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lang w:val="en-US" w:eastAsia="zh-CN"/>
        </w:rPr>
        <w:t>4</w:t>
      </w:r>
      <w:r>
        <w:rPr>
          <w:rFonts w:hint="eastAsia" w:asciiTheme="minorEastAsia" w:hAnsiTheme="minorEastAsia" w:eastAsiaTheme="minorEastAsia"/>
          <w:color w:val="auto"/>
          <w:sz w:val="24"/>
          <w:szCs w:val="24"/>
        </w:rPr>
        <w:t>日17:00之前送至我单位，逾期不受理（如邮寄，202</w:t>
      </w:r>
      <w:r>
        <w:rPr>
          <w:rFonts w:hint="eastAsia" w:asciiTheme="minorEastAsia" w:hAnsiTheme="minorEastAsia" w:eastAsiaTheme="minorEastAsia"/>
          <w:color w:val="auto"/>
          <w:sz w:val="24"/>
          <w:szCs w:val="24"/>
          <w:lang w:val="en-US" w:eastAsia="zh-CN"/>
        </w:rPr>
        <w:t>5</w:t>
      </w:r>
      <w:r>
        <w:rPr>
          <w:rFonts w:hint="eastAsia" w:asciiTheme="minorEastAsia" w:hAnsiTheme="minorEastAsia" w:eastAsiaTheme="minorEastAsia"/>
          <w:color w:val="auto"/>
          <w:sz w:val="24"/>
          <w:szCs w:val="24"/>
        </w:rPr>
        <w:t>年</w:t>
      </w:r>
      <w:r>
        <w:rPr>
          <w:rFonts w:hint="eastAsia" w:asciiTheme="minorEastAsia" w:hAnsiTheme="minorEastAsia" w:eastAsiaTheme="minorEastAsia"/>
          <w:color w:val="auto"/>
          <w:sz w:val="24"/>
          <w:szCs w:val="24"/>
          <w:lang w:val="en-US" w:eastAsia="zh-CN"/>
        </w:rPr>
        <w:t>6</w:t>
      </w:r>
      <w:r>
        <w:rPr>
          <w:rFonts w:hint="eastAsia"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lang w:val="en-US" w:eastAsia="zh-CN"/>
        </w:rPr>
        <w:t>4</w:t>
      </w:r>
      <w:r>
        <w:rPr>
          <w:rFonts w:hint="eastAsia" w:asciiTheme="minorEastAsia" w:hAnsiTheme="minorEastAsia" w:eastAsiaTheme="minorEastAsia"/>
          <w:color w:val="auto"/>
          <w:sz w:val="24"/>
          <w:szCs w:val="24"/>
        </w:rPr>
        <w:t>日17:00之后到达本公司的邮件将不再受理）。</w:t>
      </w:r>
    </w:p>
    <w:p w14:paraId="2B7D6CE4">
      <w:pPr>
        <w:pStyle w:val="10"/>
        <w:rPr>
          <w:rFonts w:hint="eastAsia" w:asciiTheme="minorEastAsia" w:hAnsiTheme="minorEastAsia" w:eastAsiaTheme="minorEastAsia"/>
          <w:color w:val="auto"/>
          <w:sz w:val="24"/>
          <w:szCs w:val="24"/>
        </w:rPr>
      </w:pPr>
    </w:p>
    <w:p w14:paraId="54B71350">
      <w:pPr>
        <w:rPr>
          <w:rFonts w:hint="eastAsia" w:asciiTheme="minorEastAsia" w:hAnsiTheme="minorEastAsia" w:eastAsiaTheme="minorEastAsia"/>
          <w:color w:val="auto"/>
          <w:sz w:val="24"/>
          <w:szCs w:val="24"/>
        </w:rPr>
      </w:pPr>
    </w:p>
    <w:p w14:paraId="24AFD3B7">
      <w:pPr>
        <w:pStyle w:val="10"/>
        <w:rPr>
          <w:rFonts w:hint="eastAsia" w:asciiTheme="minorEastAsia" w:hAnsiTheme="minorEastAsia" w:eastAsiaTheme="minorEastAsia"/>
          <w:color w:val="auto"/>
          <w:sz w:val="24"/>
          <w:szCs w:val="24"/>
        </w:rPr>
      </w:pPr>
    </w:p>
    <w:p w14:paraId="74D8B4BB">
      <w:pPr>
        <w:rPr>
          <w:rFonts w:hint="eastAsia" w:asciiTheme="minorEastAsia" w:hAnsiTheme="minorEastAsia" w:eastAsiaTheme="minorEastAsia"/>
          <w:color w:val="auto"/>
          <w:sz w:val="24"/>
          <w:szCs w:val="24"/>
        </w:rPr>
      </w:pPr>
    </w:p>
    <w:p w14:paraId="216D233B">
      <w:pPr>
        <w:pStyle w:val="10"/>
        <w:rPr>
          <w:rFonts w:hint="eastAsia" w:asciiTheme="minorEastAsia" w:hAnsiTheme="minorEastAsia" w:eastAsiaTheme="minorEastAsia"/>
          <w:color w:val="auto"/>
          <w:sz w:val="24"/>
          <w:szCs w:val="24"/>
        </w:rPr>
      </w:pPr>
    </w:p>
    <w:p w14:paraId="731B47B7">
      <w:pPr>
        <w:rPr>
          <w:rFonts w:hint="eastAsia" w:asciiTheme="minorEastAsia" w:hAnsiTheme="minorEastAsia" w:eastAsiaTheme="minorEastAsia"/>
          <w:color w:val="auto"/>
          <w:sz w:val="24"/>
          <w:szCs w:val="24"/>
        </w:rPr>
      </w:pPr>
    </w:p>
    <w:p w14:paraId="78741E95">
      <w:pPr>
        <w:pStyle w:val="10"/>
        <w:rPr>
          <w:rFonts w:hint="eastAsia" w:asciiTheme="minorEastAsia" w:hAnsiTheme="minorEastAsia" w:eastAsiaTheme="minorEastAsia"/>
          <w:color w:val="auto"/>
          <w:sz w:val="24"/>
          <w:szCs w:val="24"/>
        </w:rPr>
      </w:pPr>
    </w:p>
    <w:p w14:paraId="5C543995">
      <w:pPr>
        <w:rPr>
          <w:rFonts w:hint="eastAsia" w:asciiTheme="minorEastAsia" w:hAnsiTheme="minorEastAsia" w:eastAsiaTheme="minorEastAsia"/>
          <w:color w:val="auto"/>
          <w:sz w:val="24"/>
          <w:szCs w:val="24"/>
        </w:rPr>
      </w:pPr>
    </w:p>
    <w:p w14:paraId="613A6D21">
      <w:pPr>
        <w:pStyle w:val="10"/>
        <w:rPr>
          <w:rFonts w:hint="eastAsia" w:asciiTheme="minorEastAsia" w:hAnsiTheme="minorEastAsia" w:eastAsiaTheme="minorEastAsia"/>
          <w:color w:val="auto"/>
          <w:sz w:val="24"/>
          <w:szCs w:val="24"/>
        </w:rPr>
      </w:pPr>
    </w:p>
    <w:p w14:paraId="69CF2712">
      <w:pPr>
        <w:rPr>
          <w:rFonts w:hint="eastAsia" w:asciiTheme="minorEastAsia" w:hAnsiTheme="minorEastAsia" w:eastAsiaTheme="minorEastAsia"/>
          <w:color w:val="auto"/>
          <w:sz w:val="24"/>
          <w:szCs w:val="24"/>
        </w:rPr>
      </w:pPr>
    </w:p>
    <w:p w14:paraId="0EE98180">
      <w:pPr>
        <w:pStyle w:val="10"/>
        <w:rPr>
          <w:rFonts w:hint="eastAsia" w:asciiTheme="minorEastAsia" w:hAnsiTheme="minorEastAsia" w:eastAsiaTheme="minorEastAsia"/>
          <w:color w:val="auto"/>
          <w:sz w:val="24"/>
          <w:szCs w:val="24"/>
        </w:rPr>
      </w:pPr>
    </w:p>
    <w:p w14:paraId="01E258CF">
      <w:pPr>
        <w:rPr>
          <w:rFonts w:hint="eastAsia" w:asciiTheme="minorEastAsia" w:hAnsiTheme="minorEastAsia" w:eastAsiaTheme="minorEastAsia"/>
          <w:color w:val="auto"/>
          <w:sz w:val="24"/>
          <w:szCs w:val="24"/>
        </w:rPr>
      </w:pPr>
    </w:p>
    <w:p w14:paraId="48682AD0">
      <w:pPr>
        <w:pStyle w:val="10"/>
        <w:rPr>
          <w:rFonts w:hint="eastAsia" w:asciiTheme="minorEastAsia" w:hAnsiTheme="minorEastAsia" w:eastAsiaTheme="minorEastAsia"/>
          <w:color w:val="auto"/>
          <w:sz w:val="24"/>
          <w:szCs w:val="24"/>
        </w:rPr>
      </w:pPr>
    </w:p>
    <w:p w14:paraId="33F724C8">
      <w:pPr>
        <w:rPr>
          <w:rFonts w:hint="eastAsia" w:asciiTheme="minorEastAsia" w:hAnsiTheme="minorEastAsia" w:eastAsiaTheme="minorEastAsia"/>
          <w:color w:val="auto"/>
          <w:sz w:val="24"/>
          <w:szCs w:val="24"/>
        </w:rPr>
      </w:pPr>
    </w:p>
    <w:p w14:paraId="5FC74B98">
      <w:pPr>
        <w:pStyle w:val="10"/>
        <w:rPr>
          <w:rFonts w:hint="eastAsia" w:asciiTheme="minorEastAsia" w:hAnsiTheme="minorEastAsia" w:eastAsiaTheme="minorEastAsia"/>
          <w:color w:val="auto"/>
          <w:sz w:val="24"/>
          <w:szCs w:val="24"/>
        </w:rPr>
      </w:pPr>
    </w:p>
    <w:p w14:paraId="4C9A41E8">
      <w:pPr>
        <w:rPr>
          <w:rFonts w:hint="eastAsia" w:asciiTheme="minorEastAsia" w:hAnsiTheme="minorEastAsia" w:eastAsiaTheme="minorEastAsia"/>
          <w:color w:val="auto"/>
          <w:sz w:val="24"/>
          <w:szCs w:val="24"/>
        </w:rPr>
      </w:pPr>
    </w:p>
    <w:p w14:paraId="2CE48D28">
      <w:pPr>
        <w:pStyle w:val="10"/>
        <w:rPr>
          <w:rFonts w:hint="eastAsia" w:asciiTheme="minorEastAsia" w:hAnsiTheme="minorEastAsia" w:eastAsiaTheme="minorEastAsia"/>
          <w:color w:val="auto"/>
          <w:sz w:val="24"/>
          <w:szCs w:val="24"/>
        </w:rPr>
      </w:pPr>
    </w:p>
    <w:p w14:paraId="22B32936">
      <w:pPr>
        <w:rPr>
          <w:rFonts w:hint="eastAsia" w:asciiTheme="minorEastAsia" w:hAnsiTheme="minorEastAsia" w:eastAsiaTheme="minorEastAsia"/>
          <w:color w:val="auto"/>
          <w:sz w:val="24"/>
          <w:szCs w:val="24"/>
        </w:rPr>
      </w:pPr>
    </w:p>
    <w:p w14:paraId="6B7A9D75">
      <w:pPr>
        <w:pStyle w:val="10"/>
        <w:rPr>
          <w:rFonts w:hint="eastAsia" w:asciiTheme="minorEastAsia" w:hAnsiTheme="minorEastAsia" w:eastAsiaTheme="minorEastAsia"/>
          <w:color w:val="auto"/>
          <w:sz w:val="24"/>
          <w:szCs w:val="24"/>
        </w:rPr>
      </w:pPr>
    </w:p>
    <w:p w14:paraId="03F4C435">
      <w:pPr>
        <w:rPr>
          <w:rFonts w:hint="eastAsia" w:asciiTheme="minorEastAsia" w:hAnsiTheme="minorEastAsia" w:eastAsiaTheme="minorEastAsia"/>
          <w:color w:val="auto"/>
          <w:sz w:val="24"/>
          <w:szCs w:val="24"/>
        </w:rPr>
      </w:pPr>
    </w:p>
    <w:p w14:paraId="4EA5390D">
      <w:pPr>
        <w:pStyle w:val="10"/>
        <w:rPr>
          <w:rFonts w:hint="eastAsia" w:asciiTheme="minorEastAsia" w:hAnsiTheme="minorEastAsia" w:eastAsiaTheme="minorEastAsia"/>
          <w:color w:val="auto"/>
          <w:sz w:val="24"/>
          <w:szCs w:val="24"/>
        </w:rPr>
      </w:pPr>
    </w:p>
    <w:p w14:paraId="6E9D6223">
      <w:pPr>
        <w:rPr>
          <w:rFonts w:hint="eastAsia" w:asciiTheme="minorEastAsia" w:hAnsiTheme="minorEastAsia" w:eastAsiaTheme="minorEastAsia"/>
          <w:color w:val="auto"/>
          <w:sz w:val="24"/>
          <w:szCs w:val="24"/>
        </w:rPr>
      </w:pPr>
    </w:p>
    <w:p w14:paraId="68274174">
      <w:pPr>
        <w:pStyle w:val="10"/>
        <w:rPr>
          <w:rFonts w:hint="eastAsia" w:asciiTheme="minorEastAsia" w:hAnsiTheme="minorEastAsia" w:eastAsiaTheme="minorEastAsia"/>
          <w:color w:val="auto"/>
          <w:sz w:val="24"/>
          <w:szCs w:val="24"/>
        </w:rPr>
      </w:pPr>
    </w:p>
    <w:p w14:paraId="60A9477C">
      <w:pPr>
        <w:rPr>
          <w:rFonts w:hint="eastAsia" w:asciiTheme="minorEastAsia" w:hAnsiTheme="minorEastAsia" w:eastAsiaTheme="minorEastAsia"/>
          <w:color w:val="auto"/>
          <w:sz w:val="24"/>
          <w:szCs w:val="24"/>
        </w:rPr>
      </w:pPr>
    </w:p>
    <w:p w14:paraId="4C38845B">
      <w:pPr>
        <w:pStyle w:val="10"/>
        <w:rPr>
          <w:rFonts w:hint="eastAsia" w:asciiTheme="minorEastAsia" w:hAnsiTheme="minorEastAsia" w:eastAsiaTheme="minorEastAsia"/>
          <w:color w:val="auto"/>
          <w:sz w:val="24"/>
          <w:szCs w:val="24"/>
        </w:rPr>
      </w:pPr>
    </w:p>
    <w:p w14:paraId="4A851B1E">
      <w:pPr>
        <w:rPr>
          <w:rFonts w:hint="eastAsia" w:asciiTheme="minorEastAsia" w:hAnsiTheme="minorEastAsia" w:eastAsiaTheme="minorEastAsia"/>
          <w:color w:val="auto"/>
          <w:sz w:val="24"/>
          <w:szCs w:val="24"/>
        </w:rPr>
      </w:pPr>
    </w:p>
    <w:p w14:paraId="5837CAF5">
      <w:pPr>
        <w:pStyle w:val="10"/>
        <w:rPr>
          <w:rFonts w:hint="eastAsia" w:asciiTheme="minorEastAsia" w:hAnsiTheme="minorEastAsia" w:eastAsiaTheme="minorEastAsia"/>
          <w:color w:val="auto"/>
          <w:sz w:val="24"/>
          <w:szCs w:val="24"/>
        </w:rPr>
      </w:pPr>
    </w:p>
    <w:p w14:paraId="57939E49">
      <w:pPr>
        <w:rPr>
          <w:rFonts w:hint="eastAsia" w:asciiTheme="minorEastAsia" w:hAnsiTheme="minorEastAsia" w:eastAsiaTheme="minorEastAsia"/>
          <w:color w:val="auto"/>
          <w:sz w:val="24"/>
          <w:szCs w:val="24"/>
        </w:rPr>
      </w:pPr>
    </w:p>
    <w:p w14:paraId="08AD6CC2">
      <w:pPr>
        <w:pStyle w:val="10"/>
        <w:rPr>
          <w:rFonts w:hint="eastAsia" w:asciiTheme="minorEastAsia" w:hAnsiTheme="minorEastAsia" w:eastAsiaTheme="minorEastAsia"/>
          <w:color w:val="auto"/>
          <w:sz w:val="24"/>
          <w:szCs w:val="24"/>
        </w:rPr>
      </w:pPr>
    </w:p>
    <w:p w14:paraId="262E7E0B">
      <w:pPr>
        <w:rPr>
          <w:rFonts w:hint="eastAsia" w:asciiTheme="minorEastAsia" w:hAnsiTheme="minorEastAsia" w:eastAsiaTheme="minorEastAsia"/>
          <w:color w:val="auto"/>
          <w:sz w:val="24"/>
          <w:szCs w:val="24"/>
        </w:rPr>
      </w:pPr>
    </w:p>
    <w:p w14:paraId="78A99757">
      <w:pPr>
        <w:pStyle w:val="10"/>
        <w:rPr>
          <w:rFonts w:hint="eastAsia" w:asciiTheme="minorEastAsia" w:hAnsiTheme="minorEastAsia" w:eastAsiaTheme="minorEastAsia"/>
          <w:color w:val="auto"/>
          <w:sz w:val="24"/>
          <w:szCs w:val="24"/>
        </w:rPr>
      </w:pPr>
    </w:p>
    <w:p w14:paraId="2DC59DF7">
      <w:pPr>
        <w:rPr>
          <w:rFonts w:hint="eastAsia" w:asciiTheme="minorEastAsia" w:hAnsiTheme="minorEastAsia" w:eastAsiaTheme="minorEastAsia"/>
          <w:color w:val="auto"/>
          <w:sz w:val="24"/>
          <w:szCs w:val="24"/>
        </w:rPr>
      </w:pPr>
    </w:p>
    <w:p w14:paraId="6F16C5BD">
      <w:pPr>
        <w:pStyle w:val="10"/>
        <w:rPr>
          <w:rFonts w:hint="eastAsia" w:asciiTheme="minorEastAsia" w:hAnsiTheme="minorEastAsia" w:eastAsiaTheme="minorEastAsia"/>
          <w:color w:val="auto"/>
          <w:sz w:val="24"/>
          <w:szCs w:val="24"/>
        </w:rPr>
      </w:pPr>
    </w:p>
    <w:p w14:paraId="2F521FE4">
      <w:pPr>
        <w:rPr>
          <w:rFonts w:hint="eastAsia" w:asciiTheme="minorEastAsia" w:hAnsiTheme="minorEastAsia" w:eastAsiaTheme="minorEastAsia"/>
          <w:color w:val="auto"/>
          <w:sz w:val="24"/>
          <w:szCs w:val="24"/>
        </w:rPr>
      </w:pPr>
    </w:p>
    <w:p w14:paraId="338A3099">
      <w:pPr>
        <w:pStyle w:val="10"/>
        <w:rPr>
          <w:rFonts w:hint="eastAsia" w:asciiTheme="minorEastAsia" w:hAnsiTheme="minorEastAsia" w:eastAsiaTheme="minorEastAsia"/>
          <w:color w:val="auto"/>
          <w:sz w:val="24"/>
          <w:szCs w:val="24"/>
        </w:rPr>
      </w:pPr>
    </w:p>
    <w:p w14:paraId="2F978BCB">
      <w:pPr>
        <w:numPr>
          <w:ilvl w:val="0"/>
          <w:numId w:val="1"/>
        </w:numPr>
        <w:tabs>
          <w:tab w:val="left" w:pos="1703"/>
        </w:tabs>
        <w:spacing w:line="360" w:lineRule="auto"/>
        <w:jc w:val="center"/>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项目要求</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rPr>
        <w:t>采购需求</w:t>
      </w:r>
      <w:r>
        <w:rPr>
          <w:rFonts w:hint="eastAsia" w:ascii="宋体" w:hAnsi="宋体" w:eastAsia="宋体" w:cs="宋体"/>
          <w:b/>
          <w:bCs/>
          <w:color w:val="auto"/>
          <w:sz w:val="36"/>
          <w:szCs w:val="36"/>
          <w:highlight w:val="none"/>
          <w:lang w:eastAsia="zh-CN"/>
        </w:rPr>
        <w:t>）</w:t>
      </w:r>
    </w:p>
    <w:p w14:paraId="12582D1F">
      <w:pPr>
        <w:spacing w:line="360" w:lineRule="auto"/>
        <w:ind w:firstLine="480" w:firstLineChars="200"/>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rPr>
        <w:t>一、项目概况</w:t>
      </w:r>
    </w:p>
    <w:p w14:paraId="0577379F">
      <w:pPr>
        <w:tabs>
          <w:tab w:val="left" w:pos="525"/>
          <w:tab w:val="left" w:pos="945"/>
        </w:tabs>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（一）项目名称：</w:t>
      </w:r>
      <w:r>
        <w:rPr>
          <w:rFonts w:hint="eastAsia" w:ascii="宋体" w:hAnsi="宋体" w:cs="宋体"/>
          <w:color w:val="auto"/>
          <w:sz w:val="24"/>
          <w:szCs w:val="24"/>
          <w:lang w:eastAsia="zh-CN"/>
        </w:rPr>
        <w:t>2025年室外健身器材巡检和验收服务</w:t>
      </w:r>
      <w:r>
        <w:rPr>
          <w:rFonts w:hint="eastAsia" w:ascii="宋体" w:hAnsi="宋体" w:eastAsia="宋体" w:cs="宋体"/>
          <w:color w:val="auto"/>
          <w:sz w:val="24"/>
          <w:szCs w:val="24"/>
        </w:rPr>
        <w:t>。</w:t>
      </w:r>
    </w:p>
    <w:p w14:paraId="6A8F0676">
      <w:pPr>
        <w:tabs>
          <w:tab w:val="left" w:pos="525"/>
          <w:tab w:val="left" w:pos="945"/>
        </w:tabs>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（二）本项目预算：</w:t>
      </w:r>
      <w:r>
        <w:rPr>
          <w:rFonts w:hint="eastAsia" w:ascii="宋体" w:hAnsi="宋体" w:cs="宋体"/>
          <w:color w:val="auto"/>
          <w:sz w:val="24"/>
          <w:szCs w:val="24"/>
          <w:lang w:val="en-US" w:eastAsia="zh-CN"/>
        </w:rPr>
        <w:t>人民币</w:t>
      </w:r>
      <w:r>
        <w:rPr>
          <w:rFonts w:hint="eastAsia" w:ascii="宋体" w:hAnsi="宋体" w:eastAsia="宋体" w:cs="宋体"/>
          <w:color w:val="auto"/>
          <w:sz w:val="24"/>
          <w:szCs w:val="24"/>
          <w:u w:val="single"/>
        </w:rPr>
        <w:t>93</w:t>
      </w:r>
      <w:r>
        <w:rPr>
          <w:rFonts w:hint="eastAsia" w:ascii="宋体" w:hAnsi="宋体" w:eastAsia="宋体" w:cs="宋体"/>
          <w:color w:val="auto"/>
          <w:sz w:val="24"/>
          <w:szCs w:val="24"/>
        </w:rPr>
        <w:t>万元，</w:t>
      </w:r>
      <w:r>
        <w:rPr>
          <w:rFonts w:hint="eastAsia" w:ascii="宋体" w:hAnsi="宋体" w:eastAsia="宋体" w:cs="宋体"/>
          <w:b/>
          <w:bCs/>
          <w:color w:val="auto"/>
          <w:sz w:val="24"/>
          <w:szCs w:val="24"/>
          <w:highlight w:val="none"/>
          <w:lang w:val="en-US" w:eastAsia="zh-CN"/>
        </w:rPr>
        <w:t>不接受超过</w:t>
      </w:r>
      <w:r>
        <w:rPr>
          <w:rFonts w:hint="eastAsia" w:ascii="宋体" w:hAnsi="宋体" w:eastAsia="宋体" w:cs="宋体"/>
          <w:b/>
          <w:bCs/>
          <w:color w:val="auto"/>
          <w:sz w:val="24"/>
          <w:szCs w:val="24"/>
          <w:highlight w:val="none"/>
        </w:rPr>
        <w:t>采购项目预算金额的报价</w:t>
      </w:r>
      <w:r>
        <w:rPr>
          <w:rFonts w:hint="eastAsia" w:ascii="宋体" w:hAnsi="宋体" w:eastAsia="宋体" w:cs="宋体"/>
          <w:color w:val="auto"/>
          <w:sz w:val="24"/>
          <w:szCs w:val="24"/>
          <w:highlight w:val="none"/>
        </w:rPr>
        <w:t>。报价包含项目完成所需全部费用，采购人不再支付报价以外的任何费用</w:t>
      </w:r>
      <w:r>
        <w:rPr>
          <w:rFonts w:hint="eastAsia" w:ascii="宋体" w:hAnsi="宋体" w:eastAsia="宋体" w:cs="宋体"/>
          <w:color w:val="auto"/>
          <w:sz w:val="24"/>
          <w:szCs w:val="24"/>
        </w:rPr>
        <w:t>。</w:t>
      </w:r>
    </w:p>
    <w:p w14:paraId="0A655A1C">
      <w:pPr>
        <w:tabs>
          <w:tab w:val="left" w:pos="525"/>
          <w:tab w:val="left" w:pos="945"/>
        </w:tabs>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（三）巡检服务</w:t>
      </w:r>
    </w:p>
    <w:p w14:paraId="6A91A8B8">
      <w:pPr>
        <w:tabs>
          <w:tab w:val="left" w:pos="525"/>
          <w:tab w:val="left" w:pos="945"/>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1、范围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对目前分布于徐州市各区的所有室外公共健身器材（录入江苏省全民健身设施管理平台的器材）进行全面巡检，对场地设施安全隐患进行排查；</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2、巡检地点：器材安装在江苏省徐州市区域，采购方提供详细安装地址信</w:t>
      </w:r>
      <w:bookmarkStart w:id="0" w:name="_GoBack"/>
      <w:bookmarkEnd w:id="0"/>
      <w:r>
        <w:rPr>
          <w:rFonts w:hint="eastAsia" w:ascii="宋体" w:hAnsi="宋体" w:eastAsia="宋体" w:cs="宋体"/>
          <w:color w:val="auto"/>
          <w:sz w:val="24"/>
          <w:szCs w:val="24"/>
        </w:rPr>
        <w:t>息。巡检过程中，采购方安排陪同人员，陪同人员应熟悉安装地点并提前策划巡检路线。</w:t>
      </w:r>
    </w:p>
    <w:p w14:paraId="70788FC9">
      <w:pPr>
        <w:tabs>
          <w:tab w:val="left" w:pos="525"/>
          <w:tab w:val="left" w:pos="945"/>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3、巡检人员配置：成交方至少安排3组工作人员（每组2人，每组至少包含1名专业审核员）开展现场巡检工作。工作人员的劳资、医疗、社保、人生意外伤害保险等一切事宜均由承接方全权负责。</w:t>
      </w:r>
    </w:p>
    <w:p w14:paraId="7C14B93E">
      <w:pPr>
        <w:pStyle w:val="2"/>
        <w:rPr>
          <w:rFonts w:hint="eastAsia" w:eastAsia="宋体"/>
          <w:color w:val="auto"/>
          <w:lang w:val="en-US" w:eastAsia="zh-CN"/>
        </w:rPr>
      </w:pPr>
      <w:r>
        <w:rPr>
          <w:rFonts w:hint="eastAsia" w:ascii="宋体" w:hAnsi="宋体" w:cs="宋体"/>
          <w:color w:val="auto"/>
          <w:sz w:val="24"/>
          <w:szCs w:val="24"/>
          <w:lang w:val="en-US" w:eastAsia="zh-CN"/>
        </w:rPr>
        <w:t>4、巡检的要求：对主城区的，要一个季度至少巡一次。一年至少四次。各县市的，要求一年至少巡两次。</w:t>
      </w:r>
    </w:p>
    <w:p w14:paraId="61DB2D53">
      <w:pPr>
        <w:tabs>
          <w:tab w:val="left" w:pos="525"/>
          <w:tab w:val="left" w:pos="945"/>
        </w:tabs>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（四）</w:t>
      </w:r>
      <w:r>
        <w:rPr>
          <w:rFonts w:hint="eastAsia" w:ascii="宋体" w:hAnsi="宋体" w:eastAsia="宋体" w:cs="宋体"/>
          <w:color w:val="auto"/>
          <w:sz w:val="24"/>
          <w:szCs w:val="24"/>
        </w:rPr>
        <w:t>检验检测服务</w:t>
      </w:r>
    </w:p>
    <w:p w14:paraId="7E93D881">
      <w:pPr>
        <w:tabs>
          <w:tab w:val="left" w:pos="525"/>
          <w:tab w:val="left" w:pos="945"/>
        </w:tabs>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1、范围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对2025年市级资金、省级资金采购的所有室外健身器材安装情况进行检验检测。</w:t>
      </w:r>
    </w:p>
    <w:p w14:paraId="4F9D019E">
      <w:pPr>
        <w:tabs>
          <w:tab w:val="left" w:pos="525"/>
          <w:tab w:val="left" w:pos="945"/>
        </w:tabs>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2、检验检测地点：器材安装在江苏省徐州市区域，采购方提供详细安装地址信息。检验检测过程中，采购方安排陪同人员，陪同人员应熟悉安装地点并提前策划检验检测路线。</w:t>
      </w:r>
    </w:p>
    <w:p w14:paraId="698865F0">
      <w:pPr>
        <w:pStyle w:val="2"/>
        <w:ind w:left="0" w:leftChars="0" w:firstLine="240" w:firstLineChars="100"/>
        <w:rPr>
          <w:rFonts w:hint="default" w:eastAsia="宋体"/>
          <w:color w:val="auto"/>
          <w:lang w:val="en-US" w:eastAsia="zh-CN"/>
        </w:rPr>
      </w:pPr>
      <w:r>
        <w:rPr>
          <w:rFonts w:hint="eastAsia" w:ascii="宋体" w:hAnsi="宋体" w:cs="宋体"/>
          <w:color w:val="auto"/>
          <w:sz w:val="24"/>
          <w:szCs w:val="24"/>
          <w:lang w:val="en-US" w:eastAsia="zh-CN"/>
        </w:rPr>
        <w:t>3、为徐州市体育局（含所属事业单位）提供2025年健身设施和器材供应的供应商不得参与本项目磋商。</w:t>
      </w:r>
    </w:p>
    <w:p w14:paraId="6E2FC66B">
      <w:pPr>
        <w:spacing w:line="360" w:lineRule="auto"/>
        <w:ind w:firstLine="480" w:firstLineChars="200"/>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rPr>
        <w:t>二、项目目标</w:t>
      </w:r>
    </w:p>
    <w:p w14:paraId="307BDEE9">
      <w:pPr>
        <w:tabs>
          <w:tab w:val="left" w:pos="525"/>
          <w:tab w:val="left" w:pos="945"/>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通过巡检发现工作中的问题或不足，督促各区体育部门、器材生产厂家和器材使用维护单位及时改进，建立健全室外健身设施管护长效机制，切实推动构建更高水平的全民健身公共服务体系。</w:t>
      </w:r>
    </w:p>
    <w:p w14:paraId="7103BC84">
      <w:pPr>
        <w:spacing w:line="360" w:lineRule="auto"/>
        <w:ind w:firstLine="480" w:firstLineChars="200"/>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rPr>
        <w:t>三、项目要求</w:t>
      </w:r>
    </w:p>
    <w:p w14:paraId="6F8C32FF">
      <w:pPr>
        <w:tabs>
          <w:tab w:val="left" w:pos="525"/>
          <w:tab w:val="left" w:pos="945"/>
        </w:tabs>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bCs/>
          <w:color w:val="auto"/>
          <w:sz w:val="24"/>
          <w:szCs w:val="24"/>
        </w:rPr>
        <w:t>（一）</w:t>
      </w:r>
      <w:r>
        <w:rPr>
          <w:rFonts w:hint="eastAsia" w:ascii="宋体" w:hAnsi="宋体" w:eastAsia="宋体" w:cs="宋体"/>
          <w:color w:val="auto"/>
          <w:sz w:val="24"/>
          <w:szCs w:val="24"/>
        </w:rPr>
        <w:t>巡检服务内容</w:t>
      </w:r>
    </w:p>
    <w:p w14:paraId="664DAA26">
      <w:pPr>
        <w:tabs>
          <w:tab w:val="left" w:pos="525"/>
          <w:tab w:val="left" w:pos="945"/>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1.室外全民健身场地设施实地数据采集和上传</w:t>
      </w:r>
    </w:p>
    <w:p w14:paraId="726A1A6C">
      <w:pPr>
        <w:tabs>
          <w:tab w:val="left" w:pos="525"/>
          <w:tab w:val="left" w:pos="945"/>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按照</w:t>
      </w:r>
      <w:r>
        <w:rPr>
          <w:rFonts w:hint="eastAsia" w:ascii="宋体" w:hAnsi="宋体" w:eastAsia="宋体" w:cs="宋体"/>
          <w:color w:val="auto"/>
          <w:sz w:val="24"/>
          <w:szCs w:val="24"/>
        </w:rPr>
        <w:t>江苏省体育局有关室外全民健身场地设施实地数据管理的要求，完成徐州市所有录入江苏省全民健身设施管理平台的室外健身设施的基础信息维护更新工作。服务期间须根据市、县、区级体育部门提供的器材站点和器材信息的及时更新平台数据，做到账物相符。服务结束前须完成市、县、区级体育部门提供的室外健身器材的新建（更新）、迁移、拆除等信息采集和录入。</w:t>
      </w:r>
    </w:p>
    <w:p w14:paraId="377328F1">
      <w:pPr>
        <w:tabs>
          <w:tab w:val="left" w:pos="525"/>
          <w:tab w:val="left" w:pos="945"/>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2.室外健身场地设施站点报修二维码设置情况</w:t>
      </w:r>
    </w:p>
    <w:p w14:paraId="24BFCF3C">
      <w:pPr>
        <w:tabs>
          <w:tab w:val="left" w:pos="525"/>
          <w:tab w:val="left" w:pos="945"/>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实地巡查室外健身场地设施站点是否张贴报修二维码并能正常扫码报修，若巡检时还未设置，则登记并通知属地管理单位。</w:t>
      </w:r>
    </w:p>
    <w:p w14:paraId="33396F73">
      <w:pPr>
        <w:tabs>
          <w:tab w:val="left" w:pos="525"/>
          <w:tab w:val="left" w:pos="945"/>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3.公共场所全民健身设施安装站点信息公示情况</w:t>
      </w:r>
    </w:p>
    <w:p w14:paraId="417D8CBD">
      <w:pPr>
        <w:tabs>
          <w:tab w:val="left" w:pos="525"/>
          <w:tab w:val="left" w:pos="945"/>
        </w:tabs>
        <w:spacing w:line="360" w:lineRule="auto"/>
        <w:ind w:left="559" w:leftChars="266"/>
        <w:jc w:val="left"/>
        <w:rPr>
          <w:rFonts w:hint="eastAsia" w:ascii="宋体" w:hAnsi="宋体" w:eastAsia="宋体" w:cs="宋体"/>
          <w:color w:val="auto"/>
          <w:sz w:val="24"/>
          <w:szCs w:val="24"/>
        </w:rPr>
      </w:pPr>
      <w:r>
        <w:rPr>
          <w:rFonts w:hint="eastAsia" w:ascii="宋体" w:hAnsi="宋体" w:eastAsia="宋体" w:cs="宋体"/>
          <w:color w:val="auto"/>
          <w:sz w:val="24"/>
          <w:szCs w:val="24"/>
        </w:rPr>
        <w:t>实地巡检公共场所全民健身设施安装站点是否有以下信息：</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——告示牌印有体育彩票LOGO；</w:t>
      </w:r>
    </w:p>
    <w:p w14:paraId="36C9B6F8">
      <w:pPr>
        <w:tabs>
          <w:tab w:val="left" w:pos="525"/>
          <w:tab w:val="left" w:pos="945"/>
        </w:tabs>
        <w:spacing w:line="360" w:lineRule="auto"/>
        <w:ind w:left="559" w:leftChars="266"/>
        <w:jc w:val="left"/>
        <w:rPr>
          <w:rFonts w:hint="eastAsia" w:ascii="宋体" w:hAnsi="宋体" w:eastAsia="宋体" w:cs="宋体"/>
          <w:color w:val="auto"/>
          <w:sz w:val="24"/>
          <w:szCs w:val="24"/>
        </w:rPr>
      </w:pPr>
      <w:r>
        <w:rPr>
          <w:rFonts w:hint="eastAsia" w:ascii="宋体" w:hAnsi="宋体" w:eastAsia="宋体" w:cs="宋体"/>
          <w:color w:val="auto"/>
          <w:sz w:val="24"/>
          <w:szCs w:val="24"/>
        </w:rPr>
        <w:t>——设施站点有安全提示；</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——设施站点有器材使用说明；</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——设施站点公示安装日期等信息。</w:t>
      </w:r>
    </w:p>
    <w:p w14:paraId="4A1FCBC8">
      <w:pPr>
        <w:tabs>
          <w:tab w:val="left" w:pos="525"/>
          <w:tab w:val="left" w:pos="945"/>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4.室外健身设施完好率情况</w:t>
      </w:r>
    </w:p>
    <w:p w14:paraId="215E4778">
      <w:pPr>
        <w:tabs>
          <w:tab w:val="left" w:pos="525"/>
          <w:tab w:val="left" w:pos="945"/>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实地巡检一代健身路径、篮球场、足球场、乒乓球台等室外健身设施是否损坏、是否已过质保期、是否认证器材，器材安装是否达标（包括但不限于是否改变原来功能；安全距离是否达标；器材高低是否在标准之内，如单双杠过高或过低；特殊器材地面是否达标等）。如有发现设施有新装、变更、拆除等情况应及时更新平台信息。</w:t>
      </w:r>
    </w:p>
    <w:p w14:paraId="69B623DF">
      <w:pPr>
        <w:tabs>
          <w:tab w:val="left" w:pos="525"/>
          <w:tab w:val="left" w:pos="945"/>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5.选址是否合理</w:t>
      </w:r>
    </w:p>
    <w:p w14:paraId="23830BA5">
      <w:pPr>
        <w:tabs>
          <w:tab w:val="left" w:pos="525"/>
          <w:tab w:val="left" w:pos="945"/>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安装地点是否远离居民区或安装在田野内、私家院内等不利于群众健身的地方；是否安装在道路边、河边、电线下等存在安全隐患的地方；是否因选址不当造成扰民等。</w:t>
      </w:r>
    </w:p>
    <w:p w14:paraId="0F083C61">
      <w:pPr>
        <w:tabs>
          <w:tab w:val="left" w:pos="525"/>
          <w:tab w:val="left" w:pos="945"/>
        </w:tabs>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z w:val="24"/>
          <w:szCs w:val="24"/>
        </w:rPr>
        <w:t>6.场地是否存在问题</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    地面不平整、地面破损严重、场地环境脏乱、被临时占用等。</w:t>
      </w:r>
    </w:p>
    <w:p w14:paraId="5D665AD6">
      <w:pPr>
        <w:tabs>
          <w:tab w:val="left" w:pos="525"/>
          <w:tab w:val="left" w:pos="945"/>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7.巡检中要主动对健身器材产权方管理员开展健身器材合理使用安全常识和故障报修操作等宣传工作。</w:t>
      </w:r>
    </w:p>
    <w:p w14:paraId="0958081A">
      <w:pPr>
        <w:tabs>
          <w:tab w:val="left" w:pos="525"/>
          <w:tab w:val="left" w:pos="945"/>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t>巡检时要对健身器材轴承、关节部位进行上油润滑、紧固调节等常规保养。对巡检中发现的器材松动、轴承损坏、螺丝缺失、小面积掉漆等无需更新主要部件的问题，现场进行维修，不再进行系统报修，不收取费用。</w:t>
      </w:r>
    </w:p>
    <w:p w14:paraId="5C4B2109">
      <w:pPr>
        <w:tabs>
          <w:tab w:val="left" w:pos="525"/>
          <w:tab w:val="left" w:pos="945"/>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9.巡检中发现有明显安全隐患的器材先行设立故障标识、采取封存保护措施，并通知所在社区等管理单位，进一步加强故障器材管控，同时报体育主管部门。</w:t>
      </w:r>
    </w:p>
    <w:p w14:paraId="53920727">
      <w:pPr>
        <w:tabs>
          <w:tab w:val="left" w:pos="525"/>
          <w:tab w:val="left" w:pos="945"/>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10.巡检维护人员在实施设施维修工作时，应注意维修现场的安全，维修时要张贴设置醒目警示标志。</w:t>
      </w:r>
    </w:p>
    <w:p w14:paraId="16E3D462">
      <w:pPr>
        <w:tabs>
          <w:tab w:val="left" w:pos="525"/>
          <w:tab w:val="left" w:pos="945"/>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11.巡检情况应填写《巡检记录登记表》，并经过器材管理单位签字盖章确认后，留档备查。服务期内应完成两次巡检。巡检完成后应提交完整的巡检报告。</w:t>
      </w:r>
    </w:p>
    <w:p w14:paraId="65ED43BC">
      <w:pPr>
        <w:tabs>
          <w:tab w:val="left" w:pos="525"/>
          <w:tab w:val="left" w:pos="945"/>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巡检标准：</w:t>
      </w:r>
    </w:p>
    <w:p w14:paraId="12F05073">
      <w:pPr>
        <w:tabs>
          <w:tab w:val="left" w:pos="525"/>
          <w:tab w:val="left" w:pos="945"/>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江苏省体育局《关于开展室外健身设施器材安全隐患排查工作的通知》</w:t>
      </w:r>
    </w:p>
    <w:p w14:paraId="56DB3DAD">
      <w:pPr>
        <w:tabs>
          <w:tab w:val="left" w:pos="525"/>
          <w:tab w:val="left" w:pos="945"/>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（二）检验检测服务内容：</w:t>
      </w:r>
    </w:p>
    <w:p w14:paraId="4698DB8F">
      <w:pPr>
        <w:tabs>
          <w:tab w:val="left" w:pos="525"/>
          <w:tab w:val="left" w:pos="945"/>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包括但不限于器材质量符合要求、站点和器材信息已按要求录入省平台、编码已印制在告示牌和器材上并激活，器材安装符合规范标准，不存在松动、高度不符合要求、配件安装错误、距离水域或高压线过近等可能存在安全隐患的情况。</w:t>
      </w:r>
    </w:p>
    <w:p w14:paraId="7B37F000">
      <w:pPr>
        <w:tabs>
          <w:tab w:val="left" w:pos="525"/>
          <w:tab w:val="left" w:pos="945"/>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2、检验检测标准</w:t>
      </w:r>
    </w:p>
    <w:p w14:paraId="0F043844">
      <w:pPr>
        <w:tabs>
          <w:tab w:val="left" w:pos="525"/>
          <w:tab w:val="left" w:pos="945"/>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GB19272-2011《室外健身器材的安全通用要求》</w:t>
      </w:r>
    </w:p>
    <w:p w14:paraId="79B42AD8">
      <w:pPr>
        <w:tabs>
          <w:tab w:val="left" w:pos="525"/>
          <w:tab w:val="left" w:pos="945"/>
        </w:tabs>
        <w:spacing w:line="360"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（三）完成时限：</w:t>
      </w:r>
    </w:p>
    <w:p w14:paraId="541CD767">
      <w:pPr>
        <w:tabs>
          <w:tab w:val="left" w:pos="525"/>
          <w:tab w:val="left" w:pos="945"/>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巡检服务需在一年内完成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检测检验服务应在</w:t>
      </w:r>
      <w:r>
        <w:rPr>
          <w:rFonts w:hint="eastAsia" w:ascii="宋体" w:hAnsi="宋体" w:eastAsia="宋体" w:cs="宋体"/>
          <w:color w:val="auto"/>
          <w:sz w:val="24"/>
          <w:szCs w:val="24"/>
          <w:lang w:val="en-US" w:eastAsia="zh-CN"/>
        </w:rPr>
        <w:t>2025年</w:t>
      </w:r>
      <w:r>
        <w:rPr>
          <w:rFonts w:hint="eastAsia" w:ascii="宋体" w:hAnsi="宋体" w:eastAsia="宋体" w:cs="宋体"/>
          <w:color w:val="auto"/>
          <w:sz w:val="24"/>
          <w:szCs w:val="24"/>
        </w:rPr>
        <w:t>11月底前完成。</w:t>
      </w:r>
    </w:p>
    <w:p w14:paraId="25027F4E">
      <w:pPr>
        <w:spacing w:line="360" w:lineRule="auto"/>
        <w:ind w:firstLine="480" w:firstLineChars="200"/>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rPr>
        <w:t>四、项目报价要求</w:t>
      </w:r>
    </w:p>
    <w:p w14:paraId="02B95C72">
      <w:pPr>
        <w:pStyle w:val="17"/>
        <w:keepNext w:val="0"/>
        <w:keepLines w:val="0"/>
        <w:pageBreakBefore w:val="0"/>
        <w:widowControl w:val="0"/>
        <w:spacing w:line="400" w:lineRule="exact"/>
        <w:ind w:left="0" w:firstLine="964"/>
        <w:rPr>
          <w:rFonts w:hint="eastAsia" w:ascii="宋体" w:hAnsi="宋体" w:eastAsia="宋体" w:cs="宋体"/>
          <w:color w:val="auto"/>
          <w:sz w:val="24"/>
          <w:szCs w:val="24"/>
        </w:rPr>
      </w:pPr>
      <w:r>
        <w:rPr>
          <w:rFonts w:hint="eastAsia" w:ascii="宋体" w:hAnsi="宋体" w:eastAsia="宋体" w:cs="宋体"/>
          <w:color w:val="auto"/>
          <w:sz w:val="24"/>
          <w:szCs w:val="24"/>
        </w:rPr>
        <w:t>供应商的最终报价应是包括全部标的相关工作所发生的全部费用以及供应商企业利润、税金和政策性文件规定及合同包含的所有风险、责任等各项应有费用。如供应商已实质性响应磋商文件要求，而报价中未明确的费用采购人视为隐含的优惠条件。采购人无须另向成交供应商支付其他任何费用。</w:t>
      </w:r>
    </w:p>
    <w:p w14:paraId="739C1204">
      <w:pPr>
        <w:pStyle w:val="17"/>
        <w:keepNext w:val="0"/>
        <w:keepLines w:val="0"/>
        <w:pageBreakBefore w:val="0"/>
        <w:widowControl w:val="0"/>
        <w:spacing w:line="400" w:lineRule="exact"/>
        <w:ind w:left="0" w:leftChars="0" w:firstLine="482" w:firstLineChars="200"/>
        <w:rPr>
          <w:rFonts w:hint="eastAsia" w:ascii="宋体" w:hAnsi="宋体" w:eastAsia="宋体" w:cs="宋体"/>
          <w:b/>
          <w:bCs/>
          <w:color w:val="auto"/>
          <w:sz w:val="24"/>
          <w:szCs w:val="24"/>
          <w:highlight w:val="none"/>
          <w:lang w:val="en-US" w:eastAsia="zh-CN"/>
        </w:rPr>
      </w:pPr>
    </w:p>
    <w:p w14:paraId="4889EB3B">
      <w:pPr>
        <w:pStyle w:val="17"/>
        <w:keepNext w:val="0"/>
        <w:keepLines w:val="0"/>
        <w:pageBreakBefore w:val="0"/>
        <w:widowControl w:val="0"/>
        <w:spacing w:line="400" w:lineRule="exact"/>
        <w:ind w:left="0" w:leftChars="0" w:firstLine="482" w:firstLineChars="200"/>
        <w:rPr>
          <w:rFonts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其他要求：其他要求见《</w:t>
      </w:r>
      <w:r>
        <w:rPr>
          <w:rFonts w:hint="eastAsia" w:ascii="宋体" w:hAnsi="宋体" w:eastAsia="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文件》《拟签订的合同文本》。</w:t>
      </w:r>
    </w:p>
    <w:p w14:paraId="40B17151">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2"/>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A34383"/>
    <w:rsid w:val="04692407"/>
    <w:rsid w:val="04EA22CB"/>
    <w:rsid w:val="0AA74DB3"/>
    <w:rsid w:val="0D585EC5"/>
    <w:rsid w:val="15CC134D"/>
    <w:rsid w:val="17A809BD"/>
    <w:rsid w:val="18CD21AD"/>
    <w:rsid w:val="1B186B16"/>
    <w:rsid w:val="219A0DB5"/>
    <w:rsid w:val="21CB3A2A"/>
    <w:rsid w:val="24AA385A"/>
    <w:rsid w:val="26233A75"/>
    <w:rsid w:val="29166E86"/>
    <w:rsid w:val="2AD03C74"/>
    <w:rsid w:val="2AFE7321"/>
    <w:rsid w:val="2B9F00AB"/>
    <w:rsid w:val="2FC11140"/>
    <w:rsid w:val="31822277"/>
    <w:rsid w:val="36D01AF4"/>
    <w:rsid w:val="42D2202F"/>
    <w:rsid w:val="43890998"/>
    <w:rsid w:val="44C82B7F"/>
    <w:rsid w:val="4523505F"/>
    <w:rsid w:val="485460B3"/>
    <w:rsid w:val="4AC9433B"/>
    <w:rsid w:val="51333AD0"/>
    <w:rsid w:val="55124B31"/>
    <w:rsid w:val="57E90CD2"/>
    <w:rsid w:val="59660D27"/>
    <w:rsid w:val="5A30344B"/>
    <w:rsid w:val="5EE505B1"/>
    <w:rsid w:val="61851843"/>
    <w:rsid w:val="69AB6822"/>
    <w:rsid w:val="6AB122F3"/>
    <w:rsid w:val="6D2C76A3"/>
    <w:rsid w:val="6DA44441"/>
    <w:rsid w:val="71A35D6E"/>
    <w:rsid w:val="77EE6792"/>
    <w:rsid w:val="7DD34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6"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Calibri" w:hAnsi="Calibri" w:eastAsia="宋体" w:cs="Times New Roman"/>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pPr>
  </w:style>
  <w:style w:type="paragraph" w:styleId="3">
    <w:name w:val="Body Text"/>
    <w:basedOn w:val="1"/>
    <w:next w:val="1"/>
    <w:qFormat/>
    <w:uiPriority w:val="99"/>
    <w:pPr>
      <w:spacing w:after="120"/>
    </w:pPr>
  </w:style>
  <w:style w:type="paragraph" w:styleId="4">
    <w:name w:val="Body Text Indent"/>
    <w:basedOn w:val="1"/>
    <w:next w:val="1"/>
    <w:link w:val="18"/>
    <w:qFormat/>
    <w:uiPriority w:val="99"/>
    <w:pPr>
      <w:spacing w:after="120"/>
      <w:ind w:left="420"/>
    </w:pPr>
  </w:style>
  <w:style w:type="paragraph" w:styleId="5">
    <w:name w:val="Block Text"/>
    <w:basedOn w:val="1"/>
    <w:qFormat/>
    <w:uiPriority w:val="6"/>
    <w:pPr>
      <w:ind w:left="256" w:right="6" w:firstLine="624"/>
    </w:pPr>
    <w:rPr>
      <w:rFonts w:eastAsia="仿宋"/>
      <w:sz w:val="28"/>
    </w:rPr>
  </w:style>
  <w:style w:type="paragraph" w:styleId="6">
    <w:name w:val="Message Header"/>
    <w:basedOn w:val="1"/>
    <w:next w:val="3"/>
    <w:qFormat/>
    <w:uiPriority w:val="99"/>
    <w:pPr>
      <w:pBdr>
        <w:top w:val="none" w:color="auto" w:sz="0" w:space="1"/>
        <w:left w:val="none" w:color="auto" w:sz="0" w:space="1"/>
        <w:bottom w:val="none" w:color="auto" w:sz="0" w:space="1"/>
        <w:right w:val="none" w:color="auto" w:sz="0" w:space="1"/>
      </w:pBdr>
      <w:shd w:val="pct20" w:color="auto" w:fill="auto"/>
      <w:kinsoku w:val="0"/>
      <w:overflowPunct w:val="0"/>
      <w:autoSpaceDE w:val="0"/>
      <w:autoSpaceDN w:val="0"/>
    </w:pPr>
    <w:rPr>
      <w:rFonts w:ascii="Arial" w:hAnsi="Arial"/>
      <w:color w:val="000000"/>
      <w:szCs w:val="22"/>
    </w:rPr>
  </w:style>
  <w:style w:type="paragraph" w:styleId="7">
    <w:name w:val="Normal (Web)"/>
    <w:basedOn w:val="1"/>
    <w:qFormat/>
    <w:uiPriority w:val="99"/>
    <w:pPr>
      <w:widowControl/>
      <w:spacing w:before="100" w:beforeAutospacing="1" w:after="100" w:afterAutospacing="1"/>
      <w:jc w:val="left"/>
    </w:pPr>
    <w:rPr>
      <w:rFonts w:ascii="宋体" w:hAnsi="宋体" w:cs="宋体"/>
      <w:sz w:val="24"/>
    </w:rPr>
  </w:style>
  <w:style w:type="paragraph" w:customStyle="1" w:styleId="10">
    <w:name w:val="正文文本11"/>
    <w:basedOn w:val="11"/>
    <w:next w:val="1"/>
    <w:qFormat/>
    <w:uiPriority w:val="0"/>
    <w:pPr>
      <w:spacing w:after="120"/>
    </w:pPr>
  </w:style>
  <w:style w:type="paragraph" w:customStyle="1" w:styleId="11">
    <w:name w:val="正文11"/>
    <w:next w:val="12"/>
    <w:qFormat/>
    <w:uiPriority w:val="0"/>
    <w:pPr>
      <w:jc w:val="both"/>
    </w:pPr>
    <w:rPr>
      <w:rFonts w:hint="default" w:ascii="Times New Roman" w:hAnsi="Times New Roman" w:eastAsia="宋体" w:cs="Times New Roman"/>
      <w:lang w:val="en-US" w:eastAsia="zh-CN" w:bidi="ar-SA"/>
    </w:rPr>
  </w:style>
  <w:style w:type="paragraph" w:customStyle="1" w:styleId="12">
    <w:name w:val="文本块1"/>
    <w:basedOn w:val="13"/>
    <w:next w:val="15"/>
    <w:qFormat/>
    <w:uiPriority w:val="0"/>
    <w:pPr>
      <w:ind w:left="256" w:right="6" w:firstLine="624"/>
    </w:pPr>
    <w:rPr>
      <w:rFonts w:eastAsia="仿宋_GB2312"/>
      <w:sz w:val="28"/>
    </w:rPr>
  </w:style>
  <w:style w:type="paragraph" w:customStyle="1" w:styleId="13">
    <w:name w:val="正文1"/>
    <w:basedOn w:val="14"/>
    <w:next w:val="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4">
    <w:name w:val="正文111"/>
    <w:next w:val="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5">
    <w:name w:val="标题 41"/>
    <w:basedOn w:val="13"/>
    <w:next w:val="11"/>
    <w:qFormat/>
    <w:uiPriority w:val="0"/>
    <w:pPr>
      <w:keepNext/>
      <w:keepLines/>
      <w:spacing w:before="280" w:after="290" w:line="376" w:lineRule="auto"/>
      <w:outlineLvl w:val="3"/>
    </w:pPr>
    <w:rPr>
      <w:rFonts w:ascii="Cambria" w:hAnsi="Cambria"/>
      <w:b/>
      <w:bCs/>
      <w:sz w:val="28"/>
      <w:szCs w:val="28"/>
    </w:rPr>
  </w:style>
  <w:style w:type="paragraph" w:customStyle="1" w:styleId="16">
    <w:name w:val="*正文"/>
    <w:basedOn w:val="1"/>
    <w:qFormat/>
    <w:uiPriority w:val="0"/>
    <w:pPr>
      <w:jc w:val="both"/>
    </w:pPr>
    <w:rPr>
      <w:rFonts w:ascii="Calibri" w:hAnsi="Calibri" w:cs="Times New Roman"/>
    </w:rPr>
  </w:style>
  <w:style w:type="paragraph" w:customStyle="1" w:styleId="17">
    <w:name w:val="文本块12"/>
    <w:basedOn w:val="1"/>
    <w:qFormat/>
    <w:uiPriority w:val="6"/>
    <w:pPr>
      <w:ind w:left="256" w:right="6" w:firstLine="624"/>
    </w:pPr>
    <w:rPr>
      <w:rFonts w:eastAsia="仿宋"/>
      <w:sz w:val="28"/>
    </w:rPr>
  </w:style>
  <w:style w:type="character" w:customStyle="1" w:styleId="18">
    <w:name w:val="正文文本缩进 Char"/>
    <w:link w:val="4"/>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4</Pages>
  <Words>3676</Words>
  <Characters>3775</Characters>
  <Lines>0</Lines>
  <Paragraphs>0</Paragraphs>
  <TotalTime>0</TotalTime>
  <ScaleCrop>false</ScaleCrop>
  <LinksUpToDate>false</LinksUpToDate>
  <CharactersWithSpaces>3778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Bao</cp:lastModifiedBy>
  <dcterms:modified xsi:type="dcterms:W3CDTF">2025-05-30T02:50:39Z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DA3BE4CD9F5A4DAC947DFB7583124B30_12</vt:lpwstr>
  </property>
  <property fmtid="{D5CDD505-2E9C-101B-9397-08002B2CF9AE}" pid="4" name="KSOTemplateDocerSaveRecord">
    <vt:lpwstr>eyJoZGlkIjoiNmM0ZDU3ZjM4NmY1YTZkNTlmZWVkMjU3Y2E4MzQzYTUiLCJ1c2VySWQiOiI1NDM0NTI2NzAifQ==</vt:lpwstr>
  </property>
</Properties>
</file>