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41B5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w:t>
      </w:r>
    </w:p>
    <w:p w14:paraId="24F61BFF">
      <w:pPr>
        <w:rPr>
          <w:rFonts w:ascii="宋体" w:hAnsi="宋体" w:eastAsia="宋体"/>
          <w:color w:val="000000" w:themeColor="text1"/>
          <w:sz w:val="32"/>
          <w:szCs w:val="32"/>
          <w14:textFill>
            <w14:solidFill>
              <w14:schemeClr w14:val="tx1"/>
            </w14:solidFill>
          </w14:textFill>
        </w:rPr>
      </w:pPr>
      <w:r>
        <w:rPr>
          <w:rFonts w:hint="eastAsia" w:ascii="宋体" w:hAnsi="宋体" w:eastAsia="宋体" w:cs="宋体"/>
          <w:color w:val="auto"/>
          <w:sz w:val="24"/>
          <w:szCs w:val="24"/>
        </w:rPr>
        <w:t>如有建议或意见，请以书面形式并加盖公章、注明联系人、联系方式，于202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eastAsia="宋体" w:cs="宋体"/>
          <w:color w:val="auto"/>
          <w:sz w:val="24"/>
          <w:szCs w:val="24"/>
        </w:rPr>
        <w:t>日17:00之前送至我单位，逾期不受理（如邮寄，202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eastAsia="宋体" w:cs="宋体"/>
          <w:color w:val="auto"/>
          <w:sz w:val="24"/>
          <w:szCs w:val="24"/>
        </w:rPr>
        <w:t>日17:00之后到达本公司的邮件将不再受理）</w:t>
      </w:r>
    </w:p>
    <w:p w14:paraId="2DFFABB6">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71635251">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745D4A37">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1778A120">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6C9CB40F">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5118CC7A">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322C8746">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19586970">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33261823">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2C2A28D5">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28017B1C">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0DB812AA">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06444E63">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21FDB2BA">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67FBA710">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7EA5DAE1">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0D60806E">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ascii="宋体" w:hAnsi="宋体" w:eastAsia="宋体"/>
          <w:color w:val="000000" w:themeColor="text1"/>
          <w:sz w:val="32"/>
          <w:szCs w:val="32"/>
          <w14:textFill>
            <w14:solidFill>
              <w14:schemeClr w14:val="tx1"/>
            </w14:solidFill>
          </w14:textFill>
        </w:rPr>
      </w:pPr>
    </w:p>
    <w:p w14:paraId="7E1ECB61">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ascii="宋体" w:hAnsi="宋体" w:eastAsia="宋体"/>
          <w:color w:val="000000" w:themeColor="text1"/>
          <w:sz w:val="32"/>
          <w:szCs w:val="32"/>
          <w14:textFill>
            <w14:solidFill>
              <w14:schemeClr w14:val="tx1"/>
            </w14:solidFill>
          </w14:textFill>
        </w:rPr>
      </w:pPr>
    </w:p>
    <w:p w14:paraId="14E9A1AA">
      <w:pPr>
        <w:pStyle w:val="10"/>
        <w:numPr>
          <w:ilvl w:val="0"/>
          <w:numId w:val="0"/>
        </w:numPr>
        <w:spacing w:line="360" w:lineRule="auto"/>
        <w:rPr>
          <w:rFonts w:hint="eastAsia" w:ascii="宋体" w:hAnsi="宋体" w:cs="仿宋"/>
          <w:b/>
          <w:bCs/>
          <w:color w:val="000000" w:themeColor="text1"/>
          <w:sz w:val="24"/>
          <w:lang w:eastAsia="zh-CN"/>
          <w14:textFill>
            <w14:solidFill>
              <w14:schemeClr w14:val="tx1"/>
            </w14:solidFill>
          </w14:textFill>
        </w:rPr>
      </w:pPr>
    </w:p>
    <w:p w14:paraId="121A1636">
      <w:pPr>
        <w:pStyle w:val="5"/>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采购需求</w:t>
      </w:r>
    </w:p>
    <w:p w14:paraId="4AC6AAB5">
      <w:pPr>
        <w:pStyle w:val="10"/>
        <w:numPr>
          <w:ilvl w:val="0"/>
          <w:numId w:val="0"/>
        </w:numPr>
        <w:spacing w:line="360" w:lineRule="auto"/>
        <w:rPr>
          <w:rFonts w:hint="eastAsia" w:ascii="宋体" w:hAnsi="宋体" w:cs="仿宋"/>
          <w:b/>
          <w:bCs/>
          <w:color w:val="000000" w:themeColor="text1"/>
          <w:sz w:val="24"/>
          <w:lang w:eastAsia="zh-CN"/>
          <w14:textFill>
            <w14:solidFill>
              <w14:schemeClr w14:val="tx1"/>
            </w14:solidFill>
          </w14:textFill>
        </w:rPr>
      </w:pPr>
    </w:p>
    <w:p w14:paraId="51E2EF91">
      <w:pPr>
        <w:pStyle w:val="10"/>
        <w:numPr>
          <w:ilvl w:val="0"/>
          <w:numId w:val="0"/>
        </w:numPr>
        <w:spacing w:line="360" w:lineRule="auto"/>
        <w:rPr>
          <w:rFonts w:hint="default" w:ascii="宋体" w:hAnsi="宋体" w:eastAsia="宋体"/>
          <w:b/>
          <w:bCs/>
          <w:sz w:val="24"/>
          <w:lang w:val="en-US" w:eastAsia="zh-CN"/>
        </w:rPr>
      </w:pPr>
      <w:r>
        <w:rPr>
          <w:rFonts w:hint="eastAsia" w:ascii="宋体" w:hAnsi="宋体" w:cs="仿宋"/>
          <w:b/>
          <w:bCs/>
          <w:color w:val="000000" w:themeColor="text1"/>
          <w:sz w:val="24"/>
          <w:lang w:eastAsia="zh-CN"/>
          <w14:textFill>
            <w14:solidFill>
              <w14:schemeClr w14:val="tx1"/>
            </w14:solidFill>
          </w14:textFill>
        </w:rPr>
        <w:t>一、</w:t>
      </w:r>
      <w:r>
        <w:rPr>
          <w:rFonts w:hint="eastAsia" w:ascii="宋体" w:hAnsi="宋体" w:cs="仿宋"/>
          <w:b/>
          <w:bCs/>
          <w:color w:val="000000" w:themeColor="text1"/>
          <w:sz w:val="24"/>
          <w14:textFill>
            <w14:solidFill>
              <w14:schemeClr w14:val="tx1"/>
            </w14:solidFill>
          </w14:textFill>
        </w:rPr>
        <w:t>项目名称：</w:t>
      </w:r>
      <w:bookmarkStart w:id="7" w:name="_GoBack"/>
      <w:r>
        <w:rPr>
          <w:rFonts w:hint="eastAsia" w:ascii="宋体" w:hAnsi="宋体"/>
          <w:sz w:val="24"/>
        </w:rPr>
        <w:t>202</w:t>
      </w:r>
      <w:r>
        <w:rPr>
          <w:rFonts w:hint="eastAsia" w:ascii="宋体" w:hAnsi="宋体"/>
          <w:sz w:val="24"/>
          <w:lang w:val="en-US" w:eastAsia="zh-CN"/>
        </w:rPr>
        <w:t>5</w:t>
      </w:r>
      <w:r>
        <w:rPr>
          <w:rFonts w:hint="eastAsia" w:ascii="宋体" w:hAnsi="宋体"/>
          <w:sz w:val="24"/>
        </w:rPr>
        <w:t>年度</w:t>
      </w:r>
      <w:r>
        <w:rPr>
          <w:rFonts w:hint="eastAsia" w:ascii="宋体" w:hAnsi="宋体"/>
          <w:sz w:val="24"/>
          <w:lang w:eastAsia="zh-CN"/>
        </w:rPr>
        <w:t>低保内重度智力、精神</w:t>
      </w:r>
      <w:r>
        <w:rPr>
          <w:rFonts w:ascii="宋体" w:hAnsi="宋体"/>
          <w:sz w:val="24"/>
        </w:rPr>
        <w:t>残疾人居家托养服务项目</w:t>
      </w:r>
      <w:bookmarkEnd w:id="7"/>
    </w:p>
    <w:p w14:paraId="6B8E2ACB">
      <w:pPr>
        <w:spacing w:line="360" w:lineRule="auto"/>
        <w:rPr>
          <w:rFonts w:hint="eastAsia" w:ascii="宋体" w:hAnsi="宋体" w:cs="仿宋"/>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w:t>
      </w:r>
      <w:r>
        <w:rPr>
          <w:rFonts w:hint="eastAsia" w:ascii="宋体" w:hAnsi="宋体" w:cs="仿宋"/>
          <w:b/>
          <w:color w:val="000000" w:themeColor="text1"/>
          <w:sz w:val="24"/>
          <w14:textFill>
            <w14:solidFill>
              <w14:schemeClr w14:val="tx1"/>
            </w14:solidFill>
          </w14:textFill>
        </w:rPr>
        <w:t>项目预算</w:t>
      </w:r>
    </w:p>
    <w:p w14:paraId="350ACF48">
      <w:pPr>
        <w:pStyle w:val="10"/>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采购包</w:t>
      </w:r>
      <w:r>
        <w:rPr>
          <w:rFonts w:hint="eastAsia" w:ascii="宋体" w:hAnsi="宋体" w:eastAsia="宋体" w:cs="宋体"/>
          <w:sz w:val="24"/>
          <w:szCs w:val="24"/>
        </w:rPr>
        <w:t>一</w:t>
      </w:r>
      <w:r>
        <w:rPr>
          <w:rFonts w:hint="eastAsia" w:ascii="宋体" w:hAnsi="宋体" w:cs="宋体"/>
          <w:sz w:val="24"/>
          <w:szCs w:val="24"/>
          <w:lang w:eastAsia="zh-CN"/>
        </w:rPr>
        <w:t>：</w:t>
      </w:r>
      <w:r>
        <w:rPr>
          <w:rFonts w:hint="eastAsia" w:ascii="宋体" w:hAnsi="宋体" w:eastAsia="宋体" w:cs="宋体"/>
          <w:sz w:val="24"/>
          <w:szCs w:val="24"/>
        </w:rPr>
        <w:t>预算金额</w:t>
      </w:r>
      <w:r>
        <w:rPr>
          <w:rFonts w:hint="eastAsia" w:ascii="宋体" w:hAnsi="宋体" w:cs="宋体"/>
          <w:sz w:val="24"/>
          <w:szCs w:val="24"/>
          <w:lang w:val="en-US" w:eastAsia="zh-CN"/>
        </w:rPr>
        <w:t>为18</w:t>
      </w:r>
      <w:r>
        <w:rPr>
          <w:rFonts w:hint="eastAsia" w:ascii="宋体" w:hAnsi="宋体" w:eastAsia="宋体" w:cs="宋体"/>
          <w:sz w:val="24"/>
          <w:szCs w:val="24"/>
        </w:rPr>
        <w:t>万元</w:t>
      </w:r>
      <w:r>
        <w:rPr>
          <w:rFonts w:hint="eastAsia" w:ascii="宋体" w:hAnsi="宋体" w:cs="宋体"/>
          <w:sz w:val="24"/>
          <w:szCs w:val="24"/>
          <w:lang w:eastAsia="zh-CN"/>
        </w:rPr>
        <w:t>，</w:t>
      </w:r>
      <w:r>
        <w:rPr>
          <w:rFonts w:hint="eastAsia" w:ascii="宋体" w:hAnsi="宋体" w:cs="宋体"/>
          <w:sz w:val="24"/>
          <w:szCs w:val="24"/>
          <w:lang w:val="en-US" w:eastAsia="zh-CN"/>
        </w:rPr>
        <w:t>服务人数约50人。</w:t>
      </w:r>
    </w:p>
    <w:p w14:paraId="28C2F296">
      <w:pPr>
        <w:pStyle w:val="10"/>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采购包</w:t>
      </w:r>
      <w:r>
        <w:rPr>
          <w:rFonts w:hint="eastAsia" w:ascii="宋体" w:hAnsi="宋体" w:eastAsia="宋体" w:cs="宋体"/>
          <w:sz w:val="24"/>
          <w:szCs w:val="24"/>
        </w:rPr>
        <w:t>二</w:t>
      </w:r>
      <w:r>
        <w:rPr>
          <w:rFonts w:hint="eastAsia" w:ascii="宋体" w:hAnsi="宋体" w:cs="宋体"/>
          <w:sz w:val="24"/>
          <w:szCs w:val="24"/>
          <w:lang w:eastAsia="zh-CN"/>
        </w:rPr>
        <w:t>：</w:t>
      </w:r>
      <w:r>
        <w:rPr>
          <w:rFonts w:hint="eastAsia" w:ascii="宋体" w:hAnsi="宋体" w:eastAsia="宋体" w:cs="宋体"/>
          <w:sz w:val="24"/>
          <w:szCs w:val="24"/>
        </w:rPr>
        <w:t>预算金额</w:t>
      </w:r>
      <w:r>
        <w:rPr>
          <w:rFonts w:hint="eastAsia" w:ascii="宋体" w:hAnsi="宋体" w:cs="宋体"/>
          <w:sz w:val="24"/>
          <w:szCs w:val="24"/>
          <w:lang w:val="en-US" w:eastAsia="zh-CN"/>
        </w:rPr>
        <w:t>为18</w:t>
      </w:r>
      <w:r>
        <w:rPr>
          <w:rFonts w:hint="eastAsia" w:ascii="宋体" w:hAnsi="宋体" w:eastAsia="宋体" w:cs="宋体"/>
          <w:sz w:val="24"/>
          <w:szCs w:val="24"/>
        </w:rPr>
        <w:t>万元</w:t>
      </w:r>
      <w:r>
        <w:rPr>
          <w:rFonts w:hint="eastAsia" w:ascii="宋体" w:hAnsi="宋体" w:cs="宋体"/>
          <w:sz w:val="24"/>
          <w:szCs w:val="24"/>
          <w:lang w:eastAsia="zh-CN"/>
        </w:rPr>
        <w:t>，</w:t>
      </w:r>
      <w:r>
        <w:rPr>
          <w:rFonts w:hint="eastAsia" w:ascii="宋体" w:hAnsi="宋体" w:cs="宋体"/>
          <w:sz w:val="24"/>
          <w:szCs w:val="24"/>
          <w:lang w:val="en-US" w:eastAsia="zh-CN"/>
        </w:rPr>
        <w:t>服务人数约50人。</w:t>
      </w:r>
    </w:p>
    <w:p w14:paraId="5AC75702">
      <w:pPr>
        <w:pStyle w:val="10"/>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采购包三</w:t>
      </w:r>
      <w:r>
        <w:rPr>
          <w:rFonts w:hint="eastAsia" w:ascii="宋体" w:hAnsi="宋体" w:cs="宋体"/>
          <w:sz w:val="24"/>
          <w:szCs w:val="24"/>
          <w:lang w:val="en-US" w:eastAsia="zh-CN"/>
        </w:rPr>
        <w:t>：</w:t>
      </w:r>
      <w:r>
        <w:rPr>
          <w:rFonts w:hint="eastAsia" w:ascii="宋体" w:hAnsi="宋体" w:eastAsia="宋体" w:cs="宋体"/>
          <w:sz w:val="24"/>
          <w:szCs w:val="24"/>
        </w:rPr>
        <w:t>预算金额</w:t>
      </w:r>
      <w:r>
        <w:rPr>
          <w:rFonts w:hint="eastAsia" w:ascii="宋体" w:hAnsi="宋体" w:cs="宋体"/>
          <w:sz w:val="24"/>
          <w:szCs w:val="24"/>
          <w:lang w:val="en-US" w:eastAsia="zh-CN"/>
        </w:rPr>
        <w:t>为18</w:t>
      </w:r>
      <w:r>
        <w:rPr>
          <w:rFonts w:hint="eastAsia" w:ascii="宋体" w:hAnsi="宋体" w:eastAsia="宋体" w:cs="宋体"/>
          <w:sz w:val="24"/>
          <w:szCs w:val="24"/>
        </w:rPr>
        <w:t>万元</w:t>
      </w:r>
      <w:r>
        <w:rPr>
          <w:rFonts w:hint="eastAsia" w:ascii="宋体" w:hAnsi="宋体" w:cs="宋体"/>
          <w:sz w:val="24"/>
          <w:szCs w:val="24"/>
          <w:lang w:eastAsia="zh-CN"/>
        </w:rPr>
        <w:t>，</w:t>
      </w:r>
      <w:r>
        <w:rPr>
          <w:rFonts w:hint="eastAsia" w:ascii="宋体" w:hAnsi="宋体" w:cs="宋体"/>
          <w:sz w:val="24"/>
          <w:szCs w:val="24"/>
          <w:lang w:val="en-US" w:eastAsia="zh-CN"/>
        </w:rPr>
        <w:t>服务人数约50人。</w:t>
      </w:r>
    </w:p>
    <w:p w14:paraId="7034096D">
      <w:pPr>
        <w:pStyle w:val="10"/>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采购包</w:t>
      </w:r>
      <w:r>
        <w:rPr>
          <w:rFonts w:hint="eastAsia" w:ascii="宋体" w:hAnsi="宋体" w:cs="宋体"/>
          <w:sz w:val="24"/>
          <w:szCs w:val="24"/>
          <w:lang w:val="en-US" w:eastAsia="zh-CN"/>
        </w:rPr>
        <w:t>四：</w:t>
      </w:r>
      <w:r>
        <w:rPr>
          <w:rFonts w:hint="eastAsia" w:ascii="宋体" w:hAnsi="宋体" w:eastAsia="宋体" w:cs="宋体"/>
          <w:sz w:val="24"/>
          <w:szCs w:val="24"/>
        </w:rPr>
        <w:t>预算金额</w:t>
      </w:r>
      <w:r>
        <w:rPr>
          <w:rFonts w:hint="eastAsia" w:ascii="宋体" w:hAnsi="宋体" w:cs="宋体"/>
          <w:sz w:val="24"/>
          <w:szCs w:val="24"/>
          <w:lang w:val="en-US" w:eastAsia="zh-CN"/>
        </w:rPr>
        <w:t>为18</w:t>
      </w:r>
      <w:r>
        <w:rPr>
          <w:rFonts w:hint="eastAsia" w:ascii="宋体" w:hAnsi="宋体" w:eastAsia="宋体" w:cs="宋体"/>
          <w:sz w:val="24"/>
          <w:szCs w:val="24"/>
        </w:rPr>
        <w:t>万元</w:t>
      </w:r>
      <w:r>
        <w:rPr>
          <w:rFonts w:hint="eastAsia" w:ascii="宋体" w:hAnsi="宋体" w:cs="宋体"/>
          <w:sz w:val="24"/>
          <w:szCs w:val="24"/>
          <w:lang w:eastAsia="zh-CN"/>
        </w:rPr>
        <w:t>，</w:t>
      </w:r>
      <w:r>
        <w:rPr>
          <w:rFonts w:hint="eastAsia" w:ascii="宋体" w:hAnsi="宋体" w:cs="宋体"/>
          <w:sz w:val="24"/>
          <w:szCs w:val="24"/>
          <w:lang w:val="en-US" w:eastAsia="zh-CN"/>
        </w:rPr>
        <w:t>服务人数约50人。</w:t>
      </w:r>
    </w:p>
    <w:p w14:paraId="56883B9A">
      <w:pPr>
        <w:pStyle w:val="10"/>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rPr>
        <w:t>本项目</w:t>
      </w:r>
      <w:r>
        <w:rPr>
          <w:rFonts w:hint="eastAsia" w:ascii="宋体" w:hAnsi="宋体" w:cs="宋体"/>
          <w:sz w:val="24"/>
          <w:szCs w:val="24"/>
          <w:lang w:val="en-US" w:eastAsia="zh-CN"/>
        </w:rPr>
        <w:t>每个包采</w:t>
      </w:r>
      <w:r>
        <w:rPr>
          <w:rFonts w:hint="eastAsia" w:ascii="宋体" w:hAnsi="宋体" w:eastAsia="宋体" w:cs="宋体"/>
          <w:sz w:val="24"/>
          <w:szCs w:val="24"/>
        </w:rPr>
        <w:t>用固定价格（即每人每月服务补贴价格不能更改）采购的项目，故不接受固定价格外的其他投标报价。</w:t>
      </w:r>
      <w:r>
        <w:rPr>
          <w:rFonts w:hint="eastAsia" w:ascii="宋体" w:hAnsi="宋体" w:cs="宋体"/>
          <w:sz w:val="24"/>
          <w:szCs w:val="24"/>
          <w:lang w:val="en-US" w:eastAsia="zh-CN"/>
        </w:rPr>
        <w:t>报价包括</w:t>
      </w:r>
      <w:r>
        <w:rPr>
          <w:rFonts w:hint="eastAsia" w:ascii="宋体" w:hAnsi="宋体" w:eastAsia="宋体" w:cs="宋体"/>
          <w:sz w:val="24"/>
          <w:szCs w:val="24"/>
          <w:lang w:val="en-US" w:eastAsia="zh-CN"/>
        </w:rPr>
        <w:t>项目服务所需的材料、交通、餐饮、税费等一切相关费用，采购人不再支付报价以外的任何费用。</w:t>
      </w:r>
    </w:p>
    <w:p w14:paraId="2D43ABA9">
      <w:pPr>
        <w:pStyle w:val="10"/>
        <w:spacing w:line="360" w:lineRule="auto"/>
        <w:rPr>
          <w:rFonts w:ascii="宋体" w:hAnsi="宋体"/>
          <w:b/>
          <w:bCs/>
          <w:color w:val="000000"/>
          <w:sz w:val="24"/>
        </w:rPr>
      </w:pPr>
      <w:r>
        <w:rPr>
          <w:rFonts w:hint="eastAsia" w:ascii="宋体" w:hAnsi="宋体"/>
          <w:b/>
          <w:bCs/>
          <w:color w:val="000000"/>
          <w:sz w:val="24"/>
          <w:lang w:eastAsia="zh-CN"/>
        </w:rPr>
        <w:t>三</w:t>
      </w:r>
      <w:r>
        <w:rPr>
          <w:rFonts w:ascii="宋体" w:hAnsi="宋体"/>
          <w:b/>
          <w:bCs/>
          <w:color w:val="000000"/>
          <w:sz w:val="24"/>
        </w:rPr>
        <w:t>、</w:t>
      </w:r>
      <w:r>
        <w:rPr>
          <w:rFonts w:hint="eastAsia" w:ascii="宋体" w:hAnsi="宋体"/>
          <w:b/>
          <w:bCs/>
          <w:color w:val="000000" w:themeColor="text1"/>
          <w:sz w:val="24"/>
          <w14:textFill>
            <w14:solidFill>
              <w14:schemeClr w14:val="tx1"/>
            </w14:solidFill>
          </w14:textFill>
        </w:rPr>
        <w:t>项目背景</w:t>
      </w:r>
    </w:p>
    <w:p w14:paraId="18D82FFD">
      <w:pPr>
        <w:pStyle w:val="10"/>
        <w:spacing w:line="360" w:lineRule="auto"/>
        <w:ind w:firstLine="480" w:firstLineChars="200"/>
        <w:rPr>
          <w:rFonts w:ascii="宋体" w:hAnsi="宋体"/>
          <w:color w:val="000000"/>
          <w:sz w:val="24"/>
        </w:rPr>
      </w:pPr>
      <w:r>
        <w:rPr>
          <w:rFonts w:ascii="宋体" w:hAnsi="宋体"/>
          <w:color w:val="000000"/>
          <w:sz w:val="24"/>
        </w:rPr>
        <w:t>根据国家“十四五”规划关于“开展重度残疾人托养照护服务”和《省政府办公厅关于做好残疾人托养服务工作的</w:t>
      </w:r>
      <w:r>
        <w:rPr>
          <w:rFonts w:ascii="宋体" w:hAnsi="宋体"/>
          <w:color w:val="auto"/>
          <w:sz w:val="24"/>
        </w:rPr>
        <w:t>通知》（苏政办发[2021]28号）有关要求及《徐州市重度残疾人托养服务实施方案》（徐残发[2021]21号）</w:t>
      </w:r>
      <w:r>
        <w:rPr>
          <w:rFonts w:ascii="宋体" w:hAnsi="宋体"/>
          <w:color w:val="000000"/>
          <w:sz w:val="24"/>
        </w:rPr>
        <w:t>的通知，结合</w:t>
      </w:r>
      <w:r>
        <w:rPr>
          <w:rFonts w:hint="eastAsia" w:ascii="宋体" w:hAnsi="宋体"/>
          <w:color w:val="000000"/>
          <w:sz w:val="24"/>
          <w:lang w:eastAsia="zh-CN"/>
        </w:rPr>
        <w:t>铜山</w:t>
      </w:r>
      <w:r>
        <w:rPr>
          <w:rFonts w:ascii="宋体" w:hAnsi="宋体"/>
          <w:color w:val="000000"/>
          <w:sz w:val="24"/>
        </w:rPr>
        <w:t>区实际情况，</w:t>
      </w:r>
      <w:bookmarkStart w:id="0" w:name="OLE_LINK1"/>
      <w:r>
        <w:rPr>
          <w:rFonts w:ascii="宋体" w:hAnsi="宋体"/>
          <w:color w:val="000000"/>
          <w:sz w:val="24"/>
        </w:rPr>
        <w:t>202</w:t>
      </w:r>
      <w:r>
        <w:rPr>
          <w:rFonts w:hint="eastAsia" w:ascii="宋体" w:hAnsi="宋体"/>
          <w:color w:val="000000"/>
          <w:sz w:val="24"/>
          <w:lang w:val="en-US" w:eastAsia="zh-CN"/>
        </w:rPr>
        <w:t>5</w:t>
      </w:r>
      <w:r>
        <w:rPr>
          <w:rFonts w:ascii="宋体" w:hAnsi="宋体"/>
          <w:color w:val="000000"/>
          <w:sz w:val="24"/>
        </w:rPr>
        <w:t>年</w:t>
      </w:r>
      <w:r>
        <w:rPr>
          <w:rFonts w:hint="eastAsia" w:ascii="宋体" w:hAnsi="宋体"/>
          <w:color w:val="000000"/>
          <w:sz w:val="24"/>
          <w:lang w:eastAsia="zh-CN"/>
        </w:rPr>
        <w:t>铜山区</w:t>
      </w:r>
      <w:r>
        <w:rPr>
          <w:rFonts w:ascii="宋体" w:hAnsi="宋体"/>
          <w:color w:val="000000"/>
          <w:sz w:val="24"/>
        </w:rPr>
        <w:t>计划为</w:t>
      </w:r>
      <w:r>
        <w:rPr>
          <w:rFonts w:hint="eastAsia" w:ascii="宋体" w:hAnsi="宋体"/>
          <w:color w:val="000000"/>
          <w:sz w:val="24"/>
          <w:lang w:val="en-US" w:eastAsia="zh-CN"/>
        </w:rPr>
        <w:t>2</w:t>
      </w:r>
      <w:r>
        <w:rPr>
          <w:rFonts w:hint="eastAsia" w:ascii="宋体" w:hAnsi="宋体"/>
          <w:color w:val="auto"/>
          <w:sz w:val="24"/>
          <w:highlight w:val="none"/>
          <w:lang w:val="en-US" w:eastAsia="zh-CN"/>
        </w:rPr>
        <w:t>00</w:t>
      </w:r>
      <w:r>
        <w:rPr>
          <w:rFonts w:ascii="宋体" w:hAnsi="宋体"/>
          <w:color w:val="auto"/>
          <w:sz w:val="24"/>
          <w:highlight w:val="none"/>
        </w:rPr>
        <w:t>名精神、智力</w:t>
      </w:r>
      <w:r>
        <w:rPr>
          <w:rFonts w:ascii="宋体" w:hAnsi="宋体"/>
          <w:color w:val="000000"/>
          <w:sz w:val="24"/>
        </w:rPr>
        <w:t>残疾人提供居家托养服务，每人每月</w:t>
      </w:r>
      <w:r>
        <w:rPr>
          <w:rFonts w:hint="eastAsia" w:ascii="宋体" w:hAnsi="宋体"/>
          <w:color w:val="000000"/>
          <w:sz w:val="24"/>
          <w:lang w:val="en-US" w:eastAsia="zh-CN"/>
        </w:rPr>
        <w:t>300</w:t>
      </w:r>
      <w:r>
        <w:rPr>
          <w:rFonts w:ascii="宋体" w:hAnsi="宋体"/>
          <w:color w:val="000000"/>
          <w:sz w:val="24"/>
        </w:rPr>
        <w:t>元的补贴标准，服务期限12个月。</w:t>
      </w:r>
      <w:bookmarkEnd w:id="0"/>
      <w:r>
        <w:rPr>
          <w:rFonts w:ascii="宋体" w:hAnsi="宋体"/>
          <w:color w:val="000000"/>
          <w:sz w:val="24"/>
        </w:rPr>
        <w:t>共计预算约</w:t>
      </w:r>
      <w:r>
        <w:rPr>
          <w:rFonts w:ascii="宋体" w:hAnsi="宋体"/>
          <w:color w:val="auto"/>
          <w:sz w:val="24"/>
          <w:highlight w:val="none"/>
          <w:u w:val="none"/>
        </w:rPr>
        <w:t>72</w:t>
      </w:r>
      <w:r>
        <w:rPr>
          <w:rFonts w:ascii="宋体" w:hAnsi="宋体"/>
          <w:color w:val="auto"/>
          <w:sz w:val="24"/>
          <w:u w:val="none"/>
        </w:rPr>
        <w:t>万</w:t>
      </w:r>
      <w:r>
        <w:rPr>
          <w:rFonts w:ascii="宋体" w:hAnsi="宋体"/>
          <w:color w:val="000000"/>
          <w:sz w:val="24"/>
        </w:rPr>
        <w:t>元人民币。本项目为固定价格（即每人每月</w:t>
      </w:r>
      <w:r>
        <w:rPr>
          <w:rFonts w:hint="eastAsia" w:ascii="宋体" w:hAnsi="宋体"/>
          <w:color w:val="000000"/>
          <w:sz w:val="24"/>
          <w:lang w:val="en-US" w:eastAsia="zh-CN"/>
        </w:rPr>
        <w:t>300</w:t>
      </w:r>
      <w:r>
        <w:rPr>
          <w:rFonts w:ascii="宋体" w:hAnsi="宋体"/>
          <w:color w:val="000000"/>
          <w:sz w:val="24"/>
        </w:rPr>
        <w:t>元的补贴标准不能更改）的采购项目，因服务对象处于动态变化中，故本项目服务费用结算时根据服务的人数据实结算。</w:t>
      </w:r>
    </w:p>
    <w:p w14:paraId="19BFF7A2">
      <w:pPr>
        <w:pStyle w:val="10"/>
        <w:spacing w:line="360" w:lineRule="auto"/>
        <w:rPr>
          <w:rFonts w:hint="default" w:ascii="宋体" w:hAnsi="宋体"/>
          <w:b/>
          <w:bCs/>
          <w:color w:val="000000"/>
          <w:sz w:val="24"/>
          <w:lang w:val="en-US" w:eastAsia="zh-CN"/>
        </w:rPr>
      </w:pPr>
      <w:r>
        <w:rPr>
          <w:rFonts w:hint="eastAsia" w:ascii="宋体" w:hAnsi="宋体"/>
          <w:b/>
          <w:bCs/>
          <w:color w:val="000000"/>
          <w:sz w:val="24"/>
          <w:lang w:val="en-US" w:eastAsia="zh-CN"/>
        </w:rPr>
        <w:t>四</w:t>
      </w:r>
      <w:r>
        <w:rPr>
          <w:rFonts w:ascii="宋体" w:hAnsi="宋体"/>
          <w:b/>
          <w:bCs/>
          <w:color w:val="000000"/>
          <w:sz w:val="24"/>
        </w:rPr>
        <w:t>、</w:t>
      </w:r>
      <w:r>
        <w:rPr>
          <w:rFonts w:hint="eastAsia" w:ascii="宋体" w:hAnsi="宋体"/>
          <w:b/>
          <w:bCs/>
          <w:color w:val="000000"/>
          <w:sz w:val="24"/>
          <w:lang w:val="en-US" w:eastAsia="zh-CN"/>
        </w:rPr>
        <w:t>服务范围</w:t>
      </w:r>
    </w:p>
    <w:p w14:paraId="79A69FD7">
      <w:pPr>
        <w:pStyle w:val="10"/>
        <w:spacing w:line="360" w:lineRule="auto"/>
        <w:ind w:firstLine="480" w:firstLineChars="200"/>
        <w:rPr>
          <w:rFonts w:hint="default"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采购包一</w:t>
      </w:r>
      <w:r>
        <w:rPr>
          <w:rFonts w:hint="default" w:ascii="宋体" w:hAnsi="宋体" w:eastAsia="宋体" w:cs="宋体"/>
          <w:color w:val="000000" w:themeColor="text1"/>
          <w:sz w:val="24"/>
          <w:szCs w:val="22"/>
          <w:highlight w:val="none"/>
          <w:lang w:val="en-US" w:eastAsia="zh-CN"/>
          <w14:textFill>
            <w14:solidFill>
              <w14:schemeClr w14:val="tx1"/>
            </w14:solidFill>
          </w14:textFill>
        </w:rPr>
        <w:t>：</w:t>
      </w:r>
      <w:r>
        <w:rPr>
          <w:rFonts w:hint="eastAsia" w:ascii="宋体" w:hAnsi="宋体" w:eastAsia="宋体" w:cs="宋体"/>
          <w:color w:val="000000" w:themeColor="text1"/>
          <w:sz w:val="24"/>
          <w:szCs w:val="22"/>
          <w:highlight w:val="none"/>
          <w:lang w:val="en-US" w:eastAsia="zh-CN"/>
          <w14:textFill>
            <w14:solidFill>
              <w14:schemeClr w14:val="tx1"/>
            </w14:solidFill>
          </w14:textFill>
        </w:rPr>
        <w:t>何桥镇、黄集镇、马坡镇、郑集镇、刘集镇</w:t>
      </w:r>
    </w:p>
    <w:p w14:paraId="07D980C7">
      <w:pPr>
        <w:pStyle w:val="10"/>
        <w:spacing w:line="360" w:lineRule="auto"/>
        <w:ind w:firstLine="480" w:firstLineChars="200"/>
        <w:rPr>
          <w:rFonts w:hint="default"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采购包二</w:t>
      </w:r>
      <w:r>
        <w:rPr>
          <w:rFonts w:hint="default" w:ascii="宋体" w:hAnsi="宋体" w:eastAsia="宋体" w:cs="宋体"/>
          <w:color w:val="000000" w:themeColor="text1"/>
          <w:sz w:val="24"/>
          <w:szCs w:val="22"/>
          <w:highlight w:val="none"/>
          <w:lang w:val="en-US" w:eastAsia="zh-CN"/>
          <w14:textFill>
            <w14:solidFill>
              <w14:schemeClr w14:val="tx1"/>
            </w14:solidFill>
          </w14:textFill>
        </w:rPr>
        <w:t>：</w:t>
      </w:r>
      <w:r>
        <w:rPr>
          <w:rFonts w:hint="eastAsia" w:ascii="宋体" w:hAnsi="宋体" w:eastAsia="宋体" w:cs="宋体"/>
          <w:color w:val="000000" w:themeColor="text1"/>
          <w:sz w:val="24"/>
          <w:szCs w:val="22"/>
          <w:highlight w:val="none"/>
          <w:lang w:val="en-US" w:eastAsia="zh-CN"/>
          <w14:textFill>
            <w14:solidFill>
              <w14:schemeClr w14:val="tx1"/>
            </w14:solidFill>
          </w14:textFill>
        </w:rPr>
        <w:t>棠张镇、张集镇、房村镇</w:t>
      </w:r>
    </w:p>
    <w:p w14:paraId="198E767B">
      <w:pPr>
        <w:pStyle w:val="10"/>
        <w:spacing w:line="360" w:lineRule="auto"/>
        <w:ind w:left="1680" w:leftChars="240" w:hanging="1200" w:hangingChars="5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采购包三</w:t>
      </w:r>
      <w:r>
        <w:rPr>
          <w:rFonts w:hint="default" w:ascii="宋体" w:hAnsi="宋体" w:eastAsia="宋体" w:cs="宋体"/>
          <w:color w:val="000000" w:themeColor="text1"/>
          <w:sz w:val="24"/>
          <w:highlight w:val="none"/>
          <w:lang w:val="en-US" w:eastAsia="zh-CN"/>
          <w14:textFill>
            <w14:solidFill>
              <w14:schemeClr w14:val="tx1"/>
            </w14:solidFill>
          </w14:textFill>
        </w:rPr>
        <w:t>：伊庄镇</w:t>
      </w:r>
      <w:r>
        <w:rPr>
          <w:rFonts w:hint="eastAsia" w:ascii="宋体" w:hAnsi="宋体" w:cs="宋体"/>
          <w:color w:val="000000" w:themeColor="text1"/>
          <w:sz w:val="24"/>
          <w:highlight w:val="none"/>
          <w:lang w:val="en-US" w:eastAsia="zh-CN"/>
          <w14:textFill>
            <w14:solidFill>
              <w14:schemeClr w14:val="tx1"/>
            </w14:solidFill>
          </w14:textFill>
        </w:rPr>
        <w:t>、单集镇、大许镇</w:t>
      </w:r>
    </w:p>
    <w:p w14:paraId="64235AD2">
      <w:pPr>
        <w:pStyle w:val="11"/>
        <w:ind w:left="480" w:leftChars="240" w:firstLine="21" w:firstLineChars="9"/>
        <w:rPr>
          <w:rFonts w:hint="eastAsia" w:eastAsia="宋体" w:cs="宋体"/>
          <w:color w:val="000000" w:themeColor="text1"/>
          <w:sz w:val="24"/>
          <w:highlight w:val="none"/>
          <w:lang w:val="en-US" w:eastAsia="zh-CN"/>
          <w14:textFill>
            <w14:solidFill>
              <w14:schemeClr w14:val="tx1"/>
            </w14:solidFill>
          </w14:textFill>
        </w:rPr>
      </w:pPr>
      <w:r>
        <w:rPr>
          <w:rFonts w:hint="eastAsia" w:eastAsia="宋体" w:cs="宋体"/>
          <w:color w:val="000000" w:themeColor="text1"/>
          <w:sz w:val="24"/>
          <w:highlight w:val="none"/>
          <w:lang w:val="en-US" w:eastAsia="zh-CN"/>
          <w14:textFill>
            <w14:solidFill>
              <w14:schemeClr w14:val="tx1"/>
            </w14:solidFill>
          </w14:textFill>
        </w:rPr>
        <w:t>采购包四：茅村镇、柳泉镇、利国镇、沿湖街道、三堡街道、新区街道、铜山街道、大彭镇、汉王镇</w:t>
      </w:r>
    </w:p>
    <w:p w14:paraId="1491A090">
      <w:pPr>
        <w:pStyle w:val="10"/>
        <w:spacing w:line="360" w:lineRule="auto"/>
        <w:rPr>
          <w:rFonts w:hint="eastAsia" w:ascii="宋体" w:hAnsi="宋体"/>
          <w:b/>
          <w:bCs/>
          <w:color w:val="000000"/>
          <w:sz w:val="24"/>
          <w:szCs w:val="22"/>
          <w:lang w:val="en-US" w:eastAsia="zh-CN"/>
        </w:rPr>
      </w:pPr>
      <w:r>
        <w:rPr>
          <w:rFonts w:hint="eastAsia" w:ascii="宋体" w:hAnsi="宋体"/>
          <w:b/>
          <w:bCs/>
          <w:color w:val="000000"/>
          <w:sz w:val="24"/>
          <w:szCs w:val="22"/>
          <w:lang w:val="en-US" w:eastAsia="zh-CN"/>
        </w:rPr>
        <w:t>五、服务内容</w:t>
      </w:r>
    </w:p>
    <w:p w14:paraId="5B852EE1">
      <w:pPr>
        <w:spacing w:before="158" w:line="290" w:lineRule="auto"/>
        <w:ind w:right="169"/>
        <w:rPr>
          <w:rFonts w:hint="eastAsia" w:ascii="宋体" w:hAnsi="宋体" w:eastAsia="宋体" w:cs="宋体"/>
          <w:sz w:val="24"/>
          <w:szCs w:val="24"/>
        </w:rPr>
      </w:pPr>
      <w:r>
        <w:rPr>
          <w:rFonts w:hint="eastAsia" w:ascii="宋体" w:hAnsi="宋体" w:eastAsia="宋体" w:cs="宋体"/>
          <w:b/>
          <w:bCs/>
          <w:sz w:val="24"/>
          <w:szCs w:val="24"/>
        </w:rPr>
        <w:t>（一）服务对象</w:t>
      </w:r>
      <w:r>
        <w:rPr>
          <w:rFonts w:hint="eastAsia" w:ascii="宋体" w:hAnsi="宋体" w:eastAsia="宋体" w:cs="宋体"/>
          <w:sz w:val="24"/>
          <w:szCs w:val="24"/>
        </w:rPr>
        <w:t>：具有</w:t>
      </w:r>
      <w:r>
        <w:rPr>
          <w:rFonts w:hint="eastAsia" w:ascii="宋体" w:hAnsi="宋体" w:eastAsia="宋体" w:cs="宋体"/>
          <w:sz w:val="24"/>
          <w:szCs w:val="24"/>
          <w:lang w:eastAsia="zh-CN"/>
        </w:rPr>
        <w:t>铜山</w:t>
      </w:r>
      <w:r>
        <w:rPr>
          <w:rFonts w:hint="eastAsia" w:ascii="宋体" w:hAnsi="宋体" w:eastAsia="宋体" w:cs="宋体"/>
          <w:sz w:val="24"/>
          <w:szCs w:val="24"/>
        </w:rPr>
        <w:t>区户籍；16—59周岁；持有《中华人民共和国残疾人证》的智力、精神</w:t>
      </w:r>
      <w:r>
        <w:rPr>
          <w:rFonts w:hint="eastAsia" w:ascii="宋体" w:hAnsi="宋体" w:eastAsia="宋体" w:cs="宋体"/>
          <w:sz w:val="24"/>
          <w:szCs w:val="24"/>
          <w:lang w:eastAsia="zh-CN"/>
        </w:rPr>
        <w:t>重度残疾人</w:t>
      </w:r>
      <w:r>
        <w:rPr>
          <w:rFonts w:hint="eastAsia" w:ascii="宋体" w:hAnsi="宋体" w:eastAsia="宋体" w:cs="宋体"/>
          <w:sz w:val="24"/>
          <w:szCs w:val="24"/>
        </w:rPr>
        <w:t>；低保家庭残疾人；生活不能自理或有一定自理能力，需要长期照料、家庭护理或需要短暂性服务、替代性服务或专业性支持的残疾人。</w:t>
      </w:r>
    </w:p>
    <w:p w14:paraId="15496187">
      <w:pPr>
        <w:spacing w:before="158" w:line="290" w:lineRule="auto"/>
        <w:ind w:right="169"/>
        <w:rPr>
          <w:rFonts w:ascii="仿宋" w:hAnsi="仿宋" w:eastAsia="仿宋" w:cs="仿宋"/>
          <w:sz w:val="61"/>
          <w:szCs w:val="61"/>
        </w:rPr>
      </w:pPr>
      <w:r>
        <w:rPr>
          <w:rFonts w:hint="eastAsia" w:ascii="宋体" w:hAnsi="宋体" w:eastAsia="宋体" w:cs="宋体"/>
          <w:b/>
          <w:bCs/>
          <w:sz w:val="24"/>
          <w:szCs w:val="24"/>
          <w:lang w:val="en-US" w:eastAsia="zh-CN"/>
        </w:rPr>
        <w:t>（二）服务</w:t>
      </w:r>
      <w:r>
        <w:rPr>
          <w:rFonts w:hint="eastAsia" w:ascii="宋体" w:hAnsi="宋体" w:cs="宋体"/>
          <w:b/>
          <w:bCs/>
          <w:sz w:val="24"/>
          <w:szCs w:val="24"/>
          <w:lang w:val="en-US" w:eastAsia="zh-CN"/>
        </w:rPr>
        <w:t>方式</w:t>
      </w:r>
    </w:p>
    <w:p w14:paraId="6B890925">
      <w:pPr>
        <w:numPr>
          <w:ilvl w:val="0"/>
          <w:numId w:val="0"/>
        </w:numPr>
        <w:spacing w:before="158" w:line="290" w:lineRule="auto"/>
        <w:ind w:right="169" w:rightChars="0"/>
        <w:rPr>
          <w:rFonts w:hint="eastAsia" w:ascii="宋体" w:hAnsi="宋体" w:cs="宋体"/>
          <w:b/>
          <w:bCs/>
          <w:sz w:val="24"/>
          <w:szCs w:val="24"/>
          <w:lang w:val="en-US" w:eastAsia="zh-CN"/>
        </w:rPr>
      </w:pPr>
      <w:r>
        <w:rPr>
          <w:rFonts w:hint="eastAsia" w:ascii="宋体" w:hAnsi="宋体"/>
          <w:b w:val="0"/>
          <w:bCs w:val="0"/>
          <w:color w:val="000000" w:themeColor="text1"/>
          <w:sz w:val="24"/>
          <w14:textFill>
            <w14:solidFill>
              <w14:schemeClr w14:val="tx1"/>
            </w14:solidFill>
          </w14:textFill>
        </w:rPr>
        <w:t>通过线上管理+线下定期上门服务，“呼叫”服务的形式提供服务。</w:t>
      </w:r>
    </w:p>
    <w:p w14:paraId="7D4FEF1B">
      <w:pPr>
        <w:numPr>
          <w:ilvl w:val="0"/>
          <w:numId w:val="1"/>
        </w:numPr>
        <w:spacing w:before="158" w:line="290" w:lineRule="auto"/>
        <w:ind w:right="169"/>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服务</w:t>
      </w:r>
      <w:r>
        <w:rPr>
          <w:rFonts w:hint="eastAsia" w:ascii="宋体" w:hAnsi="宋体" w:cs="宋体"/>
          <w:b/>
          <w:bCs/>
          <w:sz w:val="24"/>
          <w:szCs w:val="24"/>
          <w:lang w:val="en-US" w:eastAsia="zh-CN"/>
        </w:rPr>
        <w:t>内容与要求</w:t>
      </w:r>
    </w:p>
    <w:p w14:paraId="33004275">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bookmarkStart w:id="1" w:name="7 服务内容与要求"/>
      <w:bookmarkEnd w:id="1"/>
      <w:bookmarkStart w:id="2" w:name="_bookmark10"/>
      <w:bookmarkEnd w:id="2"/>
      <w:bookmarkStart w:id="3" w:name="_bookmark11"/>
      <w:bookmarkEnd w:id="3"/>
      <w:bookmarkStart w:id="4" w:name="7.1 政策服务"/>
      <w:bookmarkEnd w:id="4"/>
      <w:r>
        <w:rPr>
          <w:rFonts w:hint="eastAsia" w:ascii="宋体" w:hAnsi="宋体" w:eastAsia="宋体" w:cs="宋体"/>
          <w:color w:val="231F20"/>
          <w:spacing w:val="15"/>
          <w:sz w:val="24"/>
          <w:szCs w:val="24"/>
          <w:lang w:val="en-US" w:eastAsia="zh-CN"/>
        </w:rPr>
        <w:t>1.政策服务</w:t>
      </w:r>
    </w:p>
    <w:p w14:paraId="62C0D0B8">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1.1为服务对象宣传讲解居家托养服务内容和相关政策。</w:t>
      </w:r>
    </w:p>
    <w:p w14:paraId="6F0F228B">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1.2协助服务对象进行服务申请的填报</w:t>
      </w:r>
    </w:p>
    <w:p w14:paraId="15EFE41C">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bookmarkStart w:id="5" w:name="7.2 生活照料服务"/>
      <w:bookmarkEnd w:id="5"/>
      <w:bookmarkStart w:id="6" w:name="_bookmark12"/>
      <w:bookmarkEnd w:id="6"/>
      <w:r>
        <w:rPr>
          <w:rFonts w:hint="eastAsia" w:ascii="宋体" w:hAnsi="宋体" w:eastAsia="宋体" w:cs="宋体"/>
          <w:color w:val="231F20"/>
          <w:spacing w:val="15"/>
          <w:sz w:val="24"/>
          <w:szCs w:val="24"/>
          <w:lang w:val="en-US" w:eastAsia="zh-CN"/>
        </w:rPr>
        <w:t>2.生活照料服务</w:t>
      </w:r>
    </w:p>
    <w:p w14:paraId="0B08DECA">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2.1饮食服务</w:t>
      </w:r>
    </w:p>
    <w:p w14:paraId="0D522D97">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2.1.1根据需要为服务对象提供上门送餐服务或在服务对象家中协助准备膳食。</w:t>
      </w:r>
    </w:p>
    <w:p w14:paraId="29542093">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2.1.2为服务对象准备膳食时，应符合以下要求：制作营养丰富、搭配合理、符合服务对象特点的膳食；膳食制作过程中保持容器、工具及个人的清洁卫生；用餐结束后及时清洗餐具，清洁桌面、灶台等。</w:t>
      </w:r>
    </w:p>
    <w:p w14:paraId="5F0D6B23">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2.2个人卫生服务</w:t>
      </w:r>
    </w:p>
    <w:p w14:paraId="29D0B7BA">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2.2.1为服务对象提供个人卫生服务，应符合以下要求：根据需要准备好水盆、毛巾等卫生用具；为服务对象准备清洗用水时，合理控制水温、水量；及时清洗卫生用具，必要时进行消毒；协助服务对象洗脸、洗手、洗脚、洗发，清洁口腔。</w:t>
      </w:r>
    </w:p>
    <w:p w14:paraId="1183BD1A">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2.2.2根据服务对象或监护人的需求，为服务对象提供洗浴服务：洗浴时间合理，避免服务对象在空腹或饱餐状态下洗浴，洗浴时间不宜过长；洗浴前准备好防滑垫、防滑拖鞋，注意搀扶服务对象，防止其跌倒；合理控制水温、室温，根据季节及服务对象身体状况，注意采取防寒保暖或防暑降温等措施；洗浴后根据需要协助服务对象穿着衣物，及时清理洗浴用品。</w:t>
      </w:r>
    </w:p>
    <w:p w14:paraId="3887AED5">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2.3家庭环境卫生服务</w:t>
      </w:r>
    </w:p>
    <w:p w14:paraId="45279D76">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2.3.1洗涤服务：及时清洗服务对象更换的衣物，定期清洗床单等家庭织物，保持清洁卫生。</w:t>
      </w:r>
    </w:p>
    <w:p w14:paraId="3B5121C5">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2.3.2居室清洁服务：根据需要采用适当的方法对客厅、卧室、卫生间等居室进行清洁，必要时对居室进行消毒。</w:t>
      </w:r>
    </w:p>
    <w:p w14:paraId="6734CA02">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2.</w:t>
      </w:r>
      <w:r>
        <w:rPr>
          <w:rFonts w:hint="eastAsia" w:ascii="宋体" w:hAnsi="宋体" w:cs="宋体"/>
          <w:color w:val="231F20"/>
          <w:spacing w:val="15"/>
          <w:sz w:val="24"/>
          <w:szCs w:val="24"/>
          <w:lang w:val="en-US" w:eastAsia="zh-CN"/>
        </w:rPr>
        <w:t>4</w:t>
      </w:r>
      <w:r>
        <w:rPr>
          <w:rFonts w:hint="eastAsia" w:ascii="宋体" w:hAnsi="宋体" w:eastAsia="宋体" w:cs="宋体"/>
          <w:color w:val="231F20"/>
          <w:spacing w:val="15"/>
          <w:sz w:val="24"/>
          <w:szCs w:val="24"/>
          <w:lang w:val="en-US" w:eastAsia="zh-CN"/>
        </w:rPr>
        <w:t>其他服务，按照服务对象或监护人的要求，还可提供以下服务：</w:t>
      </w:r>
    </w:p>
    <w:p w14:paraId="4B46E445">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cs="宋体"/>
          <w:color w:val="231F20"/>
          <w:spacing w:val="15"/>
          <w:sz w:val="24"/>
          <w:szCs w:val="24"/>
          <w:lang w:val="en-US" w:eastAsia="zh-CN"/>
        </w:rPr>
        <w:t>2.4.1</w:t>
      </w:r>
      <w:r>
        <w:rPr>
          <w:rFonts w:hint="eastAsia" w:ascii="宋体" w:hAnsi="宋体" w:eastAsia="宋体" w:cs="宋体"/>
          <w:color w:val="231F20"/>
          <w:spacing w:val="15"/>
          <w:sz w:val="24"/>
          <w:szCs w:val="24"/>
          <w:lang w:val="en-US" w:eastAsia="zh-CN"/>
        </w:rPr>
        <w:t>日常起居：协助更换衣物：根据服务对象的意愿及时更换衣物，衣物以宽松、舒适、方便活动为宜，更换时动作轻柔，顺序合理；</w:t>
      </w:r>
    </w:p>
    <w:p w14:paraId="033E4F73">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cs="宋体"/>
          <w:color w:val="231F20"/>
          <w:spacing w:val="15"/>
          <w:sz w:val="24"/>
          <w:szCs w:val="24"/>
          <w:lang w:val="en-US" w:eastAsia="zh-CN"/>
        </w:rPr>
        <w:t>2.4.2</w:t>
      </w:r>
      <w:r>
        <w:rPr>
          <w:rFonts w:hint="eastAsia" w:ascii="宋体" w:hAnsi="宋体" w:eastAsia="宋体" w:cs="宋体"/>
          <w:color w:val="231F20"/>
          <w:spacing w:val="15"/>
          <w:sz w:val="24"/>
          <w:szCs w:val="24"/>
          <w:lang w:val="en-US" w:eastAsia="zh-CN"/>
        </w:rPr>
        <w:t>协助移动：根据服务对象的身体情况，协助服务对象使用手杖、轮椅等辅助器具进行移动；</w:t>
      </w:r>
    </w:p>
    <w:p w14:paraId="01B42D10">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cs="宋体"/>
          <w:color w:val="231F20"/>
          <w:spacing w:val="15"/>
          <w:sz w:val="24"/>
          <w:szCs w:val="24"/>
          <w:lang w:val="en-US" w:eastAsia="zh-CN"/>
        </w:rPr>
        <w:t>2.4.3</w:t>
      </w:r>
      <w:r>
        <w:rPr>
          <w:rFonts w:hint="eastAsia" w:ascii="宋体" w:hAnsi="宋体" w:eastAsia="宋体" w:cs="宋体"/>
          <w:color w:val="231F20"/>
          <w:spacing w:val="15"/>
          <w:sz w:val="24"/>
          <w:szCs w:val="24"/>
          <w:lang w:val="en-US" w:eastAsia="zh-CN"/>
        </w:rPr>
        <w:t>卧位转换：协助服务对象在床上翻身，帮助活动肢体关节，动作轻柔平稳，避免误伤服务对象。</w:t>
      </w:r>
    </w:p>
    <w:p w14:paraId="5AC0F714">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经过合法的委托手续，可协助办理家庭日常事务，以及根据医嘱同意，可陪同服务对象在其居住附近安全合理的地区进行户外活动。</w:t>
      </w:r>
    </w:p>
    <w:p w14:paraId="4C6D82F8">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3.照护服务</w:t>
      </w:r>
    </w:p>
    <w:p w14:paraId="1374275E">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3.1病情观察及检测</w:t>
      </w:r>
    </w:p>
    <w:p w14:paraId="6E60AF14">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3.1.1观察服务对象的意识状态、面部表情、睡眠和饮食等。</w:t>
      </w:r>
    </w:p>
    <w:p w14:paraId="1A466309">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3.1.2为服务对象提供血压、心率、体温以及血糖等重要生理指标的测量服务，并详细记录测量数据。</w:t>
      </w:r>
    </w:p>
    <w:p w14:paraId="537346C8">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3.1.3观察服务对象的精神状态，包括：</w:t>
      </w:r>
    </w:p>
    <w:p w14:paraId="40E61A69">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精神症状：包括意识障碍、幻觉、妄想、病理性情感、意志活动、自知力、定向力，以及毁物、外走、伤人、自杀等行为；</w:t>
      </w:r>
    </w:p>
    <w:p w14:paraId="75044367">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心理状况：包括服务对象心理负担和心理需求，急需解决的问题，以及心理护理的效果；</w:t>
      </w:r>
    </w:p>
    <w:p w14:paraId="42533DB2">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社会功能：包括学习、工作、社会交往和日常生活能力。</w:t>
      </w:r>
    </w:p>
    <w:p w14:paraId="741FA590">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3.2用药提醒</w:t>
      </w:r>
    </w:p>
    <w:p w14:paraId="08D844A2">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应严格按照医嘱要求，为服务对象提供用药提醒服务，并协助服务对象正确服用药品，确保药品种类、剂量、给药时间、给药途径正确，观察和询问服务对象服药后的变化，并及时记录和反馈。</w:t>
      </w:r>
    </w:p>
    <w:p w14:paraId="292537BD">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3.3协助进食</w:t>
      </w:r>
    </w:p>
    <w:p w14:paraId="65A7B1BD">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3.3.1对能自行进食但需要协助的服务对象，应将食物、餐具等放在服务对象易取放的位置，给予必要的帮助，协助进食。</w:t>
      </w:r>
    </w:p>
    <w:p w14:paraId="433120FE">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3.3.2对不能自行进食或视力障碍的服务对象，可给予喂食服务。喂食时，应根据服务对象的进食习惯、进食次序与方法等耐心喂食，每次喂食适量，喂食速度适中，温度适宜，以便咀嚼和吞咽，饭和菜、固体和液体食物应轮流喂食。</w:t>
      </w:r>
    </w:p>
    <w:p w14:paraId="4CA92326">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3.3.3对不能经口进食的鼻饲对象，灌食前应检查胃管是否在胃内，灌食过程中动作应缓慢匀速，灌食后维持原体位 30 min，不宜立即拍背、翻身。对长期鼻饲者，应每天进行口腔护理。</w:t>
      </w:r>
    </w:p>
    <w:p w14:paraId="109043B5">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3.4排泄照护</w:t>
      </w:r>
    </w:p>
    <w:p w14:paraId="1BF8658A">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3.4.1提醒或扶助服务对象如厕。</w:t>
      </w:r>
    </w:p>
    <w:p w14:paraId="34BA3948">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3.4.2必要时协助服务对象使用便器。</w:t>
      </w:r>
    </w:p>
    <w:p w14:paraId="5310EB4D">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3.4.3对于便秘的服务对象应指导其多喝水，多吃含粗纤维丰富的食物，必要时协助服务对象进行腹部按摩。</w:t>
      </w:r>
    </w:p>
    <w:p w14:paraId="3F6B542B">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3.4.4排泄后，注意保持服务对象局部皮肤清洁、干燥，经常清洗会阴和肛门周围。</w:t>
      </w:r>
    </w:p>
    <w:p w14:paraId="1306FA23">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3.4.5为女性服务对象清洁时应注意水温，注意从上向下、从前向后擦洗，以免粪便污染尿道，造成泌尿系统感染。</w:t>
      </w:r>
    </w:p>
    <w:p w14:paraId="751A0BAE">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3.4.6注意观察服务对象粪便、尿的颜色、性状等，及时清理便器，并根据使用情况进行消毒。</w:t>
      </w:r>
    </w:p>
    <w:p w14:paraId="16DA5464">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4</w:t>
      </w:r>
      <w:r>
        <w:rPr>
          <w:rFonts w:hint="eastAsia" w:ascii="宋体" w:hAnsi="宋体" w:cs="宋体"/>
          <w:color w:val="231F20"/>
          <w:spacing w:val="15"/>
          <w:sz w:val="24"/>
          <w:szCs w:val="24"/>
          <w:lang w:val="en-US" w:eastAsia="zh-CN"/>
        </w:rPr>
        <w:t>.</w:t>
      </w:r>
      <w:r>
        <w:rPr>
          <w:rFonts w:hint="eastAsia" w:ascii="宋体" w:hAnsi="宋体" w:eastAsia="宋体" w:cs="宋体"/>
          <w:color w:val="231F20"/>
          <w:spacing w:val="15"/>
          <w:sz w:val="24"/>
          <w:szCs w:val="24"/>
          <w:lang w:val="en-US" w:eastAsia="zh-CN"/>
        </w:rPr>
        <w:t>生活自理能力训练</w:t>
      </w:r>
    </w:p>
    <w:p w14:paraId="058AAD15">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4.1个人卫生训练</w:t>
      </w:r>
    </w:p>
    <w:p w14:paraId="0D1C5D14">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4.1.1对服务对象进行个人卫生相关训练前，应向服务对象解释训练内容、目的、意义、要求，取得服务对象的理解和配合。</w:t>
      </w:r>
    </w:p>
    <w:p w14:paraId="445D079C">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4.1.2应督促服务对象积极主动参与训练，对于不能独立完成个人卫生清洁者，应协助服务对象每天定时清洁口腔、皮肤，保持头发清洁。</w:t>
      </w:r>
    </w:p>
    <w:p w14:paraId="4BCDFEA6">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4.1.3通过床上洗头、床上擦浴、温水擦浴、浴室洗澡等方式，协助服务对象进行洗浴护理和训练。</w:t>
      </w:r>
    </w:p>
    <w:p w14:paraId="315FFED9">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4.2穿衣训练</w:t>
      </w:r>
    </w:p>
    <w:p w14:paraId="24A80F5D">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4.2.1进行穿衣训练的服务对象应具有一定的坐位平衡能力和控制能力，坐位不平衡时，服务人员应给予支持。</w:t>
      </w:r>
    </w:p>
    <w:p w14:paraId="784E4620">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4.2.2应协助服务对象选择宽松、轻便、舒适、方便穿脱的衣物进行穿衣训练。</w:t>
      </w:r>
    </w:p>
    <w:p w14:paraId="45F670CA">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4.2.3训练衣物的纽扣、拉链应改造为尼龙搭扣、按扣或松紧带，鼓励使用辅助性用具，例如纽扣牵引器、拉链拉环等。</w:t>
      </w:r>
    </w:p>
    <w:p w14:paraId="26BF650E">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4.2.4穿衣训练时应按照先脱后穿的顺序进行。单侧偏瘫的服务对象穿前开襟的衣服时，先穿患肢，再穿健肢；脱衣时先脱健肢，再脱患肢。</w:t>
      </w:r>
    </w:p>
    <w:p w14:paraId="0C511585">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5.社会适应能力辅导</w:t>
      </w:r>
    </w:p>
    <w:p w14:paraId="4D791F71">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5.1社交技能训练</w:t>
      </w:r>
    </w:p>
    <w:p w14:paraId="7A61B592">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5.1.1通过使用文明用语、尊重他人、互助合作、文明着装等文明礼仪训练，使服务对象在仪容仪表、待人接物等方面得体、适度，为人际交往打好基础。</w:t>
      </w:r>
    </w:p>
    <w:p w14:paraId="7CED93EE">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5.1.2指导服务对象获得多种信息的方法，协助有需要的服务对象通过网络、电视、广播、报刊杂志等多种方式了解新闻和知识。</w:t>
      </w:r>
    </w:p>
    <w:p w14:paraId="4DA394E6">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5.1.3为服务对象提供手工编织、绘画或其他适宜在家庭环境中进行的职业康复功能训练和辅导。</w:t>
      </w:r>
    </w:p>
    <w:p w14:paraId="102FAECA">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5.1.4协助陪同服务对象参与与其身体状况相适应的文体活动及有益身心的公益活动。</w:t>
      </w:r>
    </w:p>
    <w:p w14:paraId="56633343">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5.2心理康复训练</w:t>
      </w:r>
    </w:p>
    <w:p w14:paraId="3856643C">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5.2.1经常与服务对象进行交流，了解其心理特点，有需要进行心理干预的及时向其本人或监护人提出建议。</w:t>
      </w:r>
    </w:p>
    <w:p w14:paraId="1C26DB74">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5.2.2采用个性化沟通技巧，针对性地开展心理疏导，提高服务对象心理适应能力。</w:t>
      </w:r>
    </w:p>
    <w:p w14:paraId="0B8F49E7">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5.2.3对心理和行为出现偏差的服务对象，为其制定个性化的行为矫正方案，采用强化、消退、示范等方式，</w:t>
      </w:r>
    </w:p>
    <w:p w14:paraId="2E67644D">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帮助其改变异常的行为。</w:t>
      </w:r>
    </w:p>
    <w:p w14:paraId="60DE47DC">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5.2.4因特殊需要引用辅导个案事例时，须对材料进行适当处理，不得公开服务对象的真实姓名、住址及其他敏感信息。</w:t>
      </w:r>
    </w:p>
    <w:p w14:paraId="562C8A91">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6.运动功能训练</w:t>
      </w:r>
    </w:p>
    <w:p w14:paraId="66FA0AF9">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6.1通用要求</w:t>
      </w:r>
    </w:p>
    <w:p w14:paraId="53D81BE3">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6.1.1应指导并协助有需要的服务对象或其监护人正确使用康复、保健仪器和辅助器械。</w:t>
      </w:r>
    </w:p>
    <w:p w14:paraId="72A5A4B1">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6.1.2对需接受运动康复的服务对象进行功能评定，确定康复项目，设计运动量和运动时间。</w:t>
      </w:r>
    </w:p>
    <w:p w14:paraId="38DCB171">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6.1.3依据康复护理计划，借助步行器、拐杖、轮椅、哑铃等运动器械，辅助服务对象进行主动运动、主动助力运动和被动运动，运动过程中应注意安全防护，防止跌倒或其他意外发生。</w:t>
      </w:r>
    </w:p>
    <w:p w14:paraId="4107AEF5">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6.1.4签订康复安全协议书，明确告知康复风险及其意外</w:t>
      </w:r>
    </w:p>
    <w:p w14:paraId="65E4B6CD">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6.2训练内容</w:t>
      </w:r>
    </w:p>
    <w:p w14:paraId="0E20AB58">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6.2.1床上翻身：针对肢体残疾的服务对象，在病情允许的情况下，对服务对象进行翻身训练，主要利用健侧肢体力量的帮助，借助惯性向患侧或健侧进行翻身，并注意保障安全。</w:t>
      </w:r>
    </w:p>
    <w:p w14:paraId="4D758891">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6.2.2应按照双桥和单桥两种运动形式对服务对象进行运动康复：双桥运动形式为：服务对象仰卧，双腿屈曲，然后伸髋，抬臀，并保持；单桥运动形式为：服务对象患腿屈曲，伸直健腿，然后伸髋，抬臀，并保持。</w:t>
      </w:r>
    </w:p>
    <w:p w14:paraId="51F7335F">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6.2.3坐位训练：按照坐位平衡训练、由坐位到站起训练、由站立到坐下训练、坐位下的患肢持重训练、坐位下的上肢训练等方式对服务对象进行坐位康复训练。</w:t>
      </w:r>
    </w:p>
    <w:p w14:paraId="7DBD80EA">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6.2.4站位训练：按照站立训练、站位下屈膝训练、膝关节稳定性控制训练等方式对服务对象进行站位康复训练。</w:t>
      </w:r>
    </w:p>
    <w:p w14:paraId="33781A56">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6.2.5步行训练：按照杠内步行、手杖步行、独立步行、上下楼梯训练等方式对服务对象进行步行康复训练。</w:t>
      </w:r>
    </w:p>
    <w:p w14:paraId="0EE56B91">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6.2.6关节活动训练：辅助服务对象进行主动运动训练和被动运动训练；动作应轻柔、缓慢，防止出现骨折、肌肉拉伤等继发损伤；活动顺序由远心端到近心端，由小关节到大关节；关节有急性炎症、肿胀、异常活动时，应中止运动与训练。</w:t>
      </w:r>
    </w:p>
    <w:p w14:paraId="11F43498">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6.2.7肌力增强训练：按照主动运动、抗阻运动、主动辅助运动三种形式对服务对象进行肌力增强训练。</w:t>
      </w:r>
    </w:p>
    <w:p w14:paraId="2FE07D3F">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6.2.8平衡协调训练：平衡协调训练的方式主要包括：保持坐位的平衡训练、保持膝手位的平衡训练、跪位平衡训练、单膝立位平衡训练、保持立位平衡训练。服务对象进行平衡训练时应注意：在训练时，可通过镜子协助服务对象进行姿势矫正；随时发出指令，如“向左”“向右”等声音刺激；可通过诱发姿势反射协助服务对象训练平衡能力。</w:t>
      </w:r>
    </w:p>
    <w:p w14:paraId="30760D9F">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7.家庭和社区生活支持</w:t>
      </w:r>
    </w:p>
    <w:p w14:paraId="776751CE">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7.1家庭生活规划</w:t>
      </w:r>
    </w:p>
    <w:p w14:paraId="1CEC5AB7">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协助服务对象进行家庭生活规划，提供相关信息及咨询辅导服务。</w:t>
      </w:r>
    </w:p>
    <w:p w14:paraId="6B8397E7">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7.2家庭和社区关系支持</w:t>
      </w:r>
    </w:p>
    <w:p w14:paraId="112A0440">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通过系统支持，协助服务对象妥善处理家庭关系、亲友关系、邻里关系等，提升服务对象处理各种关系的能力。</w:t>
      </w:r>
    </w:p>
    <w:p w14:paraId="6CDE738D">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7.3社区公共资源使用</w:t>
      </w:r>
    </w:p>
    <w:p w14:paraId="0BDD34E7">
      <w:pPr>
        <w:pStyle w:val="2"/>
        <w:rPr>
          <w:rFonts w:hint="eastAsia" w:ascii="宋体" w:hAnsi="宋体" w:eastAsia="宋体" w:cs="宋体"/>
          <w:sz w:val="24"/>
          <w:szCs w:val="24"/>
          <w:lang w:val="en-US" w:eastAsia="zh-CN"/>
        </w:rPr>
      </w:pPr>
      <w:r>
        <w:rPr>
          <w:rFonts w:hint="eastAsia" w:ascii="宋体" w:hAnsi="宋体" w:eastAsia="宋体" w:cs="宋体"/>
          <w:color w:val="231F20"/>
          <w:spacing w:val="11"/>
          <w:sz w:val="24"/>
          <w:szCs w:val="24"/>
        </w:rPr>
        <w:t>帮助服务对象了解常用的社区公共资源，学习如何使用社区公共服务，熟悉了解附近公共交通线路等</w:t>
      </w:r>
      <w:r>
        <w:rPr>
          <w:rFonts w:hint="eastAsia" w:ascii="宋体" w:hAnsi="宋体" w:eastAsia="宋体" w:cs="宋体"/>
          <w:color w:val="231F20"/>
          <w:spacing w:val="10"/>
          <w:w w:val="102"/>
          <w:sz w:val="24"/>
          <w:szCs w:val="24"/>
        </w:rPr>
        <w:t>。</w:t>
      </w:r>
    </w:p>
    <w:p w14:paraId="7EBDD965">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7.4家属心理情绪支持与喘息服务</w:t>
      </w:r>
    </w:p>
    <w:p w14:paraId="53EB13F2">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7.4.1给长期照顾残疾人的照顾者（家属）提供心理情绪支持，协助家属心理调适和情绪疏导，缓解长期照顾的身心压力。</w:t>
      </w:r>
    </w:p>
    <w:p w14:paraId="2F126A47">
      <w:pPr>
        <w:pStyle w:val="13"/>
        <w:numPr>
          <w:ilvl w:val="0"/>
          <w:numId w:val="0"/>
        </w:numPr>
        <w:tabs>
          <w:tab w:val="left" w:pos="912"/>
        </w:tabs>
        <w:spacing w:before="2" w:after="0" w:line="240" w:lineRule="auto"/>
        <w:ind w:left="131" w:leftChars="0" w:right="0" w:rightChars="0"/>
        <w:jc w:val="left"/>
        <w:rPr>
          <w:rFonts w:hint="eastAsia" w:ascii="宋体" w:hAnsi="宋体" w:eastAsia="宋体" w:cs="宋体"/>
          <w:color w:val="231F20"/>
          <w:spacing w:val="15"/>
          <w:sz w:val="24"/>
          <w:szCs w:val="24"/>
          <w:lang w:val="en-US" w:eastAsia="zh-CN"/>
        </w:rPr>
      </w:pPr>
      <w:r>
        <w:rPr>
          <w:rFonts w:hint="eastAsia" w:ascii="宋体" w:hAnsi="宋体" w:eastAsia="宋体" w:cs="宋体"/>
          <w:color w:val="231F20"/>
          <w:spacing w:val="15"/>
          <w:sz w:val="24"/>
          <w:szCs w:val="24"/>
          <w:lang w:val="en-US" w:eastAsia="zh-CN"/>
        </w:rPr>
        <w:t>7.4.2协助家属短期照顾服务对象，使家属有喘息休息的时间，安排自己的必要生活事项或闲暇生活。</w:t>
      </w:r>
    </w:p>
    <w:p w14:paraId="67BDCA3D">
      <w:pPr>
        <w:pStyle w:val="10"/>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四</w:t>
      </w:r>
      <w:r>
        <w:rPr>
          <w:rFonts w:hint="eastAsia" w:ascii="宋体" w:hAnsi="宋体"/>
          <w:b/>
          <w:bCs/>
          <w:color w:val="000000" w:themeColor="text1"/>
          <w:sz w:val="24"/>
          <w:lang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服务期限</w:t>
      </w:r>
    </w:p>
    <w:p w14:paraId="634BD67E">
      <w:pPr>
        <w:pStyle w:val="13"/>
        <w:numPr>
          <w:ilvl w:val="0"/>
          <w:numId w:val="0"/>
        </w:numPr>
        <w:tabs>
          <w:tab w:val="left" w:pos="905"/>
        </w:tabs>
        <w:spacing w:before="2" w:after="0" w:line="240" w:lineRule="auto"/>
        <w:ind w:left="131" w:leftChars="0" w:right="350" w:rightChars="175" w:firstLine="240" w:firstLineChars="100"/>
        <w:jc w:val="left"/>
        <w:rPr>
          <w:rFonts w:hint="eastAsia" w:ascii="宋体" w:hAnsi="宋体"/>
          <w:b w:val="0"/>
          <w:bCs w:val="0"/>
          <w:color w:val="000000" w:themeColor="text1"/>
          <w:sz w:val="24"/>
          <w14:textFill>
            <w14:solidFill>
              <w14:schemeClr w14:val="tx1"/>
            </w14:solidFill>
          </w14:textFill>
        </w:rPr>
      </w:pPr>
      <w:r>
        <w:rPr>
          <w:rFonts w:hint="eastAsia" w:ascii="宋体" w:hAnsi="宋体"/>
          <w:b w:val="0"/>
          <w:bCs w:val="0"/>
          <w:color w:val="auto"/>
          <w:sz w:val="24"/>
        </w:rPr>
        <w:t xml:space="preserve">12 </w:t>
      </w:r>
      <w:r>
        <w:rPr>
          <w:rFonts w:hint="eastAsia" w:ascii="宋体" w:hAnsi="宋体"/>
          <w:b w:val="0"/>
          <w:bCs w:val="0"/>
          <w:color w:val="000000" w:themeColor="text1"/>
          <w:sz w:val="24"/>
          <w14:textFill>
            <w14:solidFill>
              <w14:schemeClr w14:val="tx1"/>
            </w14:solidFill>
          </w14:textFill>
        </w:rPr>
        <w:t>个月（服务期限从合同签订之日算起）</w:t>
      </w:r>
    </w:p>
    <w:p w14:paraId="2244EC7D">
      <w:pPr>
        <w:pStyle w:val="13"/>
        <w:numPr>
          <w:ilvl w:val="0"/>
          <w:numId w:val="0"/>
        </w:numPr>
        <w:tabs>
          <w:tab w:val="left" w:pos="905"/>
        </w:tabs>
        <w:spacing w:before="2" w:after="0" w:line="240" w:lineRule="auto"/>
        <w:ind w:left="131" w:leftChars="0" w:right="350" w:rightChars="175" w:firstLine="240" w:firstLineChars="100"/>
        <w:jc w:val="left"/>
        <w:rPr>
          <w:rFonts w:hint="eastAsia" w:ascii="宋体" w:hAnsi="宋体"/>
          <w:b w:val="0"/>
          <w:bCs w:val="0"/>
          <w:color w:val="000000" w:themeColor="text1"/>
          <w:sz w:val="24"/>
          <w14:textFill>
            <w14:solidFill>
              <w14:schemeClr w14:val="tx1"/>
            </w14:solidFill>
          </w14:textFill>
        </w:rPr>
      </w:pPr>
    </w:p>
    <w:p w14:paraId="6AF642D5">
      <w:pPr>
        <w:pStyle w:val="10"/>
        <w:spacing w:line="360" w:lineRule="auto"/>
        <w:rPr>
          <w:rFonts w:ascii="宋体" w:hAnsi="宋体"/>
          <w:b/>
          <w:bCs/>
          <w:color w:val="000000"/>
          <w:sz w:val="24"/>
        </w:rPr>
      </w:pPr>
      <w:r>
        <w:rPr>
          <w:rFonts w:hint="eastAsia" w:ascii="宋体" w:hAnsi="宋体"/>
          <w:b/>
          <w:bCs/>
          <w:color w:val="000000"/>
          <w:sz w:val="24"/>
          <w:lang w:eastAsia="zh-CN"/>
        </w:rPr>
        <w:t>七、</w:t>
      </w:r>
      <w:r>
        <w:rPr>
          <w:rFonts w:ascii="宋体" w:hAnsi="宋体"/>
          <w:b/>
          <w:bCs/>
          <w:color w:val="000000"/>
          <w:sz w:val="24"/>
        </w:rPr>
        <w:t>服务标准</w:t>
      </w:r>
    </w:p>
    <w:p w14:paraId="45C881ED">
      <w:pPr>
        <w:spacing w:line="360" w:lineRule="auto"/>
        <w:ind w:firstLine="480"/>
        <w:rPr>
          <w:rFonts w:ascii="宋体" w:hAnsi="宋体"/>
          <w:color w:val="auto"/>
          <w:sz w:val="44"/>
          <w:szCs w:val="44"/>
          <w:highlight w:val="none"/>
          <w:u w:val="single"/>
        </w:rPr>
      </w:pPr>
      <w:r>
        <w:rPr>
          <w:rFonts w:ascii="宋体" w:hAnsi="宋体"/>
          <w:color w:val="000000"/>
          <w:sz w:val="24"/>
          <w:szCs w:val="24"/>
          <w:highlight w:val="none"/>
        </w:rPr>
        <w:t>每人每月</w:t>
      </w:r>
      <w:r>
        <w:rPr>
          <w:rFonts w:hint="eastAsia" w:ascii="宋体" w:hAnsi="宋体"/>
          <w:color w:val="000000"/>
          <w:sz w:val="24"/>
          <w:szCs w:val="24"/>
          <w:highlight w:val="none"/>
          <w:lang w:val="en-US" w:eastAsia="zh-CN"/>
        </w:rPr>
        <w:t>300</w:t>
      </w:r>
      <w:r>
        <w:rPr>
          <w:rFonts w:ascii="宋体" w:hAnsi="宋体"/>
          <w:color w:val="000000"/>
          <w:sz w:val="24"/>
          <w:szCs w:val="24"/>
          <w:highlight w:val="none"/>
        </w:rPr>
        <w:t>元的补贴标准</w:t>
      </w:r>
      <w:r>
        <w:rPr>
          <w:rFonts w:hint="eastAsia" w:ascii="宋体" w:hAnsi="宋体"/>
          <w:color w:val="000000"/>
          <w:sz w:val="24"/>
          <w:szCs w:val="24"/>
          <w:highlight w:val="none"/>
        </w:rPr>
        <w:t>，</w:t>
      </w:r>
      <w:r>
        <w:rPr>
          <w:rFonts w:ascii="宋体" w:hAnsi="宋体"/>
          <w:color w:val="000000"/>
          <w:sz w:val="24"/>
          <w:szCs w:val="24"/>
          <w:highlight w:val="none"/>
        </w:rPr>
        <w:t>为符合条件的残疾人提供每人每月不少</w:t>
      </w:r>
      <w:r>
        <w:rPr>
          <w:rFonts w:ascii="宋体" w:hAnsi="宋体"/>
          <w:color w:val="auto"/>
          <w:sz w:val="24"/>
          <w:szCs w:val="24"/>
          <w:highlight w:val="none"/>
        </w:rPr>
        <w:t>于</w:t>
      </w:r>
      <w:r>
        <w:rPr>
          <w:rFonts w:hint="eastAsia" w:ascii="宋体" w:hAnsi="宋体"/>
          <w:color w:val="auto"/>
          <w:sz w:val="24"/>
          <w:szCs w:val="24"/>
          <w:highlight w:val="none"/>
          <w:u w:val="single"/>
        </w:rPr>
        <w:t>4</w:t>
      </w:r>
      <w:r>
        <w:rPr>
          <w:rFonts w:ascii="宋体" w:hAnsi="宋体"/>
          <w:color w:val="auto"/>
          <w:sz w:val="24"/>
          <w:szCs w:val="24"/>
          <w:highlight w:val="none"/>
        </w:rPr>
        <w:t>次，每次不少于</w:t>
      </w:r>
      <w:r>
        <w:rPr>
          <w:rFonts w:hint="eastAsia" w:ascii="宋体" w:hAnsi="宋体"/>
          <w:color w:val="auto"/>
          <w:sz w:val="24"/>
          <w:szCs w:val="24"/>
          <w:highlight w:val="none"/>
          <w:u w:val="single"/>
          <w:lang w:val="en-US" w:eastAsia="zh-CN"/>
        </w:rPr>
        <w:t>1.5</w:t>
      </w:r>
      <w:r>
        <w:rPr>
          <w:rFonts w:ascii="宋体" w:hAnsi="宋体"/>
          <w:color w:val="auto"/>
          <w:sz w:val="24"/>
          <w:szCs w:val="24"/>
          <w:highlight w:val="none"/>
        </w:rPr>
        <w:t>小时，每月不少于</w:t>
      </w:r>
      <w:r>
        <w:rPr>
          <w:rFonts w:hint="eastAsia" w:ascii="宋体" w:hAnsi="宋体"/>
          <w:color w:val="auto"/>
          <w:sz w:val="24"/>
          <w:szCs w:val="24"/>
          <w:highlight w:val="none"/>
          <w:u w:val="single"/>
          <w:lang w:val="en-US" w:eastAsia="zh-CN"/>
        </w:rPr>
        <w:t>6</w:t>
      </w:r>
      <w:r>
        <w:rPr>
          <w:rFonts w:ascii="宋体" w:hAnsi="宋体"/>
          <w:color w:val="auto"/>
          <w:sz w:val="24"/>
          <w:szCs w:val="24"/>
          <w:highlight w:val="none"/>
        </w:rPr>
        <w:t>小时的托养服务。</w:t>
      </w:r>
      <w:r>
        <w:rPr>
          <w:rFonts w:ascii="宋体" w:hAnsi="宋体"/>
          <w:color w:val="auto"/>
          <w:sz w:val="24"/>
          <w:szCs w:val="24"/>
          <w:highlight w:val="none"/>
          <w:u w:val="single"/>
        </w:rPr>
        <w:t>其中，</w:t>
      </w:r>
      <w:r>
        <w:rPr>
          <w:rFonts w:hint="eastAsia" w:ascii="宋体" w:hAnsi="宋体"/>
          <w:color w:val="auto"/>
          <w:sz w:val="24"/>
          <w:szCs w:val="24"/>
          <w:highlight w:val="none"/>
          <w:u w:val="single"/>
        </w:rPr>
        <w:t>康复护理总时间每月不少于</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小时。</w:t>
      </w:r>
    </w:p>
    <w:p w14:paraId="363146B6">
      <w:pPr>
        <w:pStyle w:val="10"/>
        <w:numPr>
          <w:ilvl w:val="0"/>
          <w:numId w:val="2"/>
        </w:numPr>
        <w:spacing w:line="360" w:lineRule="auto"/>
        <w:rPr>
          <w:rFonts w:ascii="宋体" w:hAnsi="宋体"/>
          <w:b/>
          <w:bCs/>
          <w:color w:val="000000"/>
          <w:sz w:val="24"/>
        </w:rPr>
      </w:pPr>
      <w:r>
        <w:rPr>
          <w:rFonts w:ascii="宋体" w:hAnsi="宋体"/>
          <w:b/>
          <w:bCs/>
          <w:color w:val="000000"/>
          <w:sz w:val="24"/>
        </w:rPr>
        <w:t>服务人员要求</w:t>
      </w:r>
    </w:p>
    <w:p w14:paraId="2D85BE1B">
      <w:pPr>
        <w:pStyle w:val="13"/>
        <w:numPr>
          <w:ilvl w:val="0"/>
          <w:numId w:val="0"/>
        </w:numPr>
        <w:tabs>
          <w:tab w:val="left" w:pos="751"/>
        </w:tabs>
        <w:spacing w:before="1" w:after="0" w:line="240" w:lineRule="auto"/>
        <w:ind w:left="131" w:leftChars="0" w:right="0" w:rightChars="0" w:firstLine="480" w:firstLineChars="200"/>
        <w:jc w:val="both"/>
      </w:pPr>
      <w:r>
        <w:rPr>
          <w:rFonts w:hint="eastAsia" w:ascii="宋体" w:hAnsi="宋体"/>
          <w:color w:val="000000"/>
          <w:sz w:val="24"/>
          <w:szCs w:val="22"/>
          <w:lang w:val="en-US" w:eastAsia="zh-CN"/>
        </w:rPr>
        <w:t>投标人具备</w:t>
      </w:r>
      <w:r>
        <w:rPr>
          <w:rFonts w:ascii="宋体" w:hAnsi="宋体"/>
          <w:color w:val="000000"/>
          <w:sz w:val="24"/>
          <w:szCs w:val="22"/>
        </w:rPr>
        <w:t>残疾人护理和普通家务劳动的专业服务人员以及康复专业技术人员，应按照专、兼职相结合原则，配备相应的管理人员和专业服务人员。</w:t>
      </w:r>
    </w:p>
    <w:p w14:paraId="1E496DE8">
      <w:pPr>
        <w:pStyle w:val="13"/>
        <w:numPr>
          <w:ilvl w:val="0"/>
          <w:numId w:val="0"/>
        </w:numPr>
        <w:tabs>
          <w:tab w:val="left" w:pos="905"/>
        </w:tabs>
        <w:spacing w:before="2" w:after="0" w:line="240" w:lineRule="auto"/>
        <w:ind w:left="131" w:leftChars="0" w:right="350" w:rightChars="175" w:firstLine="240" w:firstLineChars="100"/>
        <w:jc w:val="left"/>
        <w:rPr>
          <w:rFonts w:hint="eastAsia" w:ascii="宋体" w:hAnsi="宋体"/>
          <w:b w:val="0"/>
          <w:bCs w:val="0"/>
          <w:color w:val="000000" w:themeColor="text1"/>
          <w:sz w:val="24"/>
          <w:lang w:val="en-US" w:eastAsia="zh-CN"/>
          <w14:textFill>
            <w14:solidFill>
              <w14:schemeClr w14:val="tx1"/>
            </w14:solidFill>
          </w14:textFill>
        </w:rPr>
      </w:pPr>
    </w:p>
    <w:p w14:paraId="3206A3B7">
      <w:pPr>
        <w:pStyle w:val="10"/>
        <w:spacing w:line="360" w:lineRule="auto"/>
        <w:rPr>
          <w:rFonts w:ascii="宋体" w:hAnsi="宋体"/>
          <w:b/>
          <w:bCs/>
          <w:color w:val="000000"/>
          <w:sz w:val="24"/>
        </w:rPr>
      </w:pPr>
      <w:r>
        <w:rPr>
          <w:rFonts w:hint="eastAsia" w:ascii="宋体" w:hAnsi="宋体"/>
          <w:b/>
          <w:bCs/>
          <w:color w:val="000000"/>
          <w:sz w:val="24"/>
          <w:lang w:eastAsia="zh-CN"/>
        </w:rPr>
        <w:t>九、</w:t>
      </w:r>
      <w:r>
        <w:rPr>
          <w:rFonts w:ascii="宋体" w:hAnsi="宋体"/>
          <w:b/>
          <w:bCs/>
          <w:color w:val="000000"/>
          <w:sz w:val="24"/>
        </w:rPr>
        <w:t>服务</w:t>
      </w:r>
      <w:r>
        <w:rPr>
          <w:rFonts w:hint="eastAsia" w:ascii="宋体" w:hAnsi="宋体"/>
          <w:b/>
          <w:bCs/>
          <w:color w:val="000000" w:themeColor="text1"/>
          <w:sz w:val="24"/>
          <w14:textFill>
            <w14:solidFill>
              <w14:schemeClr w14:val="tx1"/>
            </w14:solidFill>
          </w14:textFill>
        </w:rPr>
        <w:t>行为</w:t>
      </w:r>
      <w:r>
        <w:rPr>
          <w:rFonts w:ascii="宋体" w:hAnsi="宋体"/>
          <w:b/>
          <w:bCs/>
          <w:color w:val="000000"/>
          <w:sz w:val="24"/>
        </w:rPr>
        <w:t>规范</w:t>
      </w:r>
    </w:p>
    <w:p w14:paraId="2DD95FF9">
      <w:pPr>
        <w:pStyle w:val="10"/>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1.应持有本人健康证明。对需持证上岗的岗位，应按有关法律法规规定持有效的资格证书。</w:t>
      </w:r>
    </w:p>
    <w:p w14:paraId="4A1ADDF4">
      <w:pPr>
        <w:pStyle w:val="10"/>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2.了解残疾人居家托养相关法律法规与政策，熟练掌握相应的业务知识和岗位技能。</w:t>
      </w:r>
    </w:p>
    <w:p w14:paraId="3B5999E3">
      <w:pPr>
        <w:pStyle w:val="10"/>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3.应接受岗前培训，经培训合格后上岗。</w:t>
      </w:r>
    </w:p>
    <w:p w14:paraId="44826DB7">
      <w:pPr>
        <w:pStyle w:val="10"/>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4.遵守职业道德，尊重和善待残疾人，对待服务对象应文明友善、耐心细致、认真周到。</w:t>
      </w:r>
    </w:p>
    <w:p w14:paraId="4D1C33A2">
      <w:pPr>
        <w:pStyle w:val="10"/>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5.提供服务时应统一着装，佩戴统一工作牌。</w:t>
      </w:r>
    </w:p>
    <w:p w14:paraId="0517FB63">
      <w:pPr>
        <w:pStyle w:val="10"/>
        <w:spacing w:line="360" w:lineRule="auto"/>
        <w:rPr>
          <w:rFonts w:ascii="宋体" w:hAnsi="宋体"/>
          <w:color w:val="000000"/>
          <w:sz w:val="24"/>
          <w:highlight w:val="none"/>
        </w:rPr>
      </w:pPr>
      <w:r>
        <w:rPr>
          <w:rFonts w:hint="eastAsia" w:ascii="宋体" w:hAnsi="宋体"/>
          <w:b/>
          <w:bCs/>
          <w:color w:val="000000"/>
          <w:sz w:val="24"/>
          <w:highlight w:val="none"/>
          <w:lang w:eastAsia="zh-CN"/>
        </w:rPr>
        <w:t>十、</w:t>
      </w:r>
      <w:r>
        <w:rPr>
          <w:rFonts w:ascii="宋体" w:hAnsi="宋体"/>
          <w:b/>
          <w:bCs/>
          <w:color w:val="000000"/>
          <w:sz w:val="24"/>
          <w:highlight w:val="none"/>
        </w:rPr>
        <w:t>服务工作要求</w:t>
      </w:r>
    </w:p>
    <w:p w14:paraId="356F42EB">
      <w:pPr>
        <w:pStyle w:val="10"/>
        <w:spacing w:line="360" w:lineRule="auto"/>
        <w:ind w:firstLine="480" w:firstLineChars="200"/>
        <w:rPr>
          <w:rFonts w:ascii="宋体" w:hAnsi="宋体"/>
          <w:color w:val="000000"/>
          <w:sz w:val="24"/>
          <w:highlight w:val="none"/>
        </w:rPr>
      </w:pPr>
      <w:r>
        <w:rPr>
          <w:rFonts w:ascii="宋体" w:hAnsi="宋体"/>
          <w:color w:val="000000"/>
          <w:sz w:val="24"/>
          <w:highlight w:val="none"/>
        </w:rPr>
        <w:t>1.与服务对象签订服务</w:t>
      </w:r>
      <w:r>
        <w:rPr>
          <w:rFonts w:hint="eastAsia" w:ascii="宋体" w:hAnsi="宋体"/>
          <w:color w:val="000000"/>
          <w:sz w:val="24"/>
          <w:highlight w:val="none"/>
        </w:rPr>
        <w:t>协议</w:t>
      </w:r>
      <w:r>
        <w:rPr>
          <w:rFonts w:ascii="宋体" w:hAnsi="宋体"/>
          <w:color w:val="000000"/>
          <w:sz w:val="24"/>
          <w:highlight w:val="none"/>
        </w:rPr>
        <w:t>书，明确服务方式，服务时间，服务内容。</w:t>
      </w:r>
    </w:p>
    <w:p w14:paraId="30256785">
      <w:pPr>
        <w:pStyle w:val="10"/>
        <w:spacing w:line="360" w:lineRule="auto"/>
        <w:ind w:firstLine="480" w:firstLineChars="200"/>
        <w:rPr>
          <w:rFonts w:ascii="宋体" w:hAnsi="宋体"/>
          <w:color w:val="000000"/>
          <w:sz w:val="24"/>
          <w:highlight w:val="none"/>
        </w:rPr>
      </w:pPr>
      <w:r>
        <w:rPr>
          <w:rFonts w:ascii="宋体" w:hAnsi="宋体"/>
          <w:color w:val="000000"/>
          <w:sz w:val="24"/>
          <w:highlight w:val="none"/>
        </w:rPr>
        <w:t>2.为每位服务对象提供每月不少于</w:t>
      </w:r>
      <w:r>
        <w:rPr>
          <w:rFonts w:hint="eastAsia" w:ascii="宋体" w:hAnsi="宋体"/>
          <w:color w:val="000000"/>
          <w:sz w:val="24"/>
          <w:highlight w:val="none"/>
          <w:lang w:val="en-US" w:eastAsia="zh-CN"/>
        </w:rPr>
        <w:t>6</w:t>
      </w:r>
      <w:r>
        <w:rPr>
          <w:rFonts w:ascii="宋体" w:hAnsi="宋体"/>
          <w:color w:val="000000"/>
          <w:sz w:val="24"/>
          <w:highlight w:val="none"/>
        </w:rPr>
        <w:t>小时，每月不少于4次，单次上门服务不少于</w:t>
      </w:r>
      <w:r>
        <w:rPr>
          <w:rFonts w:hint="eastAsia" w:ascii="宋体" w:hAnsi="宋体"/>
          <w:color w:val="000000"/>
          <w:sz w:val="24"/>
          <w:highlight w:val="none"/>
          <w:lang w:val="en-US" w:eastAsia="zh-CN"/>
        </w:rPr>
        <w:t>1.5</w:t>
      </w:r>
      <w:r>
        <w:rPr>
          <w:rFonts w:ascii="宋体" w:hAnsi="宋体"/>
          <w:color w:val="000000"/>
          <w:sz w:val="24"/>
          <w:highlight w:val="none"/>
        </w:rPr>
        <w:t>小时的托养服务，</w:t>
      </w:r>
      <w:r>
        <w:rPr>
          <w:rFonts w:hint="eastAsia" w:ascii="宋体" w:hAnsi="宋体"/>
          <w:color w:val="000000"/>
          <w:sz w:val="24"/>
          <w:highlight w:val="none"/>
          <w:u w:val="none"/>
        </w:rPr>
        <w:t>康复护理总时间每月不少于</w:t>
      </w:r>
      <w:r>
        <w:rPr>
          <w:rFonts w:hint="eastAsia" w:ascii="宋体" w:hAnsi="宋体"/>
          <w:color w:val="000000"/>
          <w:sz w:val="24"/>
          <w:highlight w:val="none"/>
          <w:u w:val="none"/>
          <w:lang w:val="en-US" w:eastAsia="zh-CN"/>
        </w:rPr>
        <w:t>1</w:t>
      </w:r>
      <w:r>
        <w:rPr>
          <w:rFonts w:hint="eastAsia" w:ascii="宋体" w:hAnsi="宋体"/>
          <w:color w:val="000000"/>
          <w:sz w:val="24"/>
          <w:highlight w:val="none"/>
          <w:u w:val="none"/>
        </w:rPr>
        <w:t>小时，</w:t>
      </w:r>
      <w:r>
        <w:rPr>
          <w:rFonts w:ascii="宋体" w:hAnsi="宋体"/>
          <w:color w:val="000000"/>
          <w:sz w:val="24"/>
          <w:highlight w:val="none"/>
        </w:rPr>
        <w:t>多人同时上门服务只算单次工时。</w:t>
      </w:r>
    </w:p>
    <w:p w14:paraId="1C7A5A29">
      <w:pPr>
        <w:pStyle w:val="10"/>
        <w:spacing w:line="360" w:lineRule="auto"/>
        <w:ind w:firstLine="480" w:firstLineChars="200"/>
        <w:rPr>
          <w:rFonts w:ascii="宋体" w:hAnsi="宋体"/>
          <w:color w:val="000000"/>
          <w:sz w:val="24"/>
          <w:highlight w:val="none"/>
        </w:rPr>
      </w:pPr>
      <w:r>
        <w:rPr>
          <w:rFonts w:ascii="宋体" w:hAnsi="宋体"/>
          <w:color w:val="000000"/>
          <w:sz w:val="24"/>
          <w:highlight w:val="none"/>
        </w:rPr>
        <w:t>3.为每位服务对象一人一档建立档案，按照需求提供服务，每次服务结束后填写服务记录并签字确认。</w:t>
      </w:r>
    </w:p>
    <w:p w14:paraId="6D32BFF8">
      <w:pPr>
        <w:pStyle w:val="10"/>
        <w:spacing w:line="360" w:lineRule="auto"/>
        <w:ind w:firstLine="480" w:firstLineChars="200"/>
        <w:jc w:val="left"/>
        <w:rPr>
          <w:rFonts w:ascii="宋体" w:hAnsi="宋体"/>
          <w:color w:val="000000"/>
          <w:sz w:val="24"/>
          <w:highlight w:val="none"/>
        </w:rPr>
      </w:pPr>
      <w:r>
        <w:rPr>
          <w:rFonts w:ascii="宋体" w:hAnsi="宋体"/>
          <w:color w:val="000000"/>
          <w:sz w:val="24"/>
          <w:highlight w:val="none"/>
        </w:rPr>
        <w:t>4.档案归档：</w:t>
      </w:r>
      <w:r>
        <w:rPr>
          <w:rFonts w:hint="eastAsia" w:ascii="宋体" w:hAnsi="宋体"/>
          <w:color w:val="000000"/>
          <w:sz w:val="24"/>
          <w:highlight w:val="none"/>
          <w:lang w:val="en-US" w:eastAsia="zh-CN"/>
        </w:rPr>
        <w:t>中标人</w:t>
      </w:r>
      <w:r>
        <w:rPr>
          <w:rFonts w:ascii="宋体" w:hAnsi="宋体"/>
          <w:color w:val="000000"/>
          <w:sz w:val="24"/>
          <w:highlight w:val="none"/>
        </w:rPr>
        <w:t>根据采购人的要求将以下材料归档（托养服务申请表</w:t>
      </w:r>
      <w:r>
        <w:rPr>
          <w:rFonts w:hint="eastAsia" w:ascii="宋体" w:hAnsi="宋体"/>
          <w:color w:val="000000"/>
          <w:sz w:val="24"/>
          <w:highlight w:val="none"/>
        </w:rPr>
        <w:t>，</w:t>
      </w:r>
      <w:r>
        <w:rPr>
          <w:rFonts w:ascii="宋体" w:hAnsi="宋体"/>
          <w:color w:val="000000"/>
          <w:sz w:val="24"/>
          <w:highlight w:val="none"/>
        </w:rPr>
        <w:t>托养服务协议</w:t>
      </w:r>
      <w:r>
        <w:rPr>
          <w:rFonts w:hint="eastAsia" w:ascii="宋体" w:hAnsi="宋体"/>
          <w:color w:val="000000"/>
          <w:sz w:val="24"/>
          <w:highlight w:val="none"/>
        </w:rPr>
        <w:t>，</w:t>
      </w:r>
      <w:r>
        <w:rPr>
          <w:rFonts w:ascii="宋体" w:hAnsi="宋体"/>
          <w:color w:val="000000"/>
          <w:sz w:val="24"/>
          <w:highlight w:val="none"/>
        </w:rPr>
        <w:t>户口簿</w:t>
      </w:r>
      <w:r>
        <w:rPr>
          <w:rFonts w:hint="eastAsia" w:ascii="宋体" w:hAnsi="宋体"/>
          <w:color w:val="000000"/>
          <w:sz w:val="24"/>
          <w:highlight w:val="none"/>
        </w:rPr>
        <w:t>、</w:t>
      </w:r>
      <w:r>
        <w:rPr>
          <w:rFonts w:ascii="宋体" w:hAnsi="宋体"/>
          <w:color w:val="000000"/>
          <w:sz w:val="24"/>
          <w:highlight w:val="none"/>
        </w:rPr>
        <w:t>身份证</w:t>
      </w:r>
      <w:r>
        <w:rPr>
          <w:rFonts w:hint="eastAsia" w:ascii="宋体" w:hAnsi="宋体"/>
          <w:color w:val="000000"/>
          <w:sz w:val="24"/>
          <w:highlight w:val="none"/>
        </w:rPr>
        <w:t>、</w:t>
      </w:r>
      <w:r>
        <w:rPr>
          <w:rFonts w:ascii="宋体" w:hAnsi="宋体"/>
          <w:color w:val="000000"/>
          <w:sz w:val="24"/>
          <w:highlight w:val="none"/>
        </w:rPr>
        <w:t>残疾人证复印件</w:t>
      </w:r>
      <w:r>
        <w:rPr>
          <w:rFonts w:hint="eastAsia" w:ascii="宋体" w:hAnsi="宋体"/>
          <w:color w:val="000000"/>
          <w:sz w:val="24"/>
          <w:highlight w:val="none"/>
        </w:rPr>
        <w:t>，居家托养服务联系表，</w:t>
      </w:r>
      <w:r>
        <w:rPr>
          <w:rFonts w:ascii="宋体" w:hAnsi="宋体"/>
          <w:color w:val="000000"/>
          <w:sz w:val="24"/>
          <w:highlight w:val="none"/>
        </w:rPr>
        <w:t>开展托养服务</w:t>
      </w:r>
      <w:r>
        <w:rPr>
          <w:rFonts w:hint="eastAsia" w:ascii="宋体" w:hAnsi="宋体"/>
          <w:color w:val="000000"/>
          <w:sz w:val="24"/>
          <w:highlight w:val="none"/>
        </w:rPr>
        <w:t>现场</w:t>
      </w:r>
      <w:r>
        <w:rPr>
          <w:rFonts w:ascii="宋体" w:hAnsi="宋体"/>
          <w:color w:val="000000"/>
          <w:sz w:val="24"/>
          <w:highlight w:val="none"/>
        </w:rPr>
        <w:t>照片（每</w:t>
      </w:r>
      <w:r>
        <w:rPr>
          <w:rFonts w:hint="eastAsia" w:ascii="宋体" w:hAnsi="宋体"/>
          <w:color w:val="000000"/>
          <w:sz w:val="24"/>
          <w:highlight w:val="none"/>
        </w:rPr>
        <w:t>次</w:t>
      </w:r>
      <w:r>
        <w:rPr>
          <w:rFonts w:ascii="宋体" w:hAnsi="宋体"/>
          <w:color w:val="000000"/>
          <w:sz w:val="24"/>
          <w:highlight w:val="none"/>
        </w:rPr>
        <w:t>不少于1张）</w:t>
      </w:r>
      <w:r>
        <w:rPr>
          <w:rFonts w:hint="eastAsia" w:ascii="宋体" w:hAnsi="宋体"/>
          <w:color w:val="000000"/>
          <w:sz w:val="24"/>
          <w:highlight w:val="none"/>
        </w:rPr>
        <w:t>，</w:t>
      </w:r>
      <w:r>
        <w:rPr>
          <w:rFonts w:ascii="宋体" w:hAnsi="宋体"/>
          <w:color w:val="000000"/>
          <w:sz w:val="24"/>
          <w:highlight w:val="none"/>
        </w:rPr>
        <w:t>服务满意度调查表，其他材料）</w:t>
      </w:r>
    </w:p>
    <w:p w14:paraId="5703AACF">
      <w:pPr>
        <w:pStyle w:val="10"/>
        <w:spacing w:line="360" w:lineRule="auto"/>
        <w:rPr>
          <w:rFonts w:hint="default" w:eastAsia="宋体"/>
          <w:b/>
          <w:bCs/>
          <w:color w:val="000000"/>
          <w:sz w:val="24"/>
          <w:lang w:val="en-US" w:eastAsia="zh-CN"/>
        </w:rPr>
      </w:pPr>
      <w:r>
        <w:rPr>
          <w:b/>
          <w:bCs/>
          <w:color w:val="000000"/>
          <w:sz w:val="24"/>
        </w:rPr>
        <w:t>十</w:t>
      </w:r>
      <w:r>
        <w:rPr>
          <w:rFonts w:hint="eastAsia"/>
          <w:b/>
          <w:bCs/>
          <w:color w:val="000000"/>
          <w:sz w:val="24"/>
          <w:lang w:val="en-US" w:eastAsia="zh-CN"/>
        </w:rPr>
        <w:t>一</w:t>
      </w:r>
      <w:r>
        <w:rPr>
          <w:b/>
          <w:bCs/>
          <w:color w:val="000000"/>
          <w:sz w:val="24"/>
        </w:rPr>
        <w:t>、服务评价</w:t>
      </w:r>
      <w:r>
        <w:rPr>
          <w:rFonts w:hint="eastAsia"/>
          <w:b/>
          <w:bCs/>
          <w:color w:val="000000"/>
          <w:sz w:val="24"/>
          <w:lang w:val="en-US" w:eastAsia="zh-CN"/>
        </w:rPr>
        <w:t>及改进</w:t>
      </w:r>
    </w:p>
    <w:p w14:paraId="5162E3D1">
      <w:pPr>
        <w:spacing w:line="360" w:lineRule="auto"/>
        <w:ind w:firstLine="480"/>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服务对象评价：服务对象或其监护人在每次服务结束后，对服务人员（机构）进行评价。</w:t>
      </w:r>
    </w:p>
    <w:p w14:paraId="51A1A17E">
      <w:pPr>
        <w:spacing w:line="360" w:lineRule="auto"/>
        <w:ind w:firstLine="480"/>
        <w:rPr>
          <w:rFonts w:hint="eastAsia" w:ascii="宋体" w:hAnsi="宋体"/>
          <w:color w:val="000000"/>
          <w:sz w:val="24"/>
          <w:highlight w:val="none"/>
        </w:rPr>
      </w:pPr>
      <w:r>
        <w:rPr>
          <w:rFonts w:hint="eastAsia" w:ascii="宋体" w:hAnsi="宋体"/>
          <w:color w:val="000000"/>
          <w:sz w:val="24"/>
          <w:highlight w:val="none"/>
          <w:lang w:val="en-US" w:eastAsia="zh-CN"/>
        </w:rPr>
        <w:t>1.1</w:t>
      </w:r>
      <w:r>
        <w:rPr>
          <w:rFonts w:hint="eastAsia" w:ascii="宋体" w:hAnsi="宋体"/>
          <w:color w:val="000000"/>
          <w:sz w:val="24"/>
          <w:highlight w:val="none"/>
        </w:rPr>
        <w:t>自我评价：服务机构应根据本文件内容进行服务质量自我评价，自我评价每季度 1 次。</w:t>
      </w:r>
    </w:p>
    <w:p w14:paraId="6047CAF7">
      <w:pPr>
        <w:spacing w:line="360" w:lineRule="auto"/>
        <w:ind w:firstLine="480"/>
        <w:rPr>
          <w:rFonts w:hint="eastAsia" w:ascii="宋体" w:hAnsi="宋体"/>
          <w:color w:val="000000"/>
          <w:sz w:val="24"/>
          <w:highlight w:val="none"/>
        </w:rPr>
      </w:pPr>
      <w:r>
        <w:rPr>
          <w:rFonts w:hint="eastAsia" w:ascii="宋体" w:hAnsi="宋体"/>
          <w:color w:val="000000"/>
          <w:sz w:val="24"/>
          <w:highlight w:val="none"/>
          <w:lang w:val="en-US" w:eastAsia="zh-CN"/>
        </w:rPr>
        <w:t>1.2</w:t>
      </w:r>
      <w:r>
        <w:rPr>
          <w:rFonts w:hint="eastAsia" w:ascii="宋体" w:hAnsi="宋体"/>
          <w:color w:val="000000"/>
          <w:sz w:val="24"/>
          <w:highlight w:val="none"/>
        </w:rPr>
        <w:t>业务主管部门考核：服务机构应提交政府业务主管部门组织的年度业务考核评定所需资料，可通过统一填写主管部门的考核表、主管部门抽查或普查等方式进行服务质量考核。</w:t>
      </w:r>
    </w:p>
    <w:p w14:paraId="62460C48">
      <w:pPr>
        <w:spacing w:line="360" w:lineRule="auto"/>
        <w:ind w:firstLine="480"/>
        <w:rPr>
          <w:rFonts w:hint="eastAsia" w:ascii="宋体" w:hAnsi="宋体"/>
          <w:color w:val="000000"/>
          <w:sz w:val="24"/>
          <w:highlight w:val="none"/>
        </w:rPr>
      </w:pPr>
      <w:r>
        <w:rPr>
          <w:rFonts w:hint="eastAsia" w:ascii="宋体" w:hAnsi="宋体"/>
          <w:color w:val="000000"/>
          <w:sz w:val="24"/>
          <w:highlight w:val="none"/>
          <w:lang w:val="en-US" w:eastAsia="zh-CN"/>
        </w:rPr>
        <w:t>1.3</w:t>
      </w:r>
      <w:r>
        <w:rPr>
          <w:rFonts w:hint="eastAsia" w:ascii="宋体" w:hAnsi="宋体"/>
          <w:color w:val="000000"/>
          <w:sz w:val="24"/>
          <w:highlight w:val="none"/>
        </w:rPr>
        <w:t>第三方评价：服务机构应配合政府委托的第三方机构或组织专家团队进行的第三方评价，提供评价所需资料，以便第三方机构进行服务质量评价。</w:t>
      </w:r>
    </w:p>
    <w:p w14:paraId="790E1E49">
      <w:pPr>
        <w:spacing w:line="360" w:lineRule="auto"/>
        <w:ind w:firstLine="480"/>
        <w:rPr>
          <w:rFonts w:ascii="宋体" w:hAnsi="宋体"/>
          <w:color w:val="000000"/>
          <w:sz w:val="24"/>
          <w:szCs w:val="24"/>
          <w:highlight w:val="none"/>
          <w:shd w:val="clear" w:color="auto" w:fill="FFFFFF"/>
          <w:lang w:bidi="en-US"/>
        </w:rPr>
      </w:pPr>
      <w:r>
        <w:rPr>
          <w:rFonts w:hint="eastAsia" w:ascii="宋体" w:hAnsi="宋体"/>
          <w:color w:val="000000"/>
          <w:sz w:val="24"/>
          <w:highlight w:val="none"/>
          <w:lang w:val="en-US" w:eastAsia="zh-CN"/>
        </w:rPr>
        <w:t>1.4</w:t>
      </w:r>
      <w:r>
        <w:rPr>
          <w:rFonts w:hint="eastAsia" w:ascii="宋体" w:hAnsi="宋体"/>
          <w:color w:val="000000"/>
          <w:sz w:val="24"/>
          <w:highlight w:val="none"/>
        </w:rPr>
        <w:t>服务对象评价</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自我评价、业务主管部门考核、第三方评价</w:t>
      </w:r>
      <w:r>
        <w:rPr>
          <w:rFonts w:ascii="宋体" w:hAnsi="宋体"/>
          <w:color w:val="000000"/>
          <w:sz w:val="24"/>
          <w:szCs w:val="24"/>
          <w:highlight w:val="none"/>
          <w:shd w:val="clear" w:color="auto" w:fill="FFFFFF"/>
          <w:lang w:bidi="en-US"/>
        </w:rPr>
        <w:t>。</w:t>
      </w:r>
    </w:p>
    <w:p w14:paraId="443E1A62">
      <w:pPr>
        <w:spacing w:line="360" w:lineRule="auto"/>
        <w:ind w:firstLine="48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2.服务改进</w:t>
      </w:r>
    </w:p>
    <w:p w14:paraId="21FA577A">
      <w:pPr>
        <w:spacing w:line="360" w:lineRule="auto"/>
        <w:ind w:firstLine="48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2.1应通过定期召开工作例会、座谈会，对每季度家访时残疾人及其家属反馈的意见和建议，进行沟通交流，查找问题，分析原因，及时制定针对性措施。</w:t>
      </w:r>
    </w:p>
    <w:p w14:paraId="448A2CEE">
      <w:pPr>
        <w:spacing w:line="360" w:lineRule="auto"/>
        <w:ind w:firstLine="48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2.2应对日常工作中发现的问题，及时纠正或处置，并制定整改措施。</w:t>
      </w:r>
    </w:p>
    <w:p w14:paraId="34FFD252">
      <w:pPr>
        <w:spacing w:line="360" w:lineRule="auto"/>
        <w:ind w:firstLine="48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2.3应对第三方评价机构提供的服务质量评价结果，进行综合分析，并制定有效措施，持续提升残疾人居家托养服务能力与水平。</w:t>
      </w:r>
    </w:p>
    <w:p w14:paraId="7764C162">
      <w:pPr>
        <w:spacing w:line="360" w:lineRule="auto"/>
        <w:ind w:firstLine="48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2.4服务质量评价应与激励制度相结合，依此制定服务奖惩制度，改进服务质量。</w:t>
      </w:r>
    </w:p>
    <w:p w14:paraId="3523E2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EF7AB"/>
    <w:multiLevelType w:val="singleLevel"/>
    <w:tmpl w:val="08FEF7AB"/>
    <w:lvl w:ilvl="0" w:tentative="0">
      <w:start w:val="3"/>
      <w:numFmt w:val="chineseCounting"/>
      <w:suff w:val="nothing"/>
      <w:lvlText w:val="（%1）"/>
      <w:lvlJc w:val="left"/>
      <w:rPr>
        <w:rFonts w:hint="eastAsia"/>
      </w:rPr>
    </w:lvl>
  </w:abstractNum>
  <w:abstractNum w:abstractNumId="1">
    <w:nsid w:val="7D3C8501"/>
    <w:multiLevelType w:val="singleLevel"/>
    <w:tmpl w:val="7D3C8501"/>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F404C"/>
    <w:rsid w:val="050D4263"/>
    <w:rsid w:val="0BDA6D98"/>
    <w:rsid w:val="11D821BA"/>
    <w:rsid w:val="17787180"/>
    <w:rsid w:val="19C00E47"/>
    <w:rsid w:val="1B831FBC"/>
    <w:rsid w:val="1F6B44CF"/>
    <w:rsid w:val="20050479"/>
    <w:rsid w:val="21B572D4"/>
    <w:rsid w:val="21CC78BC"/>
    <w:rsid w:val="250F639C"/>
    <w:rsid w:val="340F7DF8"/>
    <w:rsid w:val="55C91E18"/>
    <w:rsid w:val="6AF62ED6"/>
    <w:rsid w:val="6E0112BF"/>
    <w:rsid w:val="71622CE0"/>
    <w:rsid w:val="723B4BBF"/>
    <w:rsid w:val="756E5380"/>
    <w:rsid w:val="77BE1880"/>
    <w:rsid w:val="7C5F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楷体_GB2312" w:hAnsi="Arial" w:eastAsia="楷体_GB2312"/>
      <w:sz w:val="28"/>
      <w:szCs w:val="28"/>
    </w:rPr>
  </w:style>
  <w:style w:type="paragraph" w:customStyle="1" w:styleId="5">
    <w:name w:val="标题 11"/>
    <w:basedOn w:val="6"/>
    <w:next w:val="6"/>
    <w:qFormat/>
    <w:uiPriority w:val="0"/>
    <w:pPr>
      <w:keepNext/>
      <w:keepLines/>
      <w:spacing w:line="520" w:lineRule="exact"/>
      <w:jc w:val="center"/>
      <w:outlineLvl w:val="0"/>
    </w:pPr>
    <w:rPr>
      <w:rFonts w:eastAsia="新宋体"/>
      <w:b/>
      <w:bCs/>
      <w:sz w:val="30"/>
      <w:szCs w:val="44"/>
    </w:rPr>
  </w:style>
  <w:style w:type="paragraph" w:customStyle="1" w:styleId="6">
    <w:name w:val="正文111"/>
    <w:next w:val="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
    <w:name w:val="正文文本1"/>
    <w:basedOn w:val="8"/>
    <w:next w:val="6"/>
    <w:qFormat/>
    <w:uiPriority w:val="0"/>
    <w:pPr>
      <w:spacing w:after="120"/>
    </w:pPr>
    <w:rPr>
      <w:lang w:val="en-US" w:eastAsia="en-US"/>
    </w:rPr>
  </w:style>
  <w:style w:type="paragraph" w:customStyle="1" w:styleId="8">
    <w:name w:val="正文11"/>
    <w:next w:val="9"/>
    <w:qFormat/>
    <w:uiPriority w:val="0"/>
    <w:pPr>
      <w:widowControl w:val="0"/>
      <w:spacing w:line="274" w:lineRule="auto"/>
      <w:ind w:firstLine="200"/>
      <w:jc w:val="both"/>
    </w:pPr>
    <w:rPr>
      <w:rFonts w:hint="default" w:ascii="仿宋_GB2312" w:hAnsi="Calibri" w:eastAsia="仿宋_GB2312" w:cs="Times New Roman"/>
      <w:sz w:val="24"/>
      <w:szCs w:val="24"/>
      <w:lang w:val="en-US" w:eastAsia="zh-CN" w:bidi="ar-SA"/>
    </w:rPr>
  </w:style>
  <w:style w:type="paragraph" w:customStyle="1" w:styleId="9">
    <w:name w:val="正文文本 21"/>
    <w:basedOn w:val="6"/>
    <w:qFormat/>
    <w:uiPriority w:val="0"/>
    <w:pPr>
      <w:widowControl/>
      <w:jc w:val="center"/>
    </w:pPr>
    <w:rPr>
      <w:rFonts w:ascii="楷体_GB2312" w:eastAsia="楷体_GB2312"/>
      <w:sz w:val="28"/>
      <w:szCs w:val="28"/>
    </w:rPr>
  </w:style>
  <w:style w:type="paragraph" w:customStyle="1" w:styleId="10">
    <w:name w:val="正文112"/>
    <w:next w:val="11"/>
    <w:qFormat/>
    <w:uiPriority w:val="0"/>
    <w:rPr>
      <w:rFonts w:hint="default" w:ascii="Times New Roman" w:hAnsi="Times New Roman" w:eastAsia="宋体" w:cs="Times New Roman"/>
      <w:lang w:val="en-US" w:eastAsia="zh-CN" w:bidi="ar-SA"/>
    </w:rPr>
  </w:style>
  <w:style w:type="paragraph" w:customStyle="1" w:styleId="11">
    <w:name w:val="正文首行缩进 21"/>
    <w:basedOn w:val="12"/>
    <w:next w:val="6"/>
    <w:qFormat/>
    <w:uiPriority w:val="0"/>
    <w:pPr>
      <w:spacing w:after="0" w:line="360" w:lineRule="auto"/>
      <w:ind w:left="0" w:firstLine="420"/>
    </w:pPr>
    <w:rPr>
      <w:rFonts w:ascii="宋体" w:hAnsi="宋体"/>
    </w:rPr>
  </w:style>
  <w:style w:type="paragraph" w:customStyle="1" w:styleId="12">
    <w:name w:val="正文文本缩进1"/>
    <w:basedOn w:val="8"/>
    <w:qFormat/>
    <w:uiPriority w:val="0"/>
    <w:pPr>
      <w:spacing w:after="120"/>
      <w:ind w:left="420"/>
    </w:pPr>
  </w:style>
  <w:style w:type="paragraph" w:styleId="13">
    <w:name w:val="List Paragraph"/>
    <w:basedOn w:val="1"/>
    <w:qFormat/>
    <w:uiPriority w:val="34"/>
    <w:pPr>
      <w:ind w:left="720"/>
      <w:contextualSpacing/>
    </w:pPr>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5254</Words>
  <Characters>5592</Characters>
  <Lines>0</Lines>
  <Paragraphs>0</Paragraphs>
  <TotalTime>1</TotalTime>
  <ScaleCrop>false</ScaleCrop>
  <LinksUpToDate>false</LinksUpToDate>
  <CharactersWithSpaces>5597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2025-05-19T02:31:00Z</dcterms:created>
  <dc:creator>Administrator</dc:creator>
  <cp:lastModifiedBy>Administrator</cp:lastModifiedBy>
  <dcterms:modified xsi:type="dcterms:W3CDTF">2025-05-19T02:56:12Z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9320F13F2130423CA0A3688BCEA75703_13</vt:lpwstr>
  </property>
  <property fmtid="{D5CDD505-2E9C-101B-9397-08002B2CF9AE}" pid="4" name="KSOTemplateDocerSaveRecord">
    <vt:lpwstr>eyJoZGlkIjoiNzliYTg1OWFhMjAwOGZjMTc2N2NjYzgwMmJjY2M3MDAifQ==</vt:lpwstr>
  </property>
</Properties>
</file>