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021DB">
      <w:pPr>
        <w:pStyle w:val="4"/>
        <w:ind w:firstLine="560"/>
        <w:rPr>
          <w:rFonts w:hint="eastAsia"/>
          <w:lang w:val="en-US"/>
        </w:rPr>
      </w:pPr>
      <w:r>
        <w:rPr>
          <w:rFonts w:hint="eastAsia" w:ascii="宋体" w:hAnsi="宋体" w:eastAsia="宋体" w:cs="宋体"/>
          <w:sz w:val="28"/>
          <w:szCs w:val="28"/>
        </w:rPr>
        <w:t>如有建议或意见，请以书面形式并加盖公章、注明联系人、联系方式，于</w:t>
      </w:r>
      <w:r>
        <w:rPr>
          <w:rFonts w:hint="eastAsia" w:ascii="宋体" w:hAnsi="宋体" w:cs="宋体"/>
          <w:sz w:val="28"/>
          <w:szCs w:val="28"/>
          <w:lang w:eastAsia="zh-CN"/>
        </w:rPr>
        <w:t>202</w:t>
      </w:r>
      <w:r>
        <w:rPr>
          <w:rFonts w:hint="eastAsia" w:ascii="宋体" w:hAnsi="宋体" w:cs="宋体"/>
          <w:sz w:val="28"/>
          <w:szCs w:val="28"/>
          <w:lang w:val="en-US" w:eastAsia="zh-CN"/>
        </w:rPr>
        <w:t>5</w:t>
      </w:r>
      <w:r>
        <w:rPr>
          <w:rFonts w:hint="eastAsia" w:ascii="宋体" w:hAnsi="宋体" w:cs="宋体"/>
          <w:sz w:val="28"/>
          <w:szCs w:val="28"/>
          <w:lang w:eastAsia="zh-CN"/>
        </w:rPr>
        <w:t>年</w:t>
      </w:r>
      <w:r>
        <w:rPr>
          <w:rFonts w:hint="eastAsia" w:ascii="宋体" w:hAnsi="宋体" w:cs="宋体"/>
          <w:sz w:val="28"/>
          <w:szCs w:val="28"/>
          <w:lang w:val="en-US" w:eastAsia="zh-CN"/>
        </w:rPr>
        <w:t>2</w:t>
      </w:r>
      <w:r>
        <w:rPr>
          <w:rFonts w:hint="eastAsia" w:ascii="宋体" w:hAnsi="宋体" w:cs="宋体"/>
          <w:sz w:val="28"/>
          <w:szCs w:val="28"/>
          <w:lang w:eastAsia="zh-CN"/>
        </w:rPr>
        <w:t>月</w:t>
      </w:r>
      <w:r>
        <w:rPr>
          <w:rFonts w:hint="eastAsia" w:ascii="宋体" w:hAnsi="宋体" w:cs="宋体"/>
          <w:sz w:val="28"/>
          <w:szCs w:val="28"/>
          <w:lang w:val="en-US" w:eastAsia="zh-CN"/>
        </w:rPr>
        <w:t>27</w:t>
      </w:r>
      <w:r>
        <w:rPr>
          <w:rFonts w:hint="eastAsia" w:ascii="宋体" w:hAnsi="宋体" w:cs="宋体"/>
          <w:sz w:val="28"/>
          <w:szCs w:val="28"/>
          <w:lang w:eastAsia="zh-CN"/>
        </w:rPr>
        <w:t>日</w:t>
      </w:r>
      <w:r>
        <w:rPr>
          <w:rFonts w:hint="eastAsia" w:ascii="宋体" w:hAnsi="宋体" w:eastAsia="宋体" w:cs="宋体"/>
          <w:sz w:val="28"/>
          <w:szCs w:val="28"/>
        </w:rPr>
        <w:t>1</w:t>
      </w:r>
      <w:r>
        <w:rPr>
          <w:rFonts w:hint="eastAsia" w:ascii="宋体" w:hAnsi="宋体" w:eastAsia="宋体" w:cs="宋体"/>
          <w:sz w:val="28"/>
          <w:szCs w:val="28"/>
          <w:lang w:val="en-US" w:eastAsia="zh-CN"/>
        </w:rPr>
        <w:t>7</w:t>
      </w:r>
      <w:r>
        <w:rPr>
          <w:rFonts w:hint="eastAsia" w:ascii="宋体" w:hAnsi="宋体" w:eastAsia="宋体" w:cs="宋体"/>
          <w:sz w:val="28"/>
          <w:szCs w:val="28"/>
        </w:rPr>
        <w:t>:00之前送至我单位，逾期不受理（如邮寄，</w:t>
      </w:r>
      <w:r>
        <w:rPr>
          <w:rFonts w:hint="eastAsia" w:ascii="宋体" w:hAnsi="宋体" w:cs="宋体"/>
          <w:sz w:val="28"/>
          <w:szCs w:val="28"/>
          <w:lang w:eastAsia="zh-CN"/>
        </w:rPr>
        <w:t>202</w:t>
      </w:r>
      <w:r>
        <w:rPr>
          <w:rFonts w:hint="eastAsia" w:ascii="宋体" w:hAnsi="宋体" w:cs="宋体"/>
          <w:sz w:val="28"/>
          <w:szCs w:val="28"/>
          <w:lang w:val="en-US" w:eastAsia="zh-CN"/>
        </w:rPr>
        <w:t>5</w:t>
      </w:r>
      <w:r>
        <w:rPr>
          <w:rFonts w:hint="eastAsia" w:ascii="宋体" w:hAnsi="宋体" w:cs="宋体"/>
          <w:sz w:val="28"/>
          <w:szCs w:val="28"/>
          <w:lang w:eastAsia="zh-CN"/>
        </w:rPr>
        <w:t>年</w:t>
      </w:r>
      <w:r>
        <w:rPr>
          <w:rFonts w:hint="eastAsia" w:ascii="宋体" w:hAnsi="宋体" w:cs="宋体"/>
          <w:sz w:val="28"/>
          <w:szCs w:val="28"/>
          <w:lang w:val="en-US" w:eastAsia="zh-CN"/>
        </w:rPr>
        <w:t>2</w:t>
      </w:r>
      <w:r>
        <w:rPr>
          <w:rFonts w:hint="eastAsia" w:ascii="宋体" w:hAnsi="宋体" w:cs="宋体"/>
          <w:sz w:val="28"/>
          <w:szCs w:val="28"/>
          <w:lang w:eastAsia="zh-CN"/>
        </w:rPr>
        <w:t>月</w:t>
      </w:r>
      <w:r>
        <w:rPr>
          <w:rFonts w:hint="eastAsia" w:ascii="宋体" w:hAnsi="宋体" w:cs="宋体"/>
          <w:sz w:val="28"/>
          <w:szCs w:val="28"/>
          <w:lang w:val="en-US" w:eastAsia="zh-CN"/>
        </w:rPr>
        <w:t>27</w:t>
      </w:r>
      <w:r>
        <w:rPr>
          <w:rFonts w:hint="eastAsia" w:ascii="宋体" w:hAnsi="宋体" w:cs="宋体"/>
          <w:sz w:val="28"/>
          <w:szCs w:val="28"/>
          <w:lang w:eastAsia="zh-CN"/>
        </w:rPr>
        <w:t>日</w:t>
      </w:r>
      <w:r>
        <w:rPr>
          <w:rFonts w:hint="eastAsia" w:ascii="宋体" w:hAnsi="宋体" w:eastAsia="宋体" w:cs="宋体"/>
          <w:sz w:val="28"/>
          <w:szCs w:val="28"/>
        </w:rPr>
        <w:t>1</w:t>
      </w:r>
      <w:r>
        <w:rPr>
          <w:rFonts w:hint="eastAsia" w:ascii="宋体" w:hAnsi="宋体" w:eastAsia="宋体" w:cs="宋体"/>
          <w:sz w:val="28"/>
          <w:szCs w:val="28"/>
          <w:lang w:val="en-US" w:eastAsia="zh-CN"/>
        </w:rPr>
        <w:t>7</w:t>
      </w:r>
      <w:r>
        <w:rPr>
          <w:rFonts w:hint="eastAsia" w:ascii="宋体" w:hAnsi="宋体" w:eastAsia="宋体" w:cs="宋体"/>
          <w:sz w:val="28"/>
          <w:szCs w:val="28"/>
        </w:rPr>
        <w:t>:00之后到达本公司的邮件将不再受理）</w:t>
      </w:r>
    </w:p>
    <w:p w14:paraId="2ECD9250"/>
    <w:p w14:paraId="783BE5C5"/>
    <w:p w14:paraId="14B7B018"/>
    <w:p w14:paraId="5923C9CA"/>
    <w:p w14:paraId="0CD8164A"/>
    <w:p w14:paraId="7581BEFB">
      <w:bookmarkStart w:id="0" w:name="_GoBack"/>
      <w:bookmarkEnd w:id="0"/>
    </w:p>
    <w:p w14:paraId="3793C90E"/>
    <w:p w14:paraId="329B4FC4"/>
    <w:p w14:paraId="3128BED5"/>
    <w:p w14:paraId="20635D65"/>
    <w:p w14:paraId="23DEF22C"/>
    <w:p w14:paraId="34C87013"/>
    <w:p w14:paraId="4FA5D6E2"/>
    <w:p w14:paraId="32B8A714"/>
    <w:p w14:paraId="242A01A9"/>
    <w:p w14:paraId="18478208"/>
    <w:p w14:paraId="52EACAA1"/>
    <w:p w14:paraId="756B029A"/>
    <w:p w14:paraId="40E10C57"/>
    <w:p w14:paraId="3CA901F3"/>
    <w:p w14:paraId="537A28DD"/>
    <w:p w14:paraId="6D200D36"/>
    <w:p w14:paraId="176117AA"/>
    <w:p w14:paraId="6B48B80E"/>
    <w:p w14:paraId="3E488161"/>
    <w:p w14:paraId="332B53B8"/>
    <w:p w14:paraId="0A304EFB"/>
    <w:p w14:paraId="1ECF5EBC"/>
    <w:p w14:paraId="4B6AC861"/>
    <w:p w14:paraId="25743128"/>
    <w:p w14:paraId="2D69933C"/>
    <w:p w14:paraId="39B1578A"/>
    <w:p w14:paraId="3A6099FF"/>
    <w:p w14:paraId="3A3FAD4F"/>
    <w:p w14:paraId="475BA8E3"/>
    <w:p w14:paraId="20E14CF0"/>
    <w:p w14:paraId="2B93B26E"/>
    <w:p w14:paraId="354B268F"/>
    <w:p w14:paraId="13257BD2">
      <w:pPr>
        <w:spacing w:line="360" w:lineRule="auto"/>
        <w:jc w:val="center"/>
        <w:rPr>
          <w:rFonts w:ascii="宋体" w:hAnsi="宋体" w:eastAsia="宋体" w:cs="宋体"/>
          <w:b/>
          <w:bCs/>
          <w:color w:val="000000"/>
          <w:sz w:val="36"/>
        </w:rPr>
      </w:pPr>
      <w:r>
        <w:rPr>
          <w:rFonts w:hint="eastAsia" w:ascii="宋体" w:hAnsi="宋体" w:eastAsia="宋体" w:cs="宋体"/>
          <w:b/>
          <w:bCs/>
          <w:color w:val="000000"/>
          <w:sz w:val="36"/>
        </w:rPr>
        <w:t>2、项目要求（采购需求）</w:t>
      </w:r>
    </w:p>
    <w:p w14:paraId="119F6BFA">
      <w:pPr>
        <w:spacing w:line="360" w:lineRule="auto"/>
        <w:ind w:firstLine="482"/>
        <w:rPr>
          <w:rFonts w:ascii="宋体" w:hAnsi="宋体" w:eastAsia="宋体" w:cs="宋体"/>
          <w:b/>
          <w:color w:val="000000"/>
          <w:sz w:val="24"/>
        </w:rPr>
      </w:pPr>
      <w:r>
        <w:rPr>
          <w:rFonts w:hint="eastAsia" w:ascii="宋体" w:hAnsi="宋体" w:eastAsia="宋体" w:cs="宋体"/>
          <w:b/>
          <w:color w:val="000000"/>
          <w:sz w:val="24"/>
        </w:rPr>
        <w:t>一、采购项目预算金额</w:t>
      </w:r>
    </w:p>
    <w:p w14:paraId="76E46162">
      <w:pPr>
        <w:spacing w:line="360" w:lineRule="auto"/>
        <w:ind w:firstLine="480"/>
        <w:rPr>
          <w:rFonts w:ascii="宋体" w:hAnsi="宋体" w:eastAsia="宋体" w:cs="宋体"/>
          <w:color w:val="000000"/>
          <w:sz w:val="24"/>
        </w:rPr>
      </w:pPr>
      <w:r>
        <w:rPr>
          <w:rFonts w:hint="eastAsia" w:ascii="宋体" w:hAnsi="宋体" w:eastAsia="宋体" w:cs="宋体"/>
          <w:color w:val="000000"/>
          <w:sz w:val="24"/>
        </w:rPr>
        <w:t>本项目不接受超过</w:t>
      </w:r>
      <w:r>
        <w:rPr>
          <w:rFonts w:hint="eastAsia" w:ascii="宋体" w:hAnsi="宋体" w:eastAsia="宋体" w:cs="宋体"/>
          <w:b/>
          <w:color w:val="000000"/>
          <w:sz w:val="24"/>
        </w:rPr>
        <w:t>102</w:t>
      </w:r>
      <w:r>
        <w:rPr>
          <w:rFonts w:hint="eastAsia" w:ascii="宋体" w:hAnsi="宋体" w:cs="宋体"/>
          <w:b/>
          <w:color w:val="000000"/>
          <w:sz w:val="24"/>
          <w:lang w:val="en-US" w:eastAsia="zh-CN"/>
        </w:rPr>
        <w:t>.</w:t>
      </w:r>
      <w:r>
        <w:rPr>
          <w:rFonts w:hint="eastAsia" w:ascii="宋体" w:hAnsi="宋体" w:eastAsia="宋体" w:cs="宋体"/>
          <w:b/>
          <w:color w:val="000000"/>
          <w:sz w:val="24"/>
        </w:rPr>
        <w:t>424</w:t>
      </w:r>
      <w:r>
        <w:rPr>
          <w:rFonts w:hint="eastAsia" w:ascii="宋体" w:hAnsi="宋体" w:eastAsia="宋体" w:cs="宋体"/>
          <w:b/>
          <w:bCs/>
          <w:color w:val="000000"/>
          <w:sz w:val="24"/>
        </w:rPr>
        <w:t>万元</w:t>
      </w:r>
      <w:r>
        <w:rPr>
          <w:rFonts w:hint="eastAsia" w:ascii="宋体" w:hAnsi="宋体" w:eastAsia="宋体" w:cs="宋体"/>
          <w:color w:val="000000"/>
          <w:sz w:val="24"/>
        </w:rPr>
        <w:t>人民币（采购项目预算金额）的响应报价（首次报价和最后报价）。报价包含项目完成所需全部费用，采购人不再支付报价以外的任何费用。</w:t>
      </w:r>
    </w:p>
    <w:p w14:paraId="6E7C37AC">
      <w:pPr>
        <w:spacing w:line="360" w:lineRule="auto"/>
        <w:ind w:firstLine="482"/>
        <w:rPr>
          <w:rFonts w:ascii="宋体" w:hAnsi="宋体" w:eastAsia="宋体" w:cs="宋体"/>
          <w:color w:val="000000"/>
          <w:sz w:val="24"/>
        </w:rPr>
      </w:pPr>
      <w:r>
        <w:rPr>
          <w:rFonts w:hint="eastAsia" w:ascii="宋体" w:hAnsi="宋体" w:eastAsia="宋体" w:cs="宋体"/>
          <w:b/>
          <w:color w:val="000000"/>
          <w:sz w:val="24"/>
        </w:rPr>
        <w:t>二、服务期限：自合同签订后1年。</w:t>
      </w:r>
    </w:p>
    <w:p w14:paraId="7736F937">
      <w:pPr>
        <w:spacing w:line="360" w:lineRule="auto"/>
        <w:ind w:firstLine="482"/>
        <w:rPr>
          <w:rFonts w:ascii="宋体" w:hAnsi="宋体" w:eastAsia="宋体" w:cs="宋体"/>
          <w:b/>
          <w:color w:val="000000"/>
          <w:sz w:val="24"/>
        </w:rPr>
      </w:pPr>
      <w:r>
        <w:rPr>
          <w:rFonts w:hint="eastAsia" w:ascii="宋体" w:hAnsi="宋体" w:eastAsia="宋体" w:cs="宋体"/>
          <w:b/>
          <w:color w:val="000000"/>
          <w:sz w:val="24"/>
        </w:rPr>
        <w:t>三、项目内容</w:t>
      </w:r>
    </w:p>
    <w:p w14:paraId="30CCFDB5">
      <w:pPr>
        <w:spacing w:line="360" w:lineRule="auto"/>
        <w:ind w:left="482"/>
        <w:jc w:val="left"/>
        <w:rPr>
          <w:rFonts w:hint="default" w:ascii="宋体" w:hAnsi="宋体" w:cs="宋体"/>
          <w:b/>
          <w:color w:val="000000"/>
          <w:sz w:val="24"/>
          <w:lang w:val="en-US" w:eastAsia="zh-CN"/>
        </w:rPr>
      </w:pPr>
      <w:r>
        <w:rPr>
          <w:rFonts w:hint="eastAsia" w:ascii="宋体" w:hAnsi="宋体" w:eastAsia="宋体" w:cs="宋体"/>
          <w:b/>
          <w:color w:val="000000"/>
          <w:sz w:val="24"/>
          <w:lang w:eastAsia="zh-CN"/>
        </w:rPr>
        <w:t>（</w:t>
      </w:r>
      <w:r>
        <w:rPr>
          <w:rFonts w:hint="eastAsia" w:ascii="宋体" w:hAnsi="宋体" w:eastAsia="宋体" w:cs="宋体"/>
          <w:b/>
          <w:color w:val="000000"/>
          <w:sz w:val="24"/>
          <w:lang w:val="en-US" w:eastAsia="zh-CN"/>
        </w:rPr>
        <w:t>一</w:t>
      </w:r>
      <w:r>
        <w:rPr>
          <w:rFonts w:hint="eastAsia" w:ascii="宋体" w:hAnsi="宋体" w:eastAsia="宋体" w:cs="宋体"/>
          <w:b/>
          <w:color w:val="000000"/>
          <w:sz w:val="24"/>
          <w:lang w:eastAsia="zh-CN"/>
        </w:rPr>
        <w:t>）</w:t>
      </w:r>
      <w:r>
        <w:rPr>
          <w:rFonts w:hint="eastAsia" w:ascii="宋体" w:hAnsi="宋体" w:cs="宋体"/>
          <w:b/>
          <w:color w:val="000000"/>
          <w:sz w:val="24"/>
          <w:lang w:val="en-US" w:eastAsia="zh-CN"/>
        </w:rPr>
        <w:t>项目概况</w:t>
      </w:r>
    </w:p>
    <w:p w14:paraId="436E8090">
      <w:pPr>
        <w:spacing w:line="360" w:lineRule="auto"/>
        <w:ind w:left="482"/>
        <w:jc w:val="left"/>
        <w:rPr>
          <w:rFonts w:hint="eastAsia" w:ascii="宋体" w:hAnsi="宋体" w:cs="宋体"/>
          <w:b w:val="0"/>
          <w:bCs/>
          <w:color w:val="000000"/>
          <w:sz w:val="24"/>
          <w:lang w:eastAsia="zh-CN"/>
        </w:rPr>
      </w:pPr>
      <w:r>
        <w:rPr>
          <w:rFonts w:hint="eastAsia" w:ascii="宋体" w:hAnsi="宋体" w:cs="宋体"/>
          <w:b w:val="0"/>
          <w:bCs/>
          <w:color w:val="000000"/>
          <w:sz w:val="24"/>
          <w:lang w:eastAsia="zh-CN"/>
        </w:rPr>
        <w:t>依据《经开区河道养护标准》等相关规范要求，组织对新沂市经开区河道、岸坡进行清理打捞漂浮物，最终满足河道表面清理要求，避免对河道周围环境造成影响。</w:t>
      </w:r>
    </w:p>
    <w:p w14:paraId="3FED686E">
      <w:pPr>
        <w:numPr>
          <w:ilvl w:val="0"/>
          <w:numId w:val="1"/>
        </w:numPr>
        <w:spacing w:line="360" w:lineRule="auto"/>
        <w:ind w:left="482"/>
        <w:jc w:val="left"/>
        <w:rPr>
          <w:rFonts w:hint="eastAsia" w:ascii="宋体" w:hAnsi="宋体" w:cs="宋体"/>
          <w:b/>
          <w:color w:val="000000"/>
          <w:sz w:val="24"/>
          <w:lang w:val="en-US" w:eastAsia="zh-CN"/>
        </w:rPr>
      </w:pPr>
      <w:r>
        <w:rPr>
          <w:rFonts w:hint="eastAsia" w:ascii="宋体" w:hAnsi="宋体" w:cs="宋体"/>
          <w:b/>
          <w:color w:val="000000"/>
          <w:sz w:val="24"/>
          <w:lang w:val="en-US" w:eastAsia="zh-CN"/>
        </w:rPr>
        <w:t>服务内容</w:t>
      </w:r>
    </w:p>
    <w:p w14:paraId="17B660C5">
      <w:pPr>
        <w:numPr>
          <w:ilvl w:val="0"/>
          <w:numId w:val="0"/>
        </w:numPr>
        <w:spacing w:line="360" w:lineRule="auto"/>
        <w:ind w:firstLine="482" w:firstLineChars="200"/>
        <w:jc w:val="left"/>
        <w:rPr>
          <w:rFonts w:hint="default" w:ascii="宋体" w:hAnsi="宋体" w:cs="宋体"/>
          <w:b/>
          <w:color w:val="000000"/>
          <w:sz w:val="24"/>
          <w:lang w:val="en-US" w:eastAsia="zh-CN"/>
        </w:rPr>
      </w:pPr>
      <w:r>
        <w:rPr>
          <w:rFonts w:hint="eastAsia" w:ascii="宋体" w:hAnsi="宋体" w:eastAsia="宋体" w:cs="宋体"/>
          <w:b/>
          <w:color w:val="000000"/>
          <w:sz w:val="24"/>
        </w:rPr>
        <w:t>项目范围：</w:t>
      </w:r>
      <w:r>
        <w:rPr>
          <w:rFonts w:hint="eastAsia" w:ascii="宋体" w:hAnsi="宋体" w:eastAsia="宋体" w:cs="宋体"/>
          <w:color w:val="000000"/>
          <w:sz w:val="24"/>
        </w:rPr>
        <w:t>保洁养护的流域性</w:t>
      </w:r>
      <w:r>
        <w:rPr>
          <w:rFonts w:hint="eastAsia" w:ascii="宋体" w:hAnsi="宋体" w:cs="宋体"/>
          <w:color w:val="000000"/>
          <w:sz w:val="24"/>
          <w:lang w:val="en-US" w:eastAsia="zh-CN"/>
        </w:rPr>
        <w:t>为</w:t>
      </w:r>
      <w:r>
        <w:rPr>
          <w:rFonts w:hint="eastAsia" w:ascii="宋体" w:hAnsi="宋体" w:eastAsia="宋体" w:cs="宋体"/>
          <w:color w:val="000000"/>
          <w:sz w:val="24"/>
        </w:rPr>
        <w:t>江苏省新沂市经济开发区内共13条河道，约224.4万平方米</w:t>
      </w:r>
      <w:r>
        <w:rPr>
          <w:rFonts w:hint="eastAsia" w:ascii="宋体" w:hAnsi="宋体" w:cs="宋体"/>
          <w:color w:val="000000"/>
          <w:sz w:val="24"/>
          <w:lang w:eastAsia="zh-CN"/>
        </w:rPr>
        <w:t>，</w:t>
      </w:r>
      <w:r>
        <w:rPr>
          <w:rFonts w:hint="eastAsia" w:ascii="宋体" w:hAnsi="宋体" w:cs="宋体"/>
          <w:color w:val="000000"/>
          <w:sz w:val="24"/>
          <w:lang w:val="en-US" w:eastAsia="zh-CN"/>
        </w:rPr>
        <w:t>需</w:t>
      </w:r>
      <w:r>
        <w:rPr>
          <w:rFonts w:hint="eastAsia" w:ascii="宋体" w:hAnsi="宋体" w:cs="宋体"/>
          <w:color w:val="000000"/>
          <w:sz w:val="24"/>
          <w:lang w:eastAsia="zh-CN"/>
        </w:rPr>
        <w:t>保持管辖河道河面的卫生整洁,形成长效的管理保洁机制。</w:t>
      </w:r>
      <w:r>
        <w:rPr>
          <w:rFonts w:hint="eastAsia" w:ascii="宋体" w:hAnsi="宋体" w:eastAsia="宋体" w:cs="宋体"/>
          <w:color w:val="000000"/>
          <w:sz w:val="24"/>
        </w:rPr>
        <w:t>具体详见下表：</w:t>
      </w:r>
    </w:p>
    <w:tbl>
      <w:tblPr>
        <w:tblStyle w:val="8"/>
        <w:tblW w:w="9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
        <w:gridCol w:w="1093"/>
        <w:gridCol w:w="919"/>
        <w:gridCol w:w="795"/>
        <w:gridCol w:w="805"/>
        <w:gridCol w:w="987"/>
        <w:gridCol w:w="1267"/>
        <w:gridCol w:w="1369"/>
        <w:gridCol w:w="1754"/>
      </w:tblGrid>
      <w:tr w14:paraId="3A47A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14:paraId="7070001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7543FA8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河道现名</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F1D683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养护标准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B60DDC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河道长度（米）</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4CCD889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河道宽度（米）</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0E63699B">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河道总面积</w:t>
            </w:r>
          </w:p>
          <w:p w14:paraId="7245E65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（平方）</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82088E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河道起点</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E8D78E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河道终点</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14:paraId="3AE14D0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2EEA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06" w:type="dxa"/>
            <w:tcBorders>
              <w:top w:val="single" w:color="000000" w:sz="4" w:space="0"/>
              <w:left w:val="single" w:color="000000" w:sz="4" w:space="0"/>
              <w:bottom w:val="single" w:color="000000" w:sz="4" w:space="0"/>
              <w:right w:val="single" w:color="000000" w:sz="4" w:space="0"/>
            </w:tcBorders>
            <w:noWrap/>
            <w:vAlign w:val="center"/>
          </w:tcPr>
          <w:p w14:paraId="171C0C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3AADF85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臧圩河</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5180B5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二级</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E9B1F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6400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375398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695570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256000</w:t>
            </w:r>
          </w:p>
        </w:tc>
        <w:tc>
          <w:tcPr>
            <w:tcW w:w="1267" w:type="dxa"/>
            <w:tcBorders>
              <w:top w:val="single" w:color="000000" w:sz="4" w:space="0"/>
              <w:left w:val="single" w:color="000000" w:sz="4" w:space="0"/>
              <w:bottom w:val="single" w:color="000000" w:sz="4" w:space="0"/>
              <w:right w:val="single" w:color="000000" w:sz="4" w:space="0"/>
            </w:tcBorders>
            <w:noWrap/>
            <w:vAlign w:val="center"/>
          </w:tcPr>
          <w:p w14:paraId="087488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新安西路</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062D1B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新墨河</w:t>
            </w:r>
          </w:p>
        </w:tc>
        <w:tc>
          <w:tcPr>
            <w:tcW w:w="1754" w:type="dxa"/>
            <w:tcBorders>
              <w:top w:val="single" w:color="000000" w:sz="4" w:space="0"/>
              <w:left w:val="single" w:color="000000" w:sz="4" w:space="0"/>
              <w:bottom w:val="single" w:color="000000" w:sz="4" w:space="0"/>
              <w:right w:val="single" w:color="000000" w:sz="4" w:space="0"/>
            </w:tcBorders>
            <w:noWrap/>
            <w:vAlign w:val="center"/>
          </w:tcPr>
          <w:p w14:paraId="078FA08A">
            <w:pPr>
              <w:jc w:val="center"/>
              <w:rPr>
                <w:rFonts w:hint="eastAsia" w:ascii="宋体" w:hAnsi="宋体" w:eastAsia="宋体" w:cs="宋体"/>
                <w:b/>
                <w:bCs/>
                <w:i w:val="0"/>
                <w:iCs w:val="0"/>
                <w:color w:val="auto"/>
                <w:sz w:val="22"/>
                <w:szCs w:val="22"/>
                <w:u w:val="none"/>
              </w:rPr>
            </w:pPr>
          </w:p>
        </w:tc>
      </w:tr>
      <w:tr w14:paraId="7810E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06" w:type="dxa"/>
            <w:tcBorders>
              <w:top w:val="single" w:color="000000" w:sz="4" w:space="0"/>
              <w:left w:val="single" w:color="000000" w:sz="4" w:space="0"/>
              <w:bottom w:val="single" w:color="000000" w:sz="4" w:space="0"/>
              <w:right w:val="single" w:color="000000" w:sz="4" w:space="0"/>
            </w:tcBorders>
            <w:noWrap/>
            <w:vAlign w:val="center"/>
          </w:tcPr>
          <w:p w14:paraId="541D5E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536D833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新戴运河</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3F00E7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二级</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6729F7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16000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2BD972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187A02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720000</w:t>
            </w:r>
          </w:p>
        </w:tc>
        <w:tc>
          <w:tcPr>
            <w:tcW w:w="1267" w:type="dxa"/>
            <w:tcBorders>
              <w:top w:val="single" w:color="000000" w:sz="4" w:space="0"/>
              <w:left w:val="single" w:color="000000" w:sz="4" w:space="0"/>
              <w:bottom w:val="single" w:color="000000" w:sz="4" w:space="0"/>
              <w:right w:val="single" w:color="000000" w:sz="4" w:space="0"/>
            </w:tcBorders>
            <w:noWrap/>
            <w:vAlign w:val="center"/>
          </w:tcPr>
          <w:p w14:paraId="6D569E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臧圩河</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76056B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生态大道</w:t>
            </w:r>
          </w:p>
        </w:tc>
        <w:tc>
          <w:tcPr>
            <w:tcW w:w="1754" w:type="dxa"/>
            <w:tcBorders>
              <w:top w:val="single" w:color="000000" w:sz="4" w:space="0"/>
              <w:left w:val="single" w:color="000000" w:sz="4" w:space="0"/>
              <w:bottom w:val="single" w:color="000000" w:sz="4" w:space="0"/>
              <w:right w:val="single" w:color="000000" w:sz="4" w:space="0"/>
            </w:tcBorders>
            <w:noWrap/>
            <w:vAlign w:val="center"/>
          </w:tcPr>
          <w:p w14:paraId="1571D17F">
            <w:pPr>
              <w:jc w:val="center"/>
              <w:rPr>
                <w:rFonts w:hint="eastAsia" w:ascii="宋体" w:hAnsi="宋体" w:eastAsia="宋体" w:cs="宋体"/>
                <w:b/>
                <w:bCs/>
                <w:i w:val="0"/>
                <w:iCs w:val="0"/>
                <w:color w:val="auto"/>
                <w:sz w:val="22"/>
                <w:szCs w:val="22"/>
                <w:u w:val="none"/>
              </w:rPr>
            </w:pPr>
          </w:p>
        </w:tc>
      </w:tr>
      <w:tr w14:paraId="5D0B1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06" w:type="dxa"/>
            <w:tcBorders>
              <w:top w:val="single" w:color="000000" w:sz="4" w:space="0"/>
              <w:left w:val="single" w:color="000000" w:sz="4" w:space="0"/>
              <w:bottom w:val="single" w:color="000000" w:sz="4" w:space="0"/>
              <w:right w:val="single" w:color="000000" w:sz="4" w:space="0"/>
            </w:tcBorders>
            <w:noWrap/>
            <w:vAlign w:val="center"/>
          </w:tcPr>
          <w:p w14:paraId="25DBEB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75C3CA3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新墨河</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7CA118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二级</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634DBD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15D816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11CC0B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624000</w:t>
            </w:r>
          </w:p>
        </w:tc>
        <w:tc>
          <w:tcPr>
            <w:tcW w:w="1267" w:type="dxa"/>
            <w:tcBorders>
              <w:top w:val="single" w:color="000000" w:sz="4" w:space="0"/>
              <w:left w:val="single" w:color="000000" w:sz="4" w:space="0"/>
              <w:bottom w:val="single" w:color="000000" w:sz="4" w:space="0"/>
              <w:right w:val="single" w:color="000000" w:sz="4" w:space="0"/>
            </w:tcBorders>
            <w:noWrap/>
            <w:vAlign w:val="center"/>
          </w:tcPr>
          <w:p w14:paraId="561088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新戴运河</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5E4335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纬一路东</w:t>
            </w:r>
          </w:p>
        </w:tc>
        <w:tc>
          <w:tcPr>
            <w:tcW w:w="1754" w:type="dxa"/>
            <w:tcBorders>
              <w:top w:val="single" w:color="000000" w:sz="4" w:space="0"/>
              <w:left w:val="single" w:color="000000" w:sz="4" w:space="0"/>
              <w:bottom w:val="single" w:color="000000" w:sz="4" w:space="0"/>
              <w:right w:val="single" w:color="000000" w:sz="4" w:space="0"/>
            </w:tcBorders>
            <w:noWrap/>
            <w:vAlign w:val="center"/>
          </w:tcPr>
          <w:p w14:paraId="69C4832A">
            <w:pPr>
              <w:jc w:val="center"/>
              <w:rPr>
                <w:rFonts w:hint="eastAsia" w:ascii="宋体" w:hAnsi="宋体" w:eastAsia="宋体" w:cs="宋体"/>
                <w:b/>
                <w:bCs/>
                <w:i w:val="0"/>
                <w:iCs w:val="0"/>
                <w:color w:val="auto"/>
                <w:sz w:val="22"/>
                <w:szCs w:val="22"/>
                <w:u w:val="none"/>
              </w:rPr>
            </w:pPr>
          </w:p>
        </w:tc>
      </w:tr>
      <w:tr w14:paraId="0FF9A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6" w:type="dxa"/>
            <w:tcBorders>
              <w:top w:val="single" w:color="000000" w:sz="4" w:space="0"/>
              <w:left w:val="single" w:color="000000" w:sz="4" w:space="0"/>
              <w:bottom w:val="single" w:color="000000" w:sz="4" w:space="0"/>
              <w:right w:val="single" w:color="000000" w:sz="4" w:space="0"/>
            </w:tcBorders>
            <w:noWrap/>
            <w:vAlign w:val="center"/>
          </w:tcPr>
          <w:p w14:paraId="43EFB0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0360AB5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叶庄中沟</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325217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一级</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4371F5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7B7333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545020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45000</w:t>
            </w:r>
          </w:p>
        </w:tc>
        <w:tc>
          <w:tcPr>
            <w:tcW w:w="1267" w:type="dxa"/>
            <w:tcBorders>
              <w:top w:val="single" w:color="000000" w:sz="4" w:space="0"/>
              <w:left w:val="single" w:color="000000" w:sz="4" w:space="0"/>
              <w:bottom w:val="single" w:color="000000" w:sz="4" w:space="0"/>
              <w:right w:val="single" w:color="000000" w:sz="4" w:space="0"/>
            </w:tcBorders>
            <w:noWrap/>
            <w:vAlign w:val="center"/>
          </w:tcPr>
          <w:p w14:paraId="091367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西二七干渠</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3239FC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龙马大道新墨河桥</w:t>
            </w:r>
          </w:p>
        </w:tc>
        <w:tc>
          <w:tcPr>
            <w:tcW w:w="1754" w:type="dxa"/>
            <w:tcBorders>
              <w:top w:val="single" w:color="000000" w:sz="4" w:space="0"/>
              <w:left w:val="single" w:color="000000" w:sz="4" w:space="0"/>
              <w:bottom w:val="single" w:color="000000" w:sz="4" w:space="0"/>
              <w:right w:val="single" w:color="000000" w:sz="4" w:space="0"/>
            </w:tcBorders>
            <w:noWrap/>
            <w:vAlign w:val="center"/>
          </w:tcPr>
          <w:p w14:paraId="1154319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龙马大道两侧</w:t>
            </w:r>
          </w:p>
        </w:tc>
      </w:tr>
      <w:tr w14:paraId="36E4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06" w:type="dxa"/>
            <w:tcBorders>
              <w:top w:val="single" w:color="000000" w:sz="4" w:space="0"/>
              <w:left w:val="single" w:color="000000" w:sz="4" w:space="0"/>
              <w:bottom w:val="single" w:color="000000" w:sz="4" w:space="0"/>
              <w:right w:val="single" w:color="000000" w:sz="4" w:space="0"/>
            </w:tcBorders>
            <w:noWrap/>
            <w:vAlign w:val="center"/>
          </w:tcPr>
          <w:p w14:paraId="23C370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3428F85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清水河</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74C78D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一级</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FEC1D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07DF23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54888B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24000</w:t>
            </w:r>
          </w:p>
        </w:tc>
        <w:tc>
          <w:tcPr>
            <w:tcW w:w="1267" w:type="dxa"/>
            <w:tcBorders>
              <w:top w:val="single" w:color="000000" w:sz="4" w:space="0"/>
              <w:left w:val="single" w:color="000000" w:sz="4" w:space="0"/>
              <w:bottom w:val="single" w:color="000000" w:sz="4" w:space="0"/>
              <w:right w:val="single" w:color="000000" w:sz="4" w:space="0"/>
            </w:tcBorders>
            <w:noWrap/>
            <w:vAlign w:val="center"/>
          </w:tcPr>
          <w:p w14:paraId="072455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新戴 运河</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73538F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秋水河</w:t>
            </w:r>
          </w:p>
        </w:tc>
        <w:tc>
          <w:tcPr>
            <w:tcW w:w="1754" w:type="dxa"/>
            <w:tcBorders>
              <w:top w:val="single" w:color="000000" w:sz="4" w:space="0"/>
              <w:left w:val="single" w:color="000000" w:sz="4" w:space="0"/>
              <w:bottom w:val="single" w:color="000000" w:sz="4" w:space="0"/>
              <w:right w:val="single" w:color="000000" w:sz="4" w:space="0"/>
            </w:tcBorders>
            <w:noWrap/>
            <w:vAlign w:val="center"/>
          </w:tcPr>
          <w:p w14:paraId="2B24731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江苏路北段西侧</w:t>
            </w:r>
          </w:p>
        </w:tc>
      </w:tr>
      <w:tr w14:paraId="52F8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06" w:type="dxa"/>
            <w:tcBorders>
              <w:top w:val="single" w:color="000000" w:sz="4" w:space="0"/>
              <w:left w:val="single" w:color="000000" w:sz="4" w:space="0"/>
              <w:bottom w:val="single" w:color="000000" w:sz="4" w:space="0"/>
              <w:right w:val="single" w:color="000000" w:sz="4" w:space="0"/>
            </w:tcBorders>
            <w:noWrap/>
            <w:vAlign w:val="center"/>
          </w:tcPr>
          <w:p w14:paraId="2A4470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46B78BC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绿水河</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4EFA09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一级</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FF162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4200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591CE4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2D6B85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75600</w:t>
            </w:r>
          </w:p>
        </w:tc>
        <w:tc>
          <w:tcPr>
            <w:tcW w:w="1267" w:type="dxa"/>
            <w:tcBorders>
              <w:top w:val="single" w:color="000000" w:sz="4" w:space="0"/>
              <w:left w:val="single" w:color="000000" w:sz="4" w:space="0"/>
              <w:bottom w:val="single" w:color="000000" w:sz="4" w:space="0"/>
              <w:right w:val="single" w:color="000000" w:sz="4" w:space="0"/>
            </w:tcBorders>
            <w:noWrap/>
            <w:vAlign w:val="center"/>
          </w:tcPr>
          <w:p w14:paraId="43CBE3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新戴 运河</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6FA544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新墨河</w:t>
            </w:r>
          </w:p>
        </w:tc>
        <w:tc>
          <w:tcPr>
            <w:tcW w:w="1754" w:type="dxa"/>
            <w:tcBorders>
              <w:top w:val="single" w:color="000000" w:sz="4" w:space="0"/>
              <w:left w:val="single" w:color="000000" w:sz="4" w:space="0"/>
              <w:bottom w:val="single" w:color="000000" w:sz="4" w:space="0"/>
              <w:right w:val="single" w:color="000000" w:sz="4" w:space="0"/>
            </w:tcBorders>
            <w:noWrap/>
            <w:vAlign w:val="center"/>
          </w:tcPr>
          <w:p w14:paraId="58C4CFC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侯马路西侧</w:t>
            </w:r>
          </w:p>
        </w:tc>
      </w:tr>
      <w:tr w14:paraId="21CD0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06" w:type="dxa"/>
            <w:tcBorders>
              <w:top w:val="single" w:color="000000" w:sz="4" w:space="0"/>
              <w:left w:val="single" w:color="000000" w:sz="4" w:space="0"/>
              <w:bottom w:val="single" w:color="000000" w:sz="4" w:space="0"/>
              <w:right w:val="single" w:color="000000" w:sz="4" w:space="0"/>
            </w:tcBorders>
            <w:noWrap/>
            <w:vAlign w:val="center"/>
          </w:tcPr>
          <w:p w14:paraId="77D6D3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02FF921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春水河</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435549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一级</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42927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599FB5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35979E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50000</w:t>
            </w:r>
          </w:p>
        </w:tc>
        <w:tc>
          <w:tcPr>
            <w:tcW w:w="1267" w:type="dxa"/>
            <w:tcBorders>
              <w:top w:val="single" w:color="000000" w:sz="4" w:space="0"/>
              <w:left w:val="single" w:color="000000" w:sz="4" w:space="0"/>
              <w:bottom w:val="single" w:color="000000" w:sz="4" w:space="0"/>
              <w:right w:val="single" w:color="000000" w:sz="4" w:space="0"/>
            </w:tcBorders>
            <w:noWrap/>
            <w:vAlign w:val="center"/>
          </w:tcPr>
          <w:p w14:paraId="718C6A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新戴 运河</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580D09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新墨河</w:t>
            </w:r>
          </w:p>
        </w:tc>
        <w:tc>
          <w:tcPr>
            <w:tcW w:w="1754" w:type="dxa"/>
            <w:tcBorders>
              <w:top w:val="single" w:color="000000" w:sz="4" w:space="0"/>
              <w:left w:val="single" w:color="000000" w:sz="4" w:space="0"/>
              <w:bottom w:val="single" w:color="000000" w:sz="4" w:space="0"/>
              <w:right w:val="single" w:color="000000" w:sz="4" w:space="0"/>
            </w:tcBorders>
            <w:noWrap/>
            <w:vAlign w:val="center"/>
          </w:tcPr>
          <w:p w14:paraId="6DAC068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安徽路西侧</w:t>
            </w:r>
          </w:p>
        </w:tc>
      </w:tr>
      <w:tr w14:paraId="2A74F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6" w:type="dxa"/>
            <w:tcBorders>
              <w:top w:val="single" w:color="000000" w:sz="4" w:space="0"/>
              <w:left w:val="single" w:color="000000" w:sz="4" w:space="0"/>
              <w:bottom w:val="single" w:color="000000" w:sz="4" w:space="0"/>
              <w:right w:val="single" w:color="000000" w:sz="4" w:space="0"/>
            </w:tcBorders>
            <w:noWrap/>
            <w:vAlign w:val="center"/>
          </w:tcPr>
          <w:p w14:paraId="503FB0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6AE60DF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神水河</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0A660F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一级</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6D2953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3700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52502D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0569E4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66600</w:t>
            </w:r>
          </w:p>
        </w:tc>
        <w:tc>
          <w:tcPr>
            <w:tcW w:w="1267" w:type="dxa"/>
            <w:tcBorders>
              <w:top w:val="single" w:color="000000" w:sz="4" w:space="0"/>
              <w:left w:val="single" w:color="000000" w:sz="4" w:space="0"/>
              <w:bottom w:val="single" w:color="000000" w:sz="4" w:space="0"/>
              <w:right w:val="single" w:color="000000" w:sz="4" w:space="0"/>
            </w:tcBorders>
            <w:noWrap/>
            <w:vAlign w:val="center"/>
          </w:tcPr>
          <w:p w14:paraId="27233E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新戴 运河</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7D5717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神井大道西至海口河</w:t>
            </w:r>
          </w:p>
        </w:tc>
        <w:tc>
          <w:tcPr>
            <w:tcW w:w="1754" w:type="dxa"/>
            <w:tcBorders>
              <w:top w:val="single" w:color="000000" w:sz="4" w:space="0"/>
              <w:left w:val="single" w:color="000000" w:sz="4" w:space="0"/>
              <w:bottom w:val="single" w:color="000000" w:sz="4" w:space="0"/>
              <w:right w:val="single" w:color="000000" w:sz="4" w:space="0"/>
            </w:tcBorders>
            <w:noWrap/>
            <w:vAlign w:val="center"/>
          </w:tcPr>
          <w:p w14:paraId="1B41C49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神井大道北段 西侧</w:t>
            </w:r>
          </w:p>
        </w:tc>
      </w:tr>
      <w:tr w14:paraId="64A15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06" w:type="dxa"/>
            <w:tcBorders>
              <w:top w:val="single" w:color="000000" w:sz="4" w:space="0"/>
              <w:left w:val="single" w:color="000000" w:sz="4" w:space="0"/>
              <w:bottom w:val="single" w:color="000000" w:sz="4" w:space="0"/>
              <w:right w:val="single" w:color="000000" w:sz="4" w:space="0"/>
            </w:tcBorders>
            <w:noWrap/>
            <w:vAlign w:val="center"/>
          </w:tcPr>
          <w:p w14:paraId="2F95BC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7BD41A1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仙水河</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644632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二级</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41C6F3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5100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1AA520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529D9A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153000</w:t>
            </w:r>
          </w:p>
        </w:tc>
        <w:tc>
          <w:tcPr>
            <w:tcW w:w="1267" w:type="dxa"/>
            <w:tcBorders>
              <w:top w:val="single" w:color="000000" w:sz="4" w:space="0"/>
              <w:left w:val="single" w:color="000000" w:sz="4" w:space="0"/>
              <w:bottom w:val="single" w:color="000000" w:sz="4" w:space="0"/>
              <w:right w:val="single" w:color="000000" w:sz="4" w:space="0"/>
            </w:tcBorders>
            <w:noWrap/>
            <w:vAlign w:val="center"/>
          </w:tcPr>
          <w:p w14:paraId="13AEE2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新墨河</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038299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新戴运河</w:t>
            </w:r>
          </w:p>
        </w:tc>
        <w:tc>
          <w:tcPr>
            <w:tcW w:w="1754" w:type="dxa"/>
            <w:tcBorders>
              <w:top w:val="single" w:color="000000" w:sz="4" w:space="0"/>
              <w:left w:val="single" w:color="000000" w:sz="4" w:space="0"/>
              <w:bottom w:val="single" w:color="000000" w:sz="4" w:space="0"/>
              <w:right w:val="single" w:color="000000" w:sz="4" w:space="0"/>
            </w:tcBorders>
            <w:noWrap/>
            <w:vAlign w:val="center"/>
          </w:tcPr>
          <w:p w14:paraId="2A3C9F9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海口路 南侧</w:t>
            </w:r>
          </w:p>
        </w:tc>
      </w:tr>
      <w:tr w14:paraId="3603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06" w:type="dxa"/>
            <w:tcBorders>
              <w:top w:val="single" w:color="000000" w:sz="4" w:space="0"/>
              <w:left w:val="single" w:color="000000" w:sz="4" w:space="0"/>
              <w:bottom w:val="single" w:color="000000" w:sz="4" w:space="0"/>
              <w:right w:val="single" w:color="000000" w:sz="4" w:space="0"/>
            </w:tcBorders>
            <w:noWrap/>
            <w:vAlign w:val="center"/>
          </w:tcPr>
          <w:p w14:paraId="12AC7B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65F7D55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云水河</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2BFFEB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二级</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B3F0A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6ADDE8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30BCFF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48000</w:t>
            </w:r>
          </w:p>
        </w:tc>
        <w:tc>
          <w:tcPr>
            <w:tcW w:w="1267" w:type="dxa"/>
            <w:tcBorders>
              <w:top w:val="single" w:color="000000" w:sz="4" w:space="0"/>
              <w:left w:val="single" w:color="000000" w:sz="4" w:space="0"/>
              <w:bottom w:val="single" w:color="000000" w:sz="4" w:space="0"/>
              <w:right w:val="single" w:color="000000" w:sz="4" w:space="0"/>
            </w:tcBorders>
            <w:noWrap/>
            <w:vAlign w:val="center"/>
          </w:tcPr>
          <w:p w14:paraId="4180CC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神水河</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026A5B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杨林大沟河</w:t>
            </w:r>
          </w:p>
        </w:tc>
        <w:tc>
          <w:tcPr>
            <w:tcW w:w="1754" w:type="dxa"/>
            <w:tcBorders>
              <w:top w:val="single" w:color="000000" w:sz="4" w:space="0"/>
              <w:left w:val="single" w:color="000000" w:sz="4" w:space="0"/>
              <w:bottom w:val="single" w:color="000000" w:sz="4" w:space="0"/>
              <w:right w:val="single" w:color="000000" w:sz="4" w:space="0"/>
            </w:tcBorders>
            <w:noWrap/>
            <w:vAlign w:val="center"/>
          </w:tcPr>
          <w:p w14:paraId="3E94FCC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人民路 北侧</w:t>
            </w:r>
          </w:p>
        </w:tc>
      </w:tr>
      <w:tr w14:paraId="7B3F9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06" w:type="dxa"/>
            <w:tcBorders>
              <w:top w:val="single" w:color="000000" w:sz="4" w:space="0"/>
              <w:left w:val="single" w:color="000000" w:sz="4" w:space="0"/>
              <w:bottom w:val="single" w:color="000000" w:sz="4" w:space="0"/>
              <w:right w:val="single" w:color="000000" w:sz="4" w:space="0"/>
            </w:tcBorders>
            <w:noWrap/>
            <w:vAlign w:val="center"/>
          </w:tcPr>
          <w:p w14:paraId="44146C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6EC19BC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秋水河</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08C0C1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一级</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4E9D0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119452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1A44AF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22500</w:t>
            </w:r>
          </w:p>
        </w:tc>
        <w:tc>
          <w:tcPr>
            <w:tcW w:w="1267" w:type="dxa"/>
            <w:tcBorders>
              <w:top w:val="single" w:color="000000" w:sz="4" w:space="0"/>
              <w:left w:val="single" w:color="000000" w:sz="4" w:space="0"/>
              <w:bottom w:val="single" w:color="000000" w:sz="4" w:space="0"/>
              <w:right w:val="single" w:color="000000" w:sz="4" w:space="0"/>
            </w:tcBorders>
            <w:noWrap/>
            <w:vAlign w:val="center"/>
          </w:tcPr>
          <w:p w14:paraId="2C5D0E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清水河</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78370A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臧圩河</w:t>
            </w:r>
          </w:p>
        </w:tc>
        <w:tc>
          <w:tcPr>
            <w:tcW w:w="1754" w:type="dxa"/>
            <w:tcBorders>
              <w:top w:val="single" w:color="000000" w:sz="4" w:space="0"/>
              <w:left w:val="single" w:color="000000" w:sz="4" w:space="0"/>
              <w:bottom w:val="single" w:color="000000" w:sz="4" w:space="0"/>
              <w:right w:val="single" w:color="000000" w:sz="4" w:space="0"/>
            </w:tcBorders>
            <w:noWrap/>
            <w:vAlign w:val="center"/>
          </w:tcPr>
          <w:p w14:paraId="7A43769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北京西路 南侧</w:t>
            </w:r>
          </w:p>
        </w:tc>
      </w:tr>
      <w:tr w14:paraId="2E117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06" w:type="dxa"/>
            <w:tcBorders>
              <w:top w:val="single" w:color="000000" w:sz="4" w:space="0"/>
              <w:left w:val="single" w:color="000000" w:sz="4" w:space="0"/>
              <w:bottom w:val="single" w:color="000000" w:sz="4" w:space="0"/>
              <w:right w:val="single" w:color="000000" w:sz="4" w:space="0"/>
            </w:tcBorders>
            <w:noWrap/>
            <w:vAlign w:val="center"/>
          </w:tcPr>
          <w:p w14:paraId="0CB16D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579A262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顺堤河</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59D9FF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二级</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639A65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31EC9F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1AFB36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31600</w:t>
            </w:r>
          </w:p>
        </w:tc>
        <w:tc>
          <w:tcPr>
            <w:tcW w:w="1267" w:type="dxa"/>
            <w:tcBorders>
              <w:top w:val="single" w:color="000000" w:sz="4" w:space="0"/>
              <w:left w:val="single" w:color="000000" w:sz="4" w:space="0"/>
              <w:bottom w:val="single" w:color="000000" w:sz="4" w:space="0"/>
              <w:right w:val="single" w:color="000000" w:sz="4" w:space="0"/>
            </w:tcBorders>
            <w:noWrap/>
            <w:vAlign w:val="center"/>
          </w:tcPr>
          <w:p w14:paraId="0F325D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叶庄中沟</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0B9172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明水和</w:t>
            </w:r>
          </w:p>
        </w:tc>
        <w:tc>
          <w:tcPr>
            <w:tcW w:w="1754" w:type="dxa"/>
            <w:tcBorders>
              <w:top w:val="single" w:color="000000" w:sz="4" w:space="0"/>
              <w:left w:val="single" w:color="000000" w:sz="4" w:space="0"/>
              <w:bottom w:val="single" w:color="000000" w:sz="4" w:space="0"/>
              <w:right w:val="single" w:color="000000" w:sz="4" w:space="0"/>
            </w:tcBorders>
            <w:noWrap/>
            <w:vAlign w:val="center"/>
          </w:tcPr>
          <w:p w14:paraId="4A62BD1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经一路 东侧</w:t>
            </w:r>
          </w:p>
        </w:tc>
      </w:tr>
      <w:tr w14:paraId="2A5F5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506" w:type="dxa"/>
            <w:tcBorders>
              <w:top w:val="single" w:color="000000" w:sz="4" w:space="0"/>
              <w:left w:val="single" w:color="000000" w:sz="4" w:space="0"/>
              <w:bottom w:val="single" w:color="000000" w:sz="4" w:space="0"/>
              <w:right w:val="single" w:color="000000" w:sz="4" w:space="0"/>
            </w:tcBorders>
            <w:noWrap/>
            <w:vAlign w:val="center"/>
          </w:tcPr>
          <w:p w14:paraId="15F5D3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3924503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碧水河</w:t>
            </w: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309D11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二级</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6E8666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8000</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1C93F0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271739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128000</w:t>
            </w:r>
          </w:p>
        </w:tc>
        <w:tc>
          <w:tcPr>
            <w:tcW w:w="1267" w:type="dxa"/>
            <w:tcBorders>
              <w:top w:val="single" w:color="000000" w:sz="4" w:space="0"/>
              <w:left w:val="single" w:color="000000" w:sz="4" w:space="0"/>
              <w:bottom w:val="single" w:color="000000" w:sz="4" w:space="0"/>
              <w:right w:val="single" w:color="000000" w:sz="4" w:space="0"/>
            </w:tcBorders>
            <w:noWrap/>
            <w:vAlign w:val="center"/>
          </w:tcPr>
          <w:p w14:paraId="3D449B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新墨河北</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2A1A28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新墨河南</w:t>
            </w:r>
          </w:p>
        </w:tc>
        <w:tc>
          <w:tcPr>
            <w:tcW w:w="1754" w:type="dxa"/>
            <w:tcBorders>
              <w:top w:val="single" w:color="000000" w:sz="4" w:space="0"/>
              <w:left w:val="single" w:color="000000" w:sz="4" w:space="0"/>
              <w:bottom w:val="single" w:color="000000" w:sz="4" w:space="0"/>
              <w:right w:val="single" w:color="000000" w:sz="4" w:space="0"/>
            </w:tcBorders>
            <w:noWrap/>
            <w:vAlign w:val="center"/>
          </w:tcPr>
          <w:p w14:paraId="788FEBC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经四路 西侧</w:t>
            </w:r>
          </w:p>
        </w:tc>
      </w:tr>
    </w:tbl>
    <w:p w14:paraId="5EA68FBF">
      <w:pPr>
        <w:spacing w:line="360" w:lineRule="auto"/>
        <w:ind w:firstLine="482" w:firstLineChars="200"/>
        <w:jc w:val="left"/>
        <w:rPr>
          <w:rFonts w:hint="eastAsia" w:ascii="宋体" w:hAnsi="宋体" w:eastAsia="宋体" w:cs="宋体"/>
          <w:b/>
          <w:color w:val="000000"/>
          <w:sz w:val="24"/>
        </w:rPr>
      </w:pPr>
    </w:p>
    <w:p w14:paraId="3871EF61">
      <w:pPr>
        <w:spacing w:line="360" w:lineRule="auto"/>
        <w:ind w:firstLine="482" w:firstLineChars="200"/>
        <w:jc w:val="left"/>
        <w:rPr>
          <w:rFonts w:ascii="宋体" w:hAnsi="宋体" w:eastAsia="宋体" w:cs="宋体"/>
          <w:b/>
          <w:color w:val="000000"/>
          <w:sz w:val="24"/>
        </w:rPr>
      </w:pPr>
      <w:r>
        <w:rPr>
          <w:rFonts w:hint="eastAsia" w:ascii="宋体" w:hAnsi="宋体" w:eastAsia="宋体" w:cs="宋体"/>
          <w:b/>
          <w:color w:val="000000"/>
          <w:sz w:val="24"/>
        </w:rPr>
        <w:t>四、服务要求及标准</w:t>
      </w:r>
    </w:p>
    <w:p w14:paraId="30B495B4">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(一)保洁内容</w:t>
      </w:r>
    </w:p>
    <w:p w14:paraId="636E9433">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（1）河道水面保洁（水生植物、垃圾漂浮物等）；</w:t>
      </w:r>
    </w:p>
    <w:p w14:paraId="5EB64E8F">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（2）河道两岸堤坡及管理范围内保洁（杂草、垃圾等）；</w:t>
      </w:r>
    </w:p>
    <w:p w14:paraId="45DFA353">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（3）河道两岸管理范围内水利工程设施野广告的清除和灰尘清理；违章排污、违章施工、违章搭建、违章种植、垃圾倾倒、违章设置捕鱼设施等行为制止；公示牌、警示牌、界桩牌等设施的看管和维护；</w:t>
      </w:r>
    </w:p>
    <w:p w14:paraId="31C9A4A9">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（4）加强河道巡查管理，制止河道电鱼、毒鱼、炸鱼、钓鱼等行为；</w:t>
      </w:r>
    </w:p>
    <w:p w14:paraId="73FB7FFA">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（5）加强管辖河道违法乱排行为协助查处、河道水环境文明秩序协同维护等工作。</w:t>
      </w:r>
    </w:p>
    <w:p w14:paraId="3CD82C87">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(二)人员配备要求</w:t>
      </w:r>
    </w:p>
    <w:p w14:paraId="72347D97">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1、保洁人员应有保洁相关经验，身体健康，有吃苦耐劳的精神，遵守管理规定,年龄不低于18岁和超过58岁；</w:t>
      </w:r>
    </w:p>
    <w:p w14:paraId="32C02764">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2、日常管理人员应知法、懂法、守法、依法办事，必须严格遵守从业规范及安全管理规定；</w:t>
      </w:r>
    </w:p>
    <w:p w14:paraId="294B94A6">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3、所聘用的日常管理人员有吃苦耐劳的精神和高度的责任感，受过专门的岗前培训，熟知业主的管理规定，严格履行岗位职责,善于发现各类问题，具备一定的管理经验和处理突发事件能力；</w:t>
      </w:r>
    </w:p>
    <w:p w14:paraId="597629ED">
      <w:pPr>
        <w:spacing w:line="360" w:lineRule="auto"/>
        <w:ind w:left="482"/>
        <w:jc w:val="left"/>
        <w:rPr>
          <w:rFonts w:ascii="宋体" w:hAnsi="宋体" w:eastAsia="宋体" w:cs="宋体"/>
          <w:color w:val="000000"/>
          <w:sz w:val="24"/>
          <w:highlight w:val="none"/>
        </w:rPr>
      </w:pPr>
      <w:r>
        <w:rPr>
          <w:rFonts w:hint="eastAsia" w:ascii="宋体" w:hAnsi="宋体" w:eastAsia="宋体" w:cs="宋体"/>
          <w:color w:val="000000"/>
          <w:sz w:val="24"/>
          <w:highlight w:val="none"/>
        </w:rPr>
        <w:t>人员最低配置要求见下表：</w:t>
      </w:r>
    </w:p>
    <w:p w14:paraId="4A49B448">
      <w:pPr>
        <w:spacing w:line="360" w:lineRule="auto"/>
        <w:ind w:left="482"/>
        <w:jc w:val="left"/>
        <w:rPr>
          <w:rFonts w:ascii="宋体" w:hAnsi="宋体" w:eastAsia="宋体" w:cs="宋体"/>
          <w:color w:val="000000"/>
          <w:sz w:val="24"/>
          <w:highlight w:val="none"/>
        </w:rPr>
      </w:pPr>
      <w:r>
        <w:rPr>
          <w:rFonts w:hint="eastAsia" w:ascii="宋体" w:hAnsi="宋体" w:eastAsia="宋体" w:cs="宋体"/>
          <w:color w:val="000000"/>
          <w:sz w:val="24"/>
          <w:highlight w:val="none"/>
        </w:rPr>
        <w:t>4、保洁人员不少于</w:t>
      </w:r>
      <w:r>
        <w:rPr>
          <w:rFonts w:hint="eastAsia" w:ascii="宋体" w:hAnsi="宋体" w:cs="宋体"/>
          <w:color w:val="000000"/>
          <w:sz w:val="24"/>
          <w:highlight w:val="none"/>
          <w:lang w:val="en-US" w:eastAsia="zh-CN"/>
        </w:rPr>
        <w:t>25</w:t>
      </w:r>
      <w:r>
        <w:rPr>
          <w:rFonts w:hint="eastAsia" w:ascii="宋体" w:hAnsi="宋体" w:eastAsia="宋体" w:cs="宋体"/>
          <w:color w:val="000000"/>
          <w:sz w:val="24"/>
          <w:highlight w:val="none"/>
        </w:rPr>
        <w:t>人，垃圾清运人不少于</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rPr>
        <w:t>人。保洁人员实行定人、定时、定岗、定责管理。</w:t>
      </w:r>
    </w:p>
    <w:tbl>
      <w:tblPr>
        <w:tblStyle w:val="8"/>
        <w:tblpPr w:leftFromText="180" w:rightFromText="180" w:vertAnchor="text" w:horzAnchor="page" w:tblpX="1419" w:tblpY="29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46"/>
        <w:gridCol w:w="3146"/>
        <w:gridCol w:w="3148"/>
      </w:tblGrid>
      <w:tr w14:paraId="338F4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exact"/>
        </w:trPr>
        <w:tc>
          <w:tcPr>
            <w:tcW w:w="9440" w:type="dxa"/>
            <w:gridSpan w:val="3"/>
            <w:tcBorders>
              <w:top w:val="single" w:color="000000" w:sz="4" w:space="0"/>
              <w:left w:val="single" w:color="000000" w:sz="4" w:space="0"/>
              <w:bottom w:val="single" w:color="000000" w:sz="4" w:space="0"/>
              <w:right w:val="single" w:color="000000" w:sz="4" w:space="0"/>
            </w:tcBorders>
            <w:noWrap w:val="0"/>
            <w:vAlign w:val="center"/>
          </w:tcPr>
          <w:p w14:paraId="17822FEC">
            <w:pPr>
              <w:widowControl/>
              <w:ind w:left="482"/>
              <w:jc w:val="center"/>
              <w:rPr>
                <w:rFonts w:ascii="宋体" w:hAnsi="宋体" w:eastAsia="宋体" w:cs="宋体"/>
                <w:color w:val="000000"/>
                <w:sz w:val="24"/>
                <w:szCs w:val="20"/>
                <w:highlight w:val="none"/>
              </w:rPr>
            </w:pPr>
            <w:r>
              <w:rPr>
                <w:rFonts w:hint="eastAsia" w:ascii="宋体" w:hAnsi="宋体" w:eastAsia="宋体" w:cs="宋体"/>
                <w:b/>
                <w:bCs/>
                <w:color w:val="000000"/>
                <w:sz w:val="24"/>
                <w:szCs w:val="20"/>
                <w:highlight w:val="none"/>
              </w:rPr>
              <w:t>最低工作人员配备要求（人）</w:t>
            </w:r>
          </w:p>
        </w:tc>
      </w:tr>
      <w:tr w14:paraId="32664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exact"/>
        </w:trPr>
        <w:tc>
          <w:tcPr>
            <w:tcW w:w="3146" w:type="dxa"/>
            <w:tcBorders>
              <w:top w:val="single" w:color="000000" w:sz="4" w:space="0"/>
              <w:left w:val="single" w:color="000000" w:sz="4" w:space="0"/>
              <w:bottom w:val="single" w:color="000000" w:sz="4" w:space="0"/>
              <w:right w:val="single" w:color="000000" w:sz="4" w:space="0"/>
            </w:tcBorders>
            <w:noWrap w:val="0"/>
            <w:vAlign w:val="center"/>
          </w:tcPr>
          <w:p w14:paraId="57681352">
            <w:pPr>
              <w:widowControl/>
              <w:ind w:left="482"/>
              <w:jc w:val="center"/>
              <w:rPr>
                <w:rFonts w:ascii="宋体" w:hAnsi="宋体" w:eastAsia="宋体" w:cs="宋体"/>
                <w:color w:val="000000"/>
                <w:sz w:val="24"/>
                <w:szCs w:val="20"/>
                <w:highlight w:val="none"/>
              </w:rPr>
            </w:pPr>
            <w:r>
              <w:rPr>
                <w:rFonts w:hint="eastAsia" w:ascii="宋体" w:hAnsi="宋体" w:eastAsia="宋体" w:cs="宋体"/>
                <w:color w:val="000000"/>
                <w:sz w:val="24"/>
                <w:szCs w:val="20"/>
                <w:highlight w:val="none"/>
              </w:rPr>
              <w:t>项目负责人</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14:paraId="7FDC8C9C">
            <w:pPr>
              <w:widowControl/>
              <w:ind w:firstLine="240"/>
              <w:jc w:val="center"/>
              <w:rPr>
                <w:rFonts w:ascii="宋体" w:hAnsi="宋体" w:eastAsia="宋体" w:cs="宋体"/>
                <w:color w:val="000000"/>
                <w:sz w:val="24"/>
                <w:szCs w:val="20"/>
                <w:highlight w:val="none"/>
              </w:rPr>
            </w:pPr>
            <w:r>
              <w:rPr>
                <w:rFonts w:hint="eastAsia" w:ascii="宋体" w:hAnsi="宋体" w:eastAsia="宋体" w:cs="宋体"/>
                <w:color w:val="000000"/>
                <w:sz w:val="24"/>
                <w:szCs w:val="20"/>
                <w:highlight w:val="none"/>
              </w:rPr>
              <w:t>现场保洁工人</w:t>
            </w:r>
          </w:p>
        </w:tc>
        <w:tc>
          <w:tcPr>
            <w:tcW w:w="3148" w:type="dxa"/>
            <w:tcBorders>
              <w:top w:val="single" w:color="000000" w:sz="4" w:space="0"/>
              <w:left w:val="single" w:color="000000" w:sz="4" w:space="0"/>
              <w:bottom w:val="single" w:color="000000" w:sz="4" w:space="0"/>
              <w:right w:val="single" w:color="000000" w:sz="4" w:space="0"/>
            </w:tcBorders>
            <w:noWrap w:val="0"/>
            <w:vAlign w:val="center"/>
          </w:tcPr>
          <w:p w14:paraId="6C89FC63">
            <w:pPr>
              <w:widowControl/>
              <w:jc w:val="center"/>
              <w:rPr>
                <w:rFonts w:ascii="宋体" w:hAnsi="宋体" w:eastAsia="宋体" w:cs="宋体"/>
                <w:color w:val="000000"/>
                <w:sz w:val="24"/>
                <w:szCs w:val="20"/>
                <w:highlight w:val="none"/>
              </w:rPr>
            </w:pPr>
            <w:r>
              <w:rPr>
                <w:rFonts w:hint="eastAsia" w:ascii="宋体" w:hAnsi="宋体" w:eastAsia="宋体" w:cs="宋体"/>
                <w:color w:val="000000"/>
                <w:sz w:val="24"/>
                <w:szCs w:val="20"/>
                <w:highlight w:val="none"/>
              </w:rPr>
              <w:t>垃圾清运人员</w:t>
            </w:r>
          </w:p>
        </w:tc>
      </w:tr>
      <w:tr w14:paraId="17D58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3146" w:type="dxa"/>
            <w:tcBorders>
              <w:top w:val="single" w:color="000000" w:sz="4" w:space="0"/>
              <w:left w:val="single" w:color="000000" w:sz="4" w:space="0"/>
              <w:bottom w:val="single" w:color="000000" w:sz="4" w:space="0"/>
              <w:right w:val="single" w:color="000000" w:sz="4" w:space="0"/>
            </w:tcBorders>
            <w:noWrap w:val="0"/>
            <w:vAlign w:val="center"/>
          </w:tcPr>
          <w:p w14:paraId="2BF61FD3">
            <w:pPr>
              <w:widowControl/>
              <w:ind w:left="482"/>
              <w:jc w:val="center"/>
              <w:rPr>
                <w:rFonts w:ascii="宋体" w:hAnsi="宋体" w:eastAsia="宋体" w:cs="宋体"/>
                <w:color w:val="000000"/>
                <w:sz w:val="24"/>
                <w:szCs w:val="20"/>
                <w:highlight w:val="none"/>
              </w:rPr>
            </w:pPr>
            <w:r>
              <w:rPr>
                <w:rFonts w:hint="eastAsia" w:ascii="宋体" w:hAnsi="宋体" w:eastAsia="宋体" w:cs="宋体"/>
                <w:color w:val="000000"/>
                <w:sz w:val="24"/>
                <w:szCs w:val="20"/>
                <w:highlight w:val="none"/>
              </w:rPr>
              <w:t>1</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14:paraId="50972C64">
            <w:pPr>
              <w:widowControl/>
              <w:ind w:left="482" w:firstLine="720"/>
              <w:rPr>
                <w:rFonts w:hint="default" w:ascii="宋体" w:hAnsi="宋体" w:eastAsia="宋体" w:cs="宋体"/>
                <w:color w:val="000000"/>
                <w:sz w:val="24"/>
                <w:szCs w:val="20"/>
                <w:highlight w:val="none"/>
                <w:lang w:val="en-US" w:eastAsia="zh-CN"/>
              </w:rPr>
            </w:pPr>
            <w:r>
              <w:rPr>
                <w:rFonts w:hint="eastAsia" w:ascii="宋体" w:hAnsi="宋体" w:cs="宋体"/>
                <w:color w:val="000000"/>
                <w:sz w:val="24"/>
                <w:szCs w:val="20"/>
                <w:highlight w:val="none"/>
                <w:lang w:val="en-US" w:eastAsia="zh-CN"/>
              </w:rPr>
              <w:t>25</w:t>
            </w:r>
          </w:p>
        </w:tc>
        <w:tc>
          <w:tcPr>
            <w:tcW w:w="3148" w:type="dxa"/>
            <w:tcBorders>
              <w:top w:val="single" w:color="000000" w:sz="4" w:space="0"/>
              <w:left w:val="single" w:color="000000" w:sz="4" w:space="0"/>
              <w:bottom w:val="single" w:color="000000" w:sz="4" w:space="0"/>
              <w:right w:val="single" w:color="000000" w:sz="4" w:space="0"/>
            </w:tcBorders>
            <w:noWrap w:val="0"/>
            <w:vAlign w:val="center"/>
          </w:tcPr>
          <w:p w14:paraId="5608E4B3">
            <w:pPr>
              <w:widowControl/>
              <w:ind w:left="482"/>
              <w:jc w:val="center"/>
              <w:rPr>
                <w:rFonts w:hint="eastAsia" w:ascii="宋体" w:hAnsi="宋体" w:eastAsia="宋体" w:cs="宋体"/>
                <w:color w:val="000000"/>
                <w:sz w:val="24"/>
                <w:szCs w:val="20"/>
                <w:highlight w:val="none"/>
                <w:lang w:eastAsia="zh-CN"/>
              </w:rPr>
            </w:pPr>
            <w:r>
              <w:rPr>
                <w:rFonts w:hint="eastAsia" w:ascii="宋体" w:hAnsi="宋体" w:cs="宋体"/>
                <w:color w:val="000000"/>
                <w:sz w:val="24"/>
                <w:szCs w:val="20"/>
                <w:highlight w:val="none"/>
                <w:lang w:val="en-US" w:eastAsia="zh-CN"/>
              </w:rPr>
              <w:t>3</w:t>
            </w:r>
          </w:p>
        </w:tc>
      </w:tr>
    </w:tbl>
    <w:p w14:paraId="2C11E967">
      <w:pPr>
        <w:spacing w:line="360" w:lineRule="auto"/>
        <w:ind w:firstLine="480" w:firstLineChars="200"/>
        <w:jc w:val="left"/>
        <w:rPr>
          <w:rFonts w:hint="eastAsia" w:ascii="宋体" w:hAnsi="宋体" w:eastAsia="宋体" w:cs="宋体"/>
          <w:color w:val="000000"/>
          <w:sz w:val="24"/>
        </w:rPr>
      </w:pPr>
    </w:p>
    <w:p w14:paraId="638D4F50">
      <w:pPr>
        <w:spacing w:line="360" w:lineRule="auto"/>
        <w:ind w:firstLine="480"/>
        <w:rPr>
          <w:rFonts w:hint="eastAsia" w:ascii="宋体" w:hAnsi="宋体" w:cs="宋体"/>
          <w:color w:val="auto"/>
          <w:highlight w:val="none"/>
        </w:rPr>
      </w:pPr>
      <w:r>
        <w:rPr>
          <w:rFonts w:hint="eastAsia" w:ascii="宋体" w:hAnsi="宋体" w:cs="宋体"/>
          <w:color w:val="auto"/>
          <w:highlight w:val="none"/>
        </w:rPr>
        <w:t>注：1、</w:t>
      </w:r>
      <w:r>
        <w:rPr>
          <w:rFonts w:hint="eastAsia" w:ascii="宋体" w:hAnsi="宋体" w:cs="宋体"/>
          <w:color w:val="auto"/>
          <w:highlight w:val="none"/>
          <w:lang w:val="en-US" w:eastAsia="zh-CN"/>
        </w:rPr>
        <w:t>上表中</w:t>
      </w:r>
      <w:r>
        <w:rPr>
          <w:rFonts w:hint="eastAsia" w:ascii="宋体" w:hAnsi="宋体" w:cs="宋体"/>
          <w:color w:val="auto"/>
          <w:highlight w:val="none"/>
        </w:rPr>
        <w:t>“</w:t>
      </w:r>
      <w:r>
        <w:rPr>
          <w:rFonts w:hint="eastAsia" w:ascii="宋体" w:hAnsi="宋体" w:cs="宋体"/>
          <w:color w:val="auto"/>
          <w:highlight w:val="none"/>
          <w:lang w:val="en-US" w:eastAsia="zh-CN"/>
        </w:rPr>
        <w:t>人员配备</w:t>
      </w:r>
      <w:r>
        <w:rPr>
          <w:rFonts w:hint="eastAsia" w:ascii="宋体" w:hAnsi="宋体" w:cs="宋体"/>
          <w:color w:val="auto"/>
          <w:highlight w:val="none"/>
        </w:rPr>
        <w:t>”指投标人</w:t>
      </w:r>
      <w:r>
        <w:rPr>
          <w:rFonts w:hint="eastAsia" w:ascii="宋体" w:hAnsi="宋体" w:cs="宋体"/>
          <w:color w:val="auto"/>
          <w:highlight w:val="none"/>
          <w:lang w:val="en-US" w:eastAsia="zh-CN"/>
        </w:rPr>
        <w:t>在服务期内为</w:t>
      </w:r>
      <w:r>
        <w:rPr>
          <w:rFonts w:hint="eastAsia" w:ascii="宋体" w:hAnsi="宋体" w:cs="宋体"/>
          <w:color w:val="auto"/>
          <w:highlight w:val="none"/>
        </w:rPr>
        <w:t>完成本项目</w:t>
      </w:r>
      <w:r>
        <w:rPr>
          <w:rFonts w:hint="eastAsia" w:ascii="宋体" w:hAnsi="宋体" w:cs="宋体"/>
          <w:color w:val="auto"/>
          <w:highlight w:val="none"/>
          <w:lang w:val="en-US" w:eastAsia="zh-CN"/>
        </w:rPr>
        <w:t>服务</w:t>
      </w:r>
      <w:r>
        <w:rPr>
          <w:rFonts w:hint="eastAsia" w:ascii="宋体" w:hAnsi="宋体" w:cs="宋体"/>
          <w:color w:val="auto"/>
          <w:highlight w:val="none"/>
        </w:rPr>
        <w:t>所配备的人员。</w:t>
      </w:r>
    </w:p>
    <w:p w14:paraId="2EF1F89C">
      <w:pPr>
        <w:spacing w:line="360" w:lineRule="auto"/>
        <w:ind w:firstLine="96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上表中所填人员信息，须真实有效，并承诺在后续履约中保证实际到位，如在后续履约中存在弄虚作假的行为，</w:t>
      </w:r>
      <w:r>
        <w:rPr>
          <w:rFonts w:hint="eastAsia" w:ascii="宋体" w:hAnsi="宋体" w:cs="宋体"/>
          <w:color w:val="auto"/>
          <w:szCs w:val="24"/>
          <w:highlight w:val="none"/>
        </w:rPr>
        <w:t>则取消中标资格且履约保证金不予退还。</w:t>
      </w:r>
    </w:p>
    <w:p w14:paraId="02F8180E">
      <w:pPr>
        <w:spacing w:line="360" w:lineRule="auto"/>
        <w:ind w:firstLine="480" w:firstLineChars="200"/>
        <w:jc w:val="left"/>
        <w:rPr>
          <w:rFonts w:hint="eastAsia" w:ascii="宋体" w:hAnsi="宋体" w:eastAsia="宋体" w:cs="宋体"/>
          <w:color w:val="000000"/>
          <w:sz w:val="24"/>
        </w:rPr>
      </w:pPr>
    </w:p>
    <w:p w14:paraId="2C694358">
      <w:pPr>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(三)作业工具和材料等的配备要求</w:t>
      </w:r>
    </w:p>
    <w:p w14:paraId="36E808F4">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1、成交供应商自备清扫器械、工具和材料。</w:t>
      </w:r>
    </w:p>
    <w:p w14:paraId="7F75C696">
      <w:pPr>
        <w:spacing w:line="360" w:lineRule="auto"/>
        <w:ind w:left="482"/>
        <w:jc w:val="left"/>
        <w:rPr>
          <w:rFonts w:hint="eastAsia" w:ascii="宋体" w:hAnsi="宋体" w:eastAsia="宋体" w:cs="宋体"/>
          <w:color w:val="000000"/>
          <w:sz w:val="24"/>
        </w:rPr>
      </w:pPr>
      <w:r>
        <w:rPr>
          <w:rFonts w:hint="eastAsia" w:ascii="宋体" w:hAnsi="宋体" w:eastAsia="宋体" w:cs="宋体"/>
          <w:color w:val="000000"/>
          <w:sz w:val="24"/>
        </w:rPr>
        <w:t>2、日常作业工具材料：铁锹、镰刀、打捞水面漂浮物工具按需配备，同时要有足够备用工具；</w:t>
      </w:r>
    </w:p>
    <w:tbl>
      <w:tblPr>
        <w:tblStyle w:val="8"/>
        <w:tblW w:w="9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2"/>
        <w:gridCol w:w="1402"/>
        <w:gridCol w:w="1402"/>
        <w:gridCol w:w="1402"/>
        <w:gridCol w:w="1402"/>
        <w:gridCol w:w="1402"/>
        <w:gridCol w:w="1408"/>
      </w:tblGrid>
      <w:tr w14:paraId="5B994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exact"/>
          <w:jc w:val="center"/>
        </w:trPr>
        <w:tc>
          <w:tcPr>
            <w:tcW w:w="9820" w:type="dxa"/>
            <w:gridSpan w:val="7"/>
            <w:tcBorders>
              <w:top w:val="single" w:color="000000" w:sz="4" w:space="0"/>
              <w:left w:val="single" w:color="000000" w:sz="4" w:space="0"/>
              <w:bottom w:val="single" w:color="000000" w:sz="4" w:space="0"/>
              <w:right w:val="single" w:color="000000" w:sz="4" w:space="0"/>
            </w:tcBorders>
            <w:noWrap w:val="0"/>
            <w:vAlign w:val="center"/>
          </w:tcPr>
          <w:p w14:paraId="3EA15199">
            <w:pPr>
              <w:widowControl/>
              <w:jc w:val="center"/>
              <w:rPr>
                <w:rStyle w:val="25"/>
                <w:rFonts w:hint="eastAsia" w:ascii="宋体" w:hAnsi="宋体" w:eastAsia="宋体" w:cs="宋体"/>
                <w:bCs/>
                <w:color w:val="000000"/>
                <w:szCs w:val="21"/>
                <w:highlight w:val="none"/>
              </w:rPr>
            </w:pPr>
            <w:r>
              <w:rPr>
                <w:rStyle w:val="25"/>
                <w:rFonts w:hint="eastAsia" w:ascii="宋体" w:hAnsi="宋体" w:eastAsia="宋体" w:cs="宋体"/>
                <w:b/>
                <w:bCs w:val="0"/>
                <w:color w:val="000000"/>
                <w:sz w:val="24"/>
                <w:szCs w:val="24"/>
                <w:highlight w:val="none"/>
              </w:rPr>
              <w:t>最低管理设备配置要求（辆或台）</w:t>
            </w:r>
          </w:p>
        </w:tc>
      </w:tr>
      <w:tr w14:paraId="06324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exact"/>
          <w:jc w:val="center"/>
        </w:trPr>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7582D02">
            <w:pPr>
              <w:widowControl/>
              <w:jc w:val="center"/>
              <w:rPr>
                <w:rStyle w:val="25"/>
                <w:rFonts w:ascii="宋体" w:hAnsi="宋体" w:eastAsia="宋体" w:cs="宋体"/>
                <w:bCs/>
                <w:color w:val="000000"/>
                <w:szCs w:val="21"/>
                <w:highlight w:val="none"/>
              </w:rPr>
            </w:pPr>
            <w:r>
              <w:rPr>
                <w:rStyle w:val="25"/>
                <w:rFonts w:hint="eastAsia" w:ascii="宋体" w:hAnsi="宋体" w:eastAsia="宋体" w:cs="宋体"/>
                <w:bCs/>
                <w:color w:val="000000"/>
                <w:szCs w:val="21"/>
                <w:highlight w:val="none"/>
              </w:rPr>
              <w:t>封闭压缩式垃圾车（8吨以上、含8吨）</w:t>
            </w:r>
          </w:p>
          <w:p w14:paraId="12CC8742">
            <w:pPr>
              <w:widowControl/>
              <w:jc w:val="center"/>
              <w:rPr>
                <w:rStyle w:val="25"/>
                <w:rFonts w:ascii="宋体" w:hAnsi="宋体" w:eastAsia="宋体" w:cs="宋体"/>
                <w:bCs/>
                <w:color w:val="000000"/>
                <w:szCs w:val="21"/>
                <w:highlight w:val="none"/>
              </w:rPr>
            </w:pPr>
            <w:r>
              <w:rPr>
                <w:rStyle w:val="25"/>
                <w:rFonts w:hint="eastAsia" w:ascii="宋体" w:hAnsi="宋体" w:eastAsia="宋体" w:cs="宋体"/>
                <w:bCs/>
                <w:color w:val="000000"/>
                <w:szCs w:val="21"/>
                <w:highlight w:val="none"/>
              </w:rPr>
              <w:t>（自有或租赁）</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9145B85">
            <w:pPr>
              <w:widowControl/>
              <w:jc w:val="center"/>
              <w:rPr>
                <w:rStyle w:val="25"/>
                <w:rFonts w:ascii="宋体" w:hAnsi="宋体" w:eastAsia="宋体" w:cs="宋体"/>
                <w:bCs/>
                <w:color w:val="000000"/>
                <w:szCs w:val="21"/>
                <w:highlight w:val="none"/>
              </w:rPr>
            </w:pPr>
            <w:r>
              <w:rPr>
                <w:rStyle w:val="25"/>
                <w:rFonts w:hint="eastAsia" w:ascii="宋体" w:hAnsi="宋体" w:eastAsia="宋体" w:cs="宋体"/>
                <w:bCs/>
                <w:color w:val="000000"/>
                <w:szCs w:val="21"/>
                <w:highlight w:val="none"/>
              </w:rPr>
              <w:t>河面漂浮物打捞船</w:t>
            </w:r>
          </w:p>
          <w:p w14:paraId="41F58042">
            <w:pPr>
              <w:widowControl/>
              <w:jc w:val="center"/>
              <w:rPr>
                <w:rStyle w:val="25"/>
                <w:rFonts w:ascii="宋体" w:hAnsi="宋体" w:eastAsia="宋体" w:cs="宋体"/>
                <w:bCs/>
                <w:color w:val="000000"/>
                <w:szCs w:val="21"/>
                <w:highlight w:val="none"/>
              </w:rPr>
            </w:pPr>
            <w:r>
              <w:rPr>
                <w:rStyle w:val="25"/>
                <w:rFonts w:hint="eastAsia" w:ascii="宋体" w:hAnsi="宋体" w:eastAsia="宋体" w:cs="宋体"/>
                <w:bCs/>
                <w:color w:val="000000"/>
                <w:szCs w:val="21"/>
                <w:highlight w:val="none"/>
              </w:rPr>
              <w:t>（自有或租赁）</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CEF6C35">
            <w:pPr>
              <w:widowControl/>
              <w:jc w:val="center"/>
              <w:rPr>
                <w:rStyle w:val="25"/>
                <w:rFonts w:ascii="宋体" w:hAnsi="宋体" w:eastAsia="宋体" w:cs="宋体"/>
                <w:bCs/>
                <w:color w:val="000000"/>
                <w:szCs w:val="21"/>
                <w:highlight w:val="none"/>
              </w:rPr>
            </w:pPr>
            <w:r>
              <w:rPr>
                <w:rStyle w:val="25"/>
                <w:rFonts w:hint="eastAsia" w:ascii="宋体" w:hAnsi="宋体" w:eastAsia="宋体" w:cs="宋体"/>
                <w:bCs/>
                <w:color w:val="000000"/>
                <w:szCs w:val="21"/>
                <w:highlight w:val="none"/>
              </w:rPr>
              <w:t>自动割草机</w:t>
            </w:r>
          </w:p>
          <w:p w14:paraId="55259578">
            <w:pPr>
              <w:widowControl/>
              <w:jc w:val="center"/>
              <w:rPr>
                <w:rStyle w:val="25"/>
                <w:rFonts w:ascii="宋体" w:hAnsi="宋体" w:eastAsia="宋体" w:cs="宋体"/>
                <w:bCs/>
                <w:color w:val="000000"/>
                <w:szCs w:val="21"/>
                <w:highlight w:val="none"/>
              </w:rPr>
            </w:pPr>
            <w:r>
              <w:rPr>
                <w:rStyle w:val="25"/>
                <w:rFonts w:hint="eastAsia" w:ascii="宋体" w:hAnsi="宋体" w:eastAsia="宋体" w:cs="宋体"/>
                <w:bCs/>
                <w:color w:val="000000"/>
                <w:szCs w:val="21"/>
                <w:highlight w:val="none"/>
              </w:rPr>
              <w:t>（自有或租赁）</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5D70081">
            <w:pPr>
              <w:widowControl/>
              <w:jc w:val="center"/>
              <w:rPr>
                <w:rStyle w:val="25"/>
                <w:rFonts w:ascii="宋体" w:hAnsi="宋体" w:eastAsia="宋体" w:cs="宋体"/>
                <w:bCs/>
                <w:color w:val="000000"/>
                <w:szCs w:val="21"/>
                <w:highlight w:val="none"/>
              </w:rPr>
            </w:pPr>
            <w:r>
              <w:rPr>
                <w:rStyle w:val="25"/>
                <w:rFonts w:hint="eastAsia" w:ascii="宋体" w:hAnsi="宋体" w:eastAsia="宋体" w:cs="宋体"/>
                <w:bCs/>
                <w:color w:val="000000"/>
                <w:szCs w:val="21"/>
                <w:highlight w:val="none"/>
              </w:rPr>
              <w:t>水泵（不小于500立方/小时）</w:t>
            </w:r>
          </w:p>
          <w:p w14:paraId="1A66C74B">
            <w:pPr>
              <w:widowControl/>
              <w:jc w:val="center"/>
              <w:rPr>
                <w:rStyle w:val="25"/>
                <w:rFonts w:ascii="宋体" w:hAnsi="宋体" w:eastAsia="宋体" w:cs="宋体"/>
                <w:bCs/>
                <w:color w:val="000000"/>
                <w:szCs w:val="21"/>
                <w:highlight w:val="none"/>
              </w:rPr>
            </w:pPr>
            <w:r>
              <w:rPr>
                <w:rStyle w:val="25"/>
                <w:rFonts w:hint="eastAsia" w:ascii="宋体" w:hAnsi="宋体" w:eastAsia="宋体" w:cs="宋体"/>
                <w:bCs/>
                <w:color w:val="000000"/>
                <w:szCs w:val="21"/>
                <w:highlight w:val="none"/>
              </w:rPr>
              <w:t>（自有或租赁）</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88D6DF1">
            <w:pPr>
              <w:widowControl/>
              <w:jc w:val="center"/>
              <w:rPr>
                <w:rStyle w:val="25"/>
                <w:rFonts w:ascii="宋体" w:hAnsi="宋体" w:eastAsia="宋体" w:cs="宋体"/>
                <w:bCs/>
                <w:color w:val="000000"/>
                <w:szCs w:val="21"/>
                <w:highlight w:val="none"/>
              </w:rPr>
            </w:pPr>
            <w:r>
              <w:rPr>
                <w:rStyle w:val="25"/>
                <w:rFonts w:hint="eastAsia" w:ascii="宋体" w:hAnsi="宋体" w:eastAsia="宋体" w:cs="宋体"/>
                <w:bCs/>
                <w:color w:val="000000"/>
                <w:szCs w:val="21"/>
                <w:highlight w:val="none"/>
              </w:rPr>
              <w:t>静音发电机（</w:t>
            </w:r>
            <w:r>
              <w:rPr>
                <w:rStyle w:val="25"/>
                <w:rFonts w:hint="eastAsia" w:ascii="宋体" w:hAnsi="宋体" w:cs="宋体"/>
                <w:bCs/>
                <w:color w:val="000000"/>
                <w:szCs w:val="21"/>
                <w:highlight w:val="none"/>
                <w:lang w:val="en-US"/>
              </w:rPr>
              <w:t>20</w:t>
            </w:r>
            <w:r>
              <w:rPr>
                <w:rStyle w:val="25"/>
                <w:rFonts w:hint="eastAsia" w:ascii="宋体" w:hAnsi="宋体" w:eastAsia="宋体" w:cs="宋体"/>
                <w:bCs/>
                <w:color w:val="000000"/>
                <w:szCs w:val="21"/>
                <w:highlight w:val="none"/>
              </w:rPr>
              <w:t>kw以上）</w:t>
            </w:r>
          </w:p>
          <w:p w14:paraId="1277BCE7">
            <w:pPr>
              <w:widowControl/>
              <w:jc w:val="center"/>
              <w:rPr>
                <w:rFonts w:ascii="宋体" w:hAnsi="宋体" w:eastAsia="宋体" w:cs="宋体"/>
                <w:color w:val="000000"/>
                <w:sz w:val="20"/>
                <w:szCs w:val="21"/>
                <w:highlight w:val="none"/>
              </w:rPr>
            </w:pPr>
            <w:r>
              <w:rPr>
                <w:rStyle w:val="25"/>
                <w:rFonts w:hint="eastAsia" w:ascii="宋体" w:hAnsi="宋体" w:eastAsia="宋体" w:cs="宋体"/>
                <w:bCs/>
                <w:color w:val="000000"/>
                <w:szCs w:val="21"/>
                <w:highlight w:val="none"/>
              </w:rPr>
              <w:t>（自有或租赁）</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F267E64">
            <w:pPr>
              <w:pStyle w:val="5"/>
              <w:ind w:left="0" w:firstLine="0"/>
              <w:rPr>
                <w:rStyle w:val="25"/>
                <w:rFonts w:ascii="宋体" w:hAnsi="宋体" w:eastAsia="宋体" w:cs="宋体"/>
                <w:bCs/>
                <w:color w:val="000000"/>
                <w:szCs w:val="21"/>
                <w:highlight w:val="none"/>
              </w:rPr>
            </w:pPr>
            <w:r>
              <w:rPr>
                <w:rStyle w:val="25"/>
                <w:rFonts w:hint="eastAsia" w:ascii="宋体" w:hAnsi="宋体" w:eastAsia="宋体" w:cs="宋体"/>
                <w:bCs/>
                <w:color w:val="000000"/>
                <w:szCs w:val="21"/>
                <w:highlight w:val="none"/>
              </w:rPr>
              <w:t>重型或轻型载货专项作业车（下水道清洗吸污车）</w:t>
            </w:r>
          </w:p>
          <w:p w14:paraId="48FB88DF">
            <w:pPr>
              <w:pStyle w:val="5"/>
              <w:ind w:left="0" w:firstLine="0"/>
              <w:rPr>
                <w:rStyle w:val="25"/>
                <w:rFonts w:ascii="宋体" w:hAnsi="宋体" w:eastAsia="宋体" w:cs="宋体"/>
                <w:bCs/>
                <w:color w:val="000000"/>
                <w:szCs w:val="21"/>
                <w:highlight w:val="none"/>
              </w:rPr>
            </w:pPr>
            <w:r>
              <w:rPr>
                <w:rStyle w:val="25"/>
                <w:rFonts w:hint="eastAsia" w:ascii="宋体" w:hAnsi="宋体" w:eastAsia="宋体" w:cs="宋体"/>
                <w:bCs/>
                <w:color w:val="000000"/>
                <w:szCs w:val="21"/>
                <w:highlight w:val="none"/>
              </w:rPr>
              <w:t>（自有或租赁）</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F26B48C">
            <w:pPr>
              <w:pStyle w:val="5"/>
              <w:ind w:left="0" w:firstLine="0"/>
              <w:rPr>
                <w:rStyle w:val="25"/>
                <w:rFonts w:hint="default" w:ascii="宋体" w:hAnsi="宋体" w:eastAsia="宋体" w:cs="宋体"/>
                <w:bCs/>
                <w:color w:val="000000"/>
                <w:szCs w:val="21"/>
                <w:highlight w:val="none"/>
                <w:lang w:val="en-US"/>
              </w:rPr>
            </w:pPr>
            <w:r>
              <w:rPr>
                <w:rStyle w:val="25"/>
                <w:rFonts w:hint="eastAsia" w:ascii="宋体" w:hAnsi="宋体" w:eastAsia="宋体" w:cs="宋体"/>
                <w:bCs/>
                <w:color w:val="000000"/>
                <w:szCs w:val="21"/>
                <w:highlight w:val="none"/>
              </w:rPr>
              <w:t>电动剪刀（</w:t>
            </w:r>
            <w:r>
              <w:rPr>
                <w:rStyle w:val="25"/>
                <w:rFonts w:hint="eastAsia" w:ascii="宋体" w:hAnsi="宋体" w:eastAsia="宋体" w:cs="宋体"/>
                <w:bCs/>
                <w:color w:val="000000"/>
                <w:szCs w:val="21"/>
                <w:highlight w:val="none"/>
                <w:lang w:val="en-US"/>
              </w:rPr>
              <w:t>两寸或以上</w:t>
            </w:r>
            <w:r>
              <w:rPr>
                <w:rStyle w:val="25"/>
                <w:rFonts w:hint="eastAsia" w:ascii="宋体" w:hAnsi="宋体" w:eastAsia="宋体" w:cs="宋体"/>
                <w:bCs/>
                <w:color w:val="000000"/>
                <w:szCs w:val="21"/>
                <w:highlight w:val="none"/>
              </w:rPr>
              <w:t>）</w:t>
            </w:r>
          </w:p>
        </w:tc>
      </w:tr>
      <w:tr w14:paraId="041FC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exact"/>
          <w:jc w:val="center"/>
        </w:trPr>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FE50F1A">
            <w:pPr>
              <w:widowControl/>
              <w:jc w:val="center"/>
              <w:rPr>
                <w:rStyle w:val="25"/>
                <w:rFonts w:ascii="宋体" w:hAnsi="宋体" w:eastAsia="宋体" w:cs="宋体"/>
                <w:bCs/>
                <w:color w:val="000000"/>
                <w:szCs w:val="21"/>
                <w:highlight w:val="none"/>
              </w:rPr>
            </w:pPr>
            <w:r>
              <w:rPr>
                <w:rStyle w:val="25"/>
                <w:rFonts w:hint="eastAsia" w:ascii="宋体" w:hAnsi="宋体" w:cs="宋体"/>
                <w:bCs/>
                <w:color w:val="000000"/>
                <w:szCs w:val="21"/>
                <w:highlight w:val="none"/>
                <w:lang w:val="en-US"/>
              </w:rPr>
              <w:t>2</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A9784B9">
            <w:pPr>
              <w:widowControl/>
              <w:jc w:val="center"/>
              <w:rPr>
                <w:rStyle w:val="25"/>
                <w:rFonts w:hint="default" w:ascii="宋体" w:hAnsi="宋体" w:eastAsia="宋体" w:cs="宋体"/>
                <w:bCs/>
                <w:color w:val="000000"/>
                <w:szCs w:val="21"/>
                <w:highlight w:val="none"/>
                <w:lang w:val="en-US"/>
              </w:rPr>
            </w:pPr>
            <w:r>
              <w:rPr>
                <w:rStyle w:val="25"/>
                <w:rFonts w:hint="eastAsia" w:ascii="宋体" w:hAnsi="宋体" w:cs="宋体"/>
                <w:bCs/>
                <w:color w:val="000000"/>
                <w:szCs w:val="21"/>
                <w:highlight w:val="none"/>
                <w:lang w:val="en-US"/>
              </w:rPr>
              <w:t>5</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ED03612">
            <w:pPr>
              <w:widowControl/>
              <w:jc w:val="center"/>
              <w:rPr>
                <w:rStyle w:val="25"/>
                <w:rFonts w:hint="default" w:ascii="宋体" w:hAnsi="宋体" w:eastAsia="宋体" w:cs="宋体"/>
                <w:bCs/>
                <w:color w:val="000000"/>
                <w:szCs w:val="21"/>
                <w:highlight w:val="none"/>
                <w:lang w:val="en-US"/>
              </w:rPr>
            </w:pPr>
            <w:r>
              <w:rPr>
                <w:rStyle w:val="25"/>
                <w:rFonts w:hint="eastAsia" w:ascii="宋体" w:hAnsi="宋体" w:cs="宋体"/>
                <w:bCs/>
                <w:color w:val="000000"/>
                <w:szCs w:val="21"/>
                <w:highlight w:val="none"/>
                <w:lang w:val="en-US"/>
              </w:rPr>
              <w:t>30</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B654CA1">
            <w:pPr>
              <w:widowControl/>
              <w:jc w:val="center"/>
              <w:rPr>
                <w:rStyle w:val="25"/>
                <w:rFonts w:ascii="宋体" w:hAnsi="宋体" w:eastAsia="宋体" w:cs="宋体"/>
                <w:bCs/>
                <w:color w:val="000000"/>
                <w:szCs w:val="21"/>
                <w:highlight w:val="none"/>
              </w:rPr>
            </w:pPr>
            <w:r>
              <w:rPr>
                <w:rStyle w:val="25"/>
                <w:rFonts w:hint="eastAsia" w:ascii="宋体" w:hAnsi="宋体" w:cs="宋体"/>
                <w:bCs/>
                <w:color w:val="000000"/>
                <w:szCs w:val="21"/>
                <w:highlight w:val="none"/>
                <w:lang w:val="en-US"/>
              </w:rPr>
              <w:t>6</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513480B">
            <w:pPr>
              <w:widowControl/>
              <w:jc w:val="center"/>
              <w:rPr>
                <w:rStyle w:val="25"/>
                <w:rFonts w:ascii="宋体" w:hAnsi="宋体" w:eastAsia="宋体" w:cs="宋体"/>
                <w:bCs/>
                <w:color w:val="000000"/>
                <w:szCs w:val="21"/>
                <w:highlight w:val="none"/>
              </w:rPr>
            </w:pPr>
            <w:r>
              <w:rPr>
                <w:rStyle w:val="25"/>
                <w:rFonts w:hint="eastAsia" w:ascii="宋体" w:hAnsi="宋体" w:eastAsia="宋体" w:cs="宋体"/>
                <w:bCs/>
                <w:color w:val="000000"/>
                <w:szCs w:val="21"/>
                <w:highlight w:val="none"/>
              </w:rPr>
              <w:t>1</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FB214D1">
            <w:pPr>
              <w:widowControl/>
              <w:jc w:val="center"/>
              <w:rPr>
                <w:rStyle w:val="25"/>
                <w:rFonts w:ascii="宋体" w:hAnsi="宋体" w:eastAsia="宋体" w:cs="宋体"/>
                <w:bCs/>
                <w:color w:val="000000"/>
                <w:szCs w:val="21"/>
                <w:highlight w:val="none"/>
              </w:rPr>
            </w:pPr>
            <w:r>
              <w:rPr>
                <w:rStyle w:val="25"/>
                <w:rFonts w:hint="eastAsia" w:ascii="宋体" w:hAnsi="宋体" w:eastAsia="宋体" w:cs="宋体"/>
                <w:bCs/>
                <w:color w:val="000000"/>
                <w:szCs w:val="21"/>
                <w:highlight w:val="none"/>
              </w:rPr>
              <w:t>1</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67B7736">
            <w:pPr>
              <w:widowControl/>
              <w:jc w:val="center"/>
              <w:rPr>
                <w:rStyle w:val="25"/>
                <w:rFonts w:hint="default" w:ascii="宋体" w:hAnsi="宋体" w:eastAsia="宋体" w:cs="宋体"/>
                <w:bCs/>
                <w:color w:val="000000"/>
                <w:szCs w:val="21"/>
                <w:highlight w:val="none"/>
                <w:lang w:val="en-US"/>
              </w:rPr>
            </w:pPr>
            <w:r>
              <w:rPr>
                <w:rStyle w:val="25"/>
                <w:rFonts w:hint="eastAsia" w:ascii="宋体" w:hAnsi="宋体" w:cs="宋体"/>
                <w:bCs/>
                <w:color w:val="000000"/>
                <w:szCs w:val="21"/>
                <w:highlight w:val="none"/>
                <w:lang w:val="en-US"/>
              </w:rPr>
              <w:t>10</w:t>
            </w:r>
          </w:p>
        </w:tc>
      </w:tr>
    </w:tbl>
    <w:p w14:paraId="12FADAF8">
      <w:pPr>
        <w:spacing w:line="360" w:lineRule="auto"/>
        <w:ind w:left="482"/>
        <w:jc w:val="left"/>
        <w:rPr>
          <w:rFonts w:hint="eastAsia" w:ascii="宋体" w:hAnsi="宋体" w:eastAsia="宋体" w:cs="宋体"/>
          <w:color w:val="000000"/>
          <w:sz w:val="24"/>
        </w:rPr>
      </w:pPr>
      <w:r>
        <w:rPr>
          <w:rFonts w:hint="eastAsia" w:ascii="宋体" w:hAnsi="宋体" w:eastAsia="宋体" w:cs="宋体"/>
          <w:color w:val="000000"/>
          <w:sz w:val="24"/>
        </w:rPr>
        <w:t>注：1、上表中自有设备</w:t>
      </w:r>
      <w:r>
        <w:rPr>
          <w:rFonts w:hint="eastAsia" w:ascii="宋体" w:hAnsi="宋体" w:cs="宋体"/>
          <w:color w:val="000000"/>
          <w:sz w:val="24"/>
          <w:lang w:val="en-US" w:eastAsia="zh-CN"/>
        </w:rPr>
        <w:t>需</w:t>
      </w:r>
      <w:r>
        <w:rPr>
          <w:rFonts w:hint="eastAsia" w:ascii="宋体" w:hAnsi="宋体" w:eastAsia="宋体" w:cs="宋体"/>
          <w:color w:val="000000"/>
          <w:sz w:val="24"/>
        </w:rPr>
        <w:t>提供购买发票及</w:t>
      </w:r>
      <w:r>
        <w:rPr>
          <w:rFonts w:hint="eastAsia" w:ascii="宋体" w:hAnsi="宋体" w:cs="宋体"/>
          <w:color w:val="000000"/>
          <w:sz w:val="24"/>
          <w:lang w:val="en-US" w:eastAsia="zh-CN"/>
        </w:rPr>
        <w:t>设备</w:t>
      </w:r>
      <w:r>
        <w:rPr>
          <w:rFonts w:hint="eastAsia" w:ascii="宋体" w:hAnsi="宋体" w:eastAsia="宋体" w:cs="宋体"/>
          <w:color w:val="000000"/>
          <w:sz w:val="24"/>
        </w:rPr>
        <w:t>照片、租赁</w:t>
      </w:r>
      <w:r>
        <w:rPr>
          <w:rFonts w:hint="eastAsia" w:ascii="宋体" w:hAnsi="宋体" w:cs="宋体"/>
          <w:color w:val="000000"/>
          <w:sz w:val="24"/>
          <w:lang w:val="en-US" w:eastAsia="zh-CN"/>
        </w:rPr>
        <w:t>设备需</w:t>
      </w:r>
      <w:r>
        <w:rPr>
          <w:rFonts w:hint="eastAsia" w:ascii="宋体" w:hAnsi="宋体" w:eastAsia="宋体" w:cs="宋体"/>
          <w:color w:val="000000"/>
          <w:sz w:val="24"/>
        </w:rPr>
        <w:t>提供租赁协议</w:t>
      </w:r>
      <w:r>
        <w:rPr>
          <w:rFonts w:hint="eastAsia" w:ascii="宋体" w:hAnsi="宋体" w:cs="宋体"/>
          <w:color w:val="000000"/>
          <w:sz w:val="24"/>
          <w:lang w:val="en-US" w:eastAsia="zh-CN"/>
        </w:rPr>
        <w:t>及设备</w:t>
      </w:r>
      <w:r>
        <w:rPr>
          <w:rFonts w:hint="eastAsia" w:ascii="宋体" w:hAnsi="宋体" w:eastAsia="宋体" w:cs="宋体"/>
          <w:color w:val="000000"/>
          <w:sz w:val="24"/>
        </w:rPr>
        <w:t>照片（表中的</w:t>
      </w:r>
      <w:r>
        <w:rPr>
          <w:rFonts w:hint="eastAsia" w:ascii="宋体" w:hAnsi="宋体" w:cs="宋体"/>
          <w:color w:val="000000"/>
          <w:sz w:val="24"/>
          <w:lang w:val="en-US" w:eastAsia="zh-CN"/>
        </w:rPr>
        <w:t>设备</w:t>
      </w:r>
      <w:r>
        <w:rPr>
          <w:rFonts w:hint="eastAsia" w:ascii="宋体" w:hAnsi="宋体" w:eastAsia="宋体" w:cs="宋体"/>
          <w:color w:val="000000"/>
          <w:sz w:val="24"/>
        </w:rPr>
        <w:t>都要提供）。</w:t>
      </w:r>
    </w:p>
    <w:p w14:paraId="35C294BF">
      <w:pPr>
        <w:spacing w:line="360" w:lineRule="auto"/>
        <w:ind w:left="482"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2、上表中所填</w:t>
      </w:r>
      <w:r>
        <w:rPr>
          <w:rFonts w:hint="eastAsia" w:ascii="宋体" w:hAnsi="宋体" w:cs="宋体"/>
          <w:color w:val="000000"/>
          <w:sz w:val="24"/>
          <w:lang w:val="en-US" w:eastAsia="zh-CN"/>
        </w:rPr>
        <w:t>设备</w:t>
      </w:r>
      <w:r>
        <w:rPr>
          <w:rFonts w:hint="eastAsia" w:ascii="宋体" w:hAnsi="宋体" w:eastAsia="宋体" w:cs="宋体"/>
          <w:color w:val="000000"/>
          <w:sz w:val="24"/>
        </w:rPr>
        <w:t>信息，须真实有效，并承诺在后续履约中保证实际到位，如在后续履约中存在弄虚作假的行为，则取消中标资格且履约保证金不予退还。</w:t>
      </w:r>
    </w:p>
    <w:p w14:paraId="074D65D0">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(四)日常作业方法管理及质量要求</w:t>
      </w:r>
    </w:p>
    <w:p w14:paraId="0B048757">
      <w:pPr>
        <w:spacing w:line="360" w:lineRule="auto"/>
        <w:ind w:left="482"/>
        <w:jc w:val="left"/>
        <w:rPr>
          <w:rFonts w:hint="eastAsia" w:ascii="宋体" w:hAnsi="宋体" w:eastAsia="宋体" w:cs="宋体"/>
          <w:color w:val="000000"/>
          <w:sz w:val="24"/>
        </w:rPr>
      </w:pPr>
      <w:r>
        <w:rPr>
          <w:rFonts w:hint="eastAsia" w:ascii="宋体" w:hAnsi="宋体" w:eastAsia="宋体" w:cs="宋体"/>
          <w:color w:val="000000"/>
          <w:sz w:val="24"/>
        </w:rPr>
        <w:t>1、河道水面保洁时间：早上7：00-18:30（4月1日至10月31日）、7:30-18：00(11月1日至次年3月31日）当日必须完成河道水面、水生植物、垃圾及漂浮物、岸坡保洁和垃圾清运工作。</w:t>
      </w:r>
    </w:p>
    <w:p w14:paraId="6ADCD67C">
      <w:pPr>
        <w:spacing w:line="360" w:lineRule="auto"/>
        <w:ind w:left="482"/>
        <w:jc w:val="left"/>
        <w:rPr>
          <w:rFonts w:hint="eastAsia" w:ascii="宋体" w:hAnsi="宋体" w:eastAsia="宋体" w:cs="宋体"/>
          <w:color w:val="000000"/>
          <w:sz w:val="24"/>
        </w:rPr>
      </w:pPr>
      <w:r>
        <w:rPr>
          <w:rFonts w:hint="eastAsia" w:ascii="宋体" w:hAnsi="宋体" w:eastAsia="宋体" w:cs="宋体"/>
          <w:color w:val="000000"/>
          <w:sz w:val="24"/>
        </w:rPr>
        <w:t>2、汛期（6月1日-9月30日）及重要活动期间，按照甲方要求增加保洁时间，增加保洁人员。</w:t>
      </w:r>
    </w:p>
    <w:p w14:paraId="23A6192D">
      <w:pPr>
        <w:spacing w:line="360" w:lineRule="auto"/>
        <w:ind w:left="482"/>
        <w:jc w:val="left"/>
        <w:rPr>
          <w:rFonts w:hint="eastAsia" w:ascii="宋体" w:hAnsi="宋体" w:eastAsia="宋体" w:cs="宋体"/>
          <w:color w:val="000000"/>
          <w:sz w:val="24"/>
        </w:rPr>
      </w:pPr>
      <w:r>
        <w:rPr>
          <w:rFonts w:hint="eastAsia" w:ascii="宋体" w:hAnsi="宋体" w:eastAsia="宋体" w:cs="宋体"/>
          <w:color w:val="000000"/>
          <w:sz w:val="24"/>
        </w:rPr>
        <w:t>3、河道两岸管理范围内水利工程设施做到无积尘、无污迹、无野广告、无乱涂乱画。</w:t>
      </w:r>
    </w:p>
    <w:p w14:paraId="1EB812F8">
      <w:pPr>
        <w:spacing w:line="360" w:lineRule="auto"/>
        <w:ind w:left="482"/>
        <w:jc w:val="left"/>
        <w:rPr>
          <w:rFonts w:hint="eastAsia" w:ascii="宋体" w:hAnsi="宋体" w:eastAsia="宋体" w:cs="宋体"/>
          <w:color w:val="000000"/>
          <w:sz w:val="24"/>
        </w:rPr>
      </w:pPr>
      <w:r>
        <w:rPr>
          <w:rFonts w:hint="eastAsia" w:ascii="宋体" w:hAnsi="宋体" w:eastAsia="宋体" w:cs="宋体"/>
          <w:color w:val="000000"/>
          <w:sz w:val="24"/>
        </w:rPr>
        <w:t>4、河道范围内的“河湖长制”公示牌及界牌界桩等水务局设立的标志标牌擦拭每日不低于1次，全天候保洁做到无污渍、无野广告、清洁光亮。</w:t>
      </w:r>
    </w:p>
    <w:p w14:paraId="17790FE4">
      <w:pPr>
        <w:spacing w:line="360" w:lineRule="auto"/>
        <w:ind w:left="482"/>
        <w:jc w:val="left"/>
        <w:rPr>
          <w:rFonts w:hint="eastAsia" w:ascii="宋体" w:hAnsi="宋体" w:eastAsia="宋体" w:cs="宋体"/>
          <w:color w:val="000000"/>
          <w:sz w:val="24"/>
        </w:rPr>
      </w:pPr>
      <w:r>
        <w:rPr>
          <w:rFonts w:hint="eastAsia" w:ascii="宋体" w:hAnsi="宋体" w:eastAsia="宋体" w:cs="宋体"/>
          <w:color w:val="000000"/>
          <w:sz w:val="24"/>
        </w:rPr>
        <w:t>5、全河段清理的垃圾要日产日清，不得积存垃圾，造成二次污染。</w:t>
      </w:r>
    </w:p>
    <w:p w14:paraId="176D7A60">
      <w:pPr>
        <w:spacing w:line="360" w:lineRule="auto"/>
        <w:ind w:left="482"/>
        <w:jc w:val="left"/>
        <w:rPr>
          <w:rFonts w:hint="eastAsia" w:ascii="宋体" w:hAnsi="宋体" w:eastAsia="宋体" w:cs="宋体"/>
          <w:color w:val="000000"/>
          <w:sz w:val="24"/>
        </w:rPr>
      </w:pPr>
      <w:r>
        <w:rPr>
          <w:rFonts w:hint="eastAsia" w:ascii="宋体" w:hAnsi="宋体" w:eastAsia="宋体" w:cs="宋体"/>
          <w:color w:val="000000"/>
          <w:sz w:val="24"/>
        </w:rPr>
        <w:t>6、河道两岸管理范围内巡查，发现违章等问题当即制止并及时向河道管理部门报告。</w:t>
      </w:r>
    </w:p>
    <w:p w14:paraId="724BC425">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7、保洁及日常管理作业质量详见《拟签订的合同文本》。</w:t>
      </w:r>
    </w:p>
    <w:p w14:paraId="3F34A709">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(五)紧急事件的处理</w:t>
      </w:r>
    </w:p>
    <w:p w14:paraId="56E14E9C">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成交供应商应提前做好夏季防汛期间紧急事件及突发事件的处理预案。雨停5小时后,应启动紧急打捞河面漂浮物工作。如成交供应商不能按要求作出紧急处理，采购人可委托其他作业部门代为清除，所需要的费用从保洁经费中扣除并进行相应的考核。</w:t>
      </w:r>
    </w:p>
    <w:p w14:paraId="38082CE5">
      <w:pPr>
        <w:spacing w:line="360" w:lineRule="auto"/>
        <w:ind w:left="482"/>
        <w:jc w:val="left"/>
        <w:rPr>
          <w:rFonts w:ascii="宋体" w:hAnsi="宋体" w:eastAsia="宋体" w:cs="宋体"/>
          <w:b/>
          <w:color w:val="000000"/>
          <w:sz w:val="24"/>
        </w:rPr>
      </w:pPr>
      <w:r>
        <w:rPr>
          <w:rFonts w:hint="eastAsia" w:ascii="宋体" w:hAnsi="宋体" w:eastAsia="宋体" w:cs="宋体"/>
          <w:b/>
          <w:color w:val="000000"/>
          <w:sz w:val="24"/>
        </w:rPr>
        <w:t>五、实施要求</w:t>
      </w:r>
    </w:p>
    <w:p w14:paraId="38D065C2">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1、依据有关规范和要求，成交供应商负责拟定各项服务规范、操作流程管理制度，加强各项服务工作的管理，负责管理、检查、指导、监督各项服务工作按时按要求完成；</w:t>
      </w:r>
    </w:p>
    <w:p w14:paraId="048A6F6A">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2、成交供应商负责所有服务人员工资、福利待遇、保险等；负责所有服务人员因管理而发生的费用(如工作服、防护用品、工号牌、教育培训、身体检查、行政管理、税费等)，以及招标文件规定由成交供应商承担的其他费用；</w:t>
      </w:r>
    </w:p>
    <w:p w14:paraId="62FD7290">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3、供应商须严格遵守国家法律、法规，遵守各项规章制度，员工实行备案审查制度；工作期间着工作服，服务态度端正、热情、认真做好各项服务,提高服务工作满意度；</w:t>
      </w:r>
    </w:p>
    <w:p w14:paraId="1A0F075C">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4、成交供应商负责做好员工的考勤、考核及人员补充调配等管理工作。制定培训计划,定期对员工进行教育培训,加强服务人员教育,不断提高服务人员的服务技能和素质；</w:t>
      </w:r>
    </w:p>
    <w:p w14:paraId="161AEF16">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5、成交供应商应对发现的问题、采购人的建议及时整改落实；</w:t>
      </w:r>
    </w:p>
    <w:p w14:paraId="7739B722">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6、制定和建立物业管理相关制度和台帐，建立每日自查制度，如实填写自查报表，按时报采购人；</w:t>
      </w:r>
    </w:p>
    <w:p w14:paraId="3CCB885F">
      <w:pPr>
        <w:spacing w:line="360" w:lineRule="auto"/>
        <w:ind w:left="482"/>
        <w:jc w:val="left"/>
        <w:rPr>
          <w:rFonts w:ascii="宋体" w:hAnsi="宋体" w:eastAsia="宋体" w:cs="宋体"/>
          <w:color w:val="000000"/>
          <w:sz w:val="24"/>
        </w:rPr>
      </w:pPr>
      <w:r>
        <w:rPr>
          <w:rFonts w:hint="eastAsia" w:ascii="宋体" w:hAnsi="宋体" w:eastAsia="宋体" w:cs="宋体"/>
          <w:color w:val="000000"/>
          <w:sz w:val="24"/>
        </w:rPr>
        <w:t>7、应服从采购人的要求和安排，做好突击性的保洁服务工作；</w:t>
      </w:r>
    </w:p>
    <w:p w14:paraId="0A010BD2">
      <w:pPr>
        <w:spacing w:line="360" w:lineRule="auto"/>
        <w:ind w:left="482"/>
        <w:jc w:val="left"/>
        <w:rPr>
          <w:rFonts w:ascii="宋体" w:hAnsi="宋体" w:eastAsia="宋体" w:cs="宋体"/>
          <w:b/>
          <w:bCs/>
          <w:color w:val="000000"/>
          <w:sz w:val="24"/>
        </w:rPr>
      </w:pPr>
      <w:r>
        <w:rPr>
          <w:rFonts w:hint="eastAsia" w:ascii="宋体" w:hAnsi="宋体" w:eastAsia="宋体" w:cs="宋体"/>
          <w:color w:val="000000"/>
          <w:sz w:val="24"/>
        </w:rPr>
        <w:t>8、成交供应商应教导其员工严格按照操作规程及质量标准进行工作，意外产生的人身事故、经济赔偿、劳动争议等均由中标人承担。成交供应商不得将成交的项目再行转包。</w:t>
      </w:r>
    </w:p>
    <w:p w14:paraId="1593A80B">
      <w:pPr>
        <w:spacing w:line="360" w:lineRule="auto"/>
        <w:rPr>
          <w:rFonts w:hint="eastAsia" w:ascii="宋体" w:hAnsi="宋体" w:cs="宋体"/>
          <w:b/>
          <w:bCs/>
          <w:color w:val="000000"/>
          <w:sz w:val="24"/>
          <w:lang w:val="en-US" w:eastAsia="zh-CN"/>
        </w:rPr>
      </w:pPr>
      <w:r>
        <w:rPr>
          <w:rFonts w:hint="eastAsia" w:ascii="宋体" w:hAnsi="宋体" w:eastAsia="宋体" w:cs="宋体"/>
          <w:b/>
          <w:bCs/>
          <w:color w:val="000000"/>
          <w:sz w:val="24"/>
        </w:rPr>
        <w:t>六、</w:t>
      </w:r>
      <w:r>
        <w:rPr>
          <w:rFonts w:hint="eastAsia" w:ascii="宋体" w:hAnsi="宋体" w:cs="宋体"/>
          <w:b/>
          <w:bCs/>
          <w:color w:val="000000"/>
          <w:sz w:val="24"/>
          <w:lang w:val="en-US" w:eastAsia="zh-CN"/>
        </w:rPr>
        <w:t>现场勘查</w:t>
      </w:r>
    </w:p>
    <w:p w14:paraId="0A8581F8">
      <w:pPr>
        <w:spacing w:line="360" w:lineRule="auto"/>
        <w:ind w:left="482"/>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1、本项目不组织集体现场勘察，各供应商根据要求自行勘察现场。</w:t>
      </w:r>
    </w:p>
    <w:p w14:paraId="2167FAEE">
      <w:pPr>
        <w:spacing w:line="360" w:lineRule="auto"/>
        <w:ind w:left="482"/>
        <w:jc w:val="left"/>
        <w:rPr>
          <w:rFonts w:hint="eastAsia" w:ascii="宋体" w:hAnsi="宋体" w:cs="宋体"/>
          <w:color w:val="000000"/>
          <w:sz w:val="24"/>
          <w:lang w:val="en-US" w:eastAsia="zh-CN"/>
        </w:rPr>
      </w:pPr>
      <w:r>
        <w:rPr>
          <w:rFonts w:hint="eastAsia" w:ascii="宋体" w:hAnsi="宋体" w:cs="宋体"/>
          <w:color w:val="000000"/>
          <w:sz w:val="24"/>
          <w:lang w:val="en-US" w:eastAsia="zh-CN"/>
        </w:rPr>
        <w:t>如</w:t>
      </w:r>
      <w:r>
        <w:rPr>
          <w:rFonts w:hint="eastAsia" w:ascii="宋体" w:hAnsi="宋体" w:eastAsia="宋体" w:cs="宋体"/>
          <w:color w:val="000000"/>
          <w:sz w:val="24"/>
          <w:lang w:val="en-US" w:eastAsia="zh-CN"/>
        </w:rPr>
        <w:t>各供应商</w:t>
      </w:r>
      <w:r>
        <w:rPr>
          <w:rFonts w:hint="eastAsia" w:ascii="宋体" w:hAnsi="宋体" w:cs="宋体"/>
          <w:color w:val="000000"/>
          <w:sz w:val="24"/>
          <w:lang w:val="en-US" w:eastAsia="zh-CN"/>
        </w:rPr>
        <w:t>再勘察过程中存在疑问，可联系采购人本项目的负责人。</w:t>
      </w:r>
    </w:p>
    <w:p w14:paraId="7B938D77">
      <w:pPr>
        <w:spacing w:line="360" w:lineRule="auto"/>
        <w:ind w:left="482"/>
        <w:jc w:val="left"/>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联系人：闫艺仁          联系电话：18811912266</w:t>
      </w:r>
    </w:p>
    <w:p w14:paraId="72EC66F4">
      <w:pPr>
        <w:spacing w:line="360" w:lineRule="auto"/>
        <w:ind w:left="482"/>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2、采购人向供应商提供的有关现场的资料和数据，是采购人现有的能使供应商利用的资料。采购人不对供应商据此作出的判断和决策负责。</w:t>
      </w:r>
    </w:p>
    <w:p w14:paraId="6744E6A1">
      <w:pPr>
        <w:spacing w:line="360" w:lineRule="auto"/>
        <w:ind w:left="482"/>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3、供应商在现场勘察活动中须服从采购人指挥，不得因任何原因使采购人及其人员蒙受损失。供应商在现场勘察中所发生的人员伤亡、财产损失自行负责。</w:t>
      </w:r>
    </w:p>
    <w:p w14:paraId="010D2017">
      <w:r>
        <w:rPr>
          <w:rFonts w:hint="eastAsia" w:ascii="宋体" w:hAnsi="宋体" w:cs="宋体"/>
          <w:b/>
          <w:bCs/>
          <w:color w:val="000000"/>
          <w:sz w:val="24"/>
          <w:lang w:val="en-US" w:eastAsia="zh-CN"/>
        </w:rPr>
        <w:t>七、</w:t>
      </w:r>
      <w:r>
        <w:rPr>
          <w:rFonts w:hint="eastAsia" w:ascii="宋体" w:hAnsi="宋体" w:eastAsia="宋体" w:cs="宋体"/>
          <w:b/>
          <w:bCs/>
          <w:color w:val="000000"/>
          <w:sz w:val="24"/>
        </w:rPr>
        <w:t>其他要求：</w:t>
      </w:r>
      <w:r>
        <w:rPr>
          <w:rFonts w:hint="eastAsia" w:ascii="宋体" w:hAnsi="宋体" w:eastAsia="宋体" w:cs="宋体"/>
          <w:color w:val="000000"/>
          <w:sz w:val="24"/>
        </w:rPr>
        <w:t>详见采购文件《拟签订的合同文本》。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4"/>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AB274"/>
    <w:multiLevelType w:val="singleLevel"/>
    <w:tmpl w:val="037AB27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YmE2N2I0MTllM2Q0MmJjNDE0M2ExYWQ0YjI0MzEifQ=="/>
  </w:docVars>
  <w:rsids>
    <w:rsidRoot w:val="00172A27"/>
    <w:rsid w:val="04692407"/>
    <w:rsid w:val="04EA22CB"/>
    <w:rsid w:val="0AA74DB3"/>
    <w:rsid w:val="0D585EC5"/>
    <w:rsid w:val="16E55626"/>
    <w:rsid w:val="18CD21AD"/>
    <w:rsid w:val="1B186B16"/>
    <w:rsid w:val="1B3A0EEC"/>
    <w:rsid w:val="1CB05D42"/>
    <w:rsid w:val="219A0DB5"/>
    <w:rsid w:val="21CB3A2A"/>
    <w:rsid w:val="280B1FBF"/>
    <w:rsid w:val="2AA845E0"/>
    <w:rsid w:val="2AD03C74"/>
    <w:rsid w:val="2AFE7321"/>
    <w:rsid w:val="2B9F00AB"/>
    <w:rsid w:val="31822277"/>
    <w:rsid w:val="36D01AF4"/>
    <w:rsid w:val="42D2202F"/>
    <w:rsid w:val="43890998"/>
    <w:rsid w:val="44C82B7F"/>
    <w:rsid w:val="4523505F"/>
    <w:rsid w:val="45B52A08"/>
    <w:rsid w:val="51333AD0"/>
    <w:rsid w:val="57E90CD2"/>
    <w:rsid w:val="59660D27"/>
    <w:rsid w:val="5F3C5219"/>
    <w:rsid w:val="61851843"/>
    <w:rsid w:val="63BB6C5A"/>
    <w:rsid w:val="69AB6822"/>
    <w:rsid w:val="6AB122F3"/>
    <w:rsid w:val="6D2C76A3"/>
    <w:rsid w:val="6DA44441"/>
    <w:rsid w:val="71A35D6E"/>
    <w:rsid w:val="73BD2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7"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7"/>
    <w:pPr>
      <w:ind w:firstLine="420"/>
    </w:pPr>
    <w:rPr>
      <w:rFonts w:eastAsia="楷体_GB2312"/>
    </w:rPr>
  </w:style>
  <w:style w:type="paragraph" w:styleId="3">
    <w:name w:val="Body Text Indent"/>
    <w:basedOn w:val="1"/>
    <w:next w:val="2"/>
    <w:qFormat/>
    <w:uiPriority w:val="0"/>
    <w:pPr>
      <w:spacing w:after="120"/>
      <w:ind w:left="420"/>
    </w:pPr>
  </w:style>
  <w:style w:type="paragraph" w:styleId="4">
    <w:name w:val="Body Text"/>
    <w:basedOn w:val="1"/>
    <w:qFormat/>
    <w:uiPriority w:val="0"/>
    <w:pPr>
      <w:spacing w:after="120"/>
    </w:pPr>
    <w:rPr>
      <w:rFonts w:ascii="Calibri" w:hAnsi="Calibri"/>
    </w:rPr>
  </w:style>
  <w:style w:type="paragraph" w:styleId="5">
    <w:name w:val="Block Text"/>
    <w:basedOn w:val="1"/>
    <w:next w:val="1"/>
    <w:unhideWhenUsed/>
    <w:qFormat/>
    <w:uiPriority w:val="99"/>
    <w:pPr>
      <w:spacing w:after="120"/>
      <w:ind w:left="1440" w:right="1440"/>
    </w:pPr>
    <w:rPr>
      <w:rFonts w:ascii="Calibri" w:hAnsi="Calibri"/>
    </w:rPr>
  </w:style>
  <w:style w:type="paragraph" w:styleId="6">
    <w:name w:val="envelope return"/>
    <w:basedOn w:val="1"/>
    <w:qFormat/>
    <w:uiPriority w:val="0"/>
    <w:rPr>
      <w:rFonts w:ascii="Arial" w:hAnsi="Arial"/>
    </w:rPr>
  </w:style>
  <w:style w:type="paragraph" w:styleId="7">
    <w:name w:val="Title"/>
    <w:basedOn w:val="1"/>
    <w:next w:val="3"/>
    <w:qFormat/>
    <w:uiPriority w:val="10"/>
    <w:pPr>
      <w:spacing w:before="300" w:after="200"/>
      <w:contextualSpacing/>
    </w:pPr>
    <w:rPr>
      <w:sz w:val="48"/>
      <w:szCs w:val="48"/>
    </w:rPr>
  </w:style>
  <w:style w:type="paragraph" w:customStyle="1" w:styleId="10">
    <w:name w:val="文本块12"/>
    <w:basedOn w:val="1"/>
    <w:next w:val="1"/>
    <w:unhideWhenUsed/>
    <w:qFormat/>
    <w:uiPriority w:val="99"/>
    <w:pPr>
      <w:spacing w:after="120"/>
      <w:ind w:left="1440" w:right="1440"/>
    </w:pPr>
  </w:style>
  <w:style w:type="paragraph" w:customStyle="1" w:styleId="11">
    <w:name w:val="页脚1"/>
    <w:basedOn w:val="1"/>
    <w:qFormat/>
    <w:uiPriority w:val="0"/>
    <w:pPr>
      <w:tabs>
        <w:tab w:val="center" w:pos="4153"/>
        <w:tab w:val="right" w:pos="8306"/>
      </w:tabs>
      <w:jc w:val="left"/>
    </w:pPr>
    <w:rPr>
      <w:sz w:val="18"/>
    </w:rPr>
  </w:style>
  <w:style w:type="paragraph" w:customStyle="1" w:styleId="12">
    <w:name w:val="正文文本111"/>
    <w:basedOn w:val="1"/>
    <w:next w:val="13"/>
    <w:qFormat/>
    <w:uiPriority w:val="0"/>
    <w:rPr>
      <w:rFonts w:ascii="Verdana" w:hAnsi="Verdana"/>
      <w:sz w:val="24"/>
      <w:szCs w:val="18"/>
    </w:rPr>
  </w:style>
  <w:style w:type="paragraph" w:customStyle="1" w:styleId="13">
    <w:name w:val="一级条标题"/>
    <w:basedOn w:val="14"/>
    <w:next w:val="15"/>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4">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15">
    <w:name w:val="段"/>
    <w:basedOn w:val="16"/>
    <w:next w:val="1"/>
    <w:qFormat/>
    <w:uiPriority w:val="0"/>
    <w:pPr>
      <w:ind w:firstLine="200"/>
    </w:pPr>
    <w:rPr>
      <w:rFonts w:hint="eastAsia" w:ascii="宋体"/>
    </w:rPr>
  </w:style>
  <w:style w:type="paragraph" w:customStyle="1" w:styleId="16">
    <w:name w:val="正文11"/>
    <w:next w:val="17"/>
    <w:link w:val="25"/>
    <w:qFormat/>
    <w:uiPriority w:val="0"/>
    <w:pPr>
      <w:jc w:val="both"/>
    </w:pPr>
    <w:rPr>
      <w:rFonts w:hint="default" w:ascii="Times New Roman" w:hAnsi="Times New Roman" w:eastAsia="宋体" w:cs="Times New Roman"/>
      <w:lang w:val="en-US" w:eastAsia="zh-CN" w:bidi="ar-SA"/>
    </w:rPr>
  </w:style>
  <w:style w:type="paragraph" w:customStyle="1" w:styleId="17">
    <w:name w:val="标题 21"/>
    <w:basedOn w:val="18"/>
    <w:next w:val="16"/>
    <w:qFormat/>
    <w:uiPriority w:val="0"/>
    <w:pPr>
      <w:keepNext/>
      <w:keepLines/>
      <w:spacing w:before="260" w:after="260" w:line="416" w:lineRule="auto"/>
      <w:outlineLvl w:val="1"/>
    </w:pPr>
    <w:rPr>
      <w:rFonts w:ascii="Cambria" w:hAnsi="Cambria"/>
      <w:b/>
      <w:bCs/>
      <w:sz w:val="32"/>
      <w:szCs w:val="32"/>
      <w:lang w:eastAsia="en-US"/>
    </w:rPr>
  </w:style>
  <w:style w:type="paragraph" w:customStyle="1" w:styleId="18">
    <w:name w:val="正文111"/>
    <w:next w:val="1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
    <w:name w:val="目录 111"/>
    <w:basedOn w:val="1"/>
    <w:next w:val="18"/>
    <w:unhideWhenUsed/>
    <w:qFormat/>
    <w:uiPriority w:val="39"/>
    <w:pPr>
      <w:spacing w:after="57"/>
    </w:pPr>
  </w:style>
  <w:style w:type="paragraph" w:customStyle="1" w:styleId="20">
    <w:name w:val="文本块1"/>
    <w:basedOn w:val="18"/>
    <w:next w:val="21"/>
    <w:qFormat/>
    <w:uiPriority w:val="0"/>
    <w:pPr>
      <w:ind w:left="256" w:right="6" w:firstLine="624"/>
    </w:pPr>
    <w:rPr>
      <w:rFonts w:eastAsia="仿宋_GB2312"/>
      <w:sz w:val="28"/>
    </w:rPr>
  </w:style>
  <w:style w:type="paragraph" w:customStyle="1" w:styleId="21">
    <w:name w:val="标题 41"/>
    <w:basedOn w:val="1"/>
    <w:next w:val="16"/>
    <w:qFormat/>
    <w:uiPriority w:val="0"/>
    <w:pPr>
      <w:keepNext/>
      <w:keepLines/>
      <w:spacing w:before="280" w:after="290" w:line="376" w:lineRule="auto"/>
      <w:outlineLvl w:val="3"/>
    </w:pPr>
    <w:rPr>
      <w:rFonts w:ascii="Arial" w:hAnsi="Arial" w:eastAsia="黑体"/>
      <w:b/>
      <w:bCs/>
      <w:sz w:val="28"/>
      <w:szCs w:val="28"/>
    </w:rPr>
  </w:style>
  <w:style w:type="paragraph" w:customStyle="1" w:styleId="22">
    <w:name w:val="正文文本1"/>
    <w:basedOn w:val="23"/>
    <w:next w:val="24"/>
    <w:qFormat/>
    <w:uiPriority w:val="0"/>
    <w:pPr>
      <w:spacing w:after="120"/>
    </w:pPr>
    <w:rPr>
      <w:rFonts w:ascii="Calibri" w:hAnsi="Calibri"/>
    </w:rPr>
  </w:style>
  <w:style w:type="paragraph" w:customStyle="1" w:styleId="23">
    <w:name w:val="正文1"/>
    <w:basedOn w:val="18"/>
    <w:next w:val="2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4">
    <w:name w:val="正文12"/>
    <w:next w:val="22"/>
    <w:qFormat/>
    <w:uiPriority w:val="0"/>
    <w:pPr>
      <w:widowControl w:val="0"/>
      <w:jc w:val="both"/>
    </w:pPr>
    <w:rPr>
      <w:rFonts w:hint="default" w:ascii="Times New Roman" w:hAnsi="Times New Roman" w:eastAsia="宋体" w:cs="Times New Roman"/>
      <w:sz w:val="21"/>
      <w:szCs w:val="24"/>
      <w:lang w:val="en-US" w:eastAsia="zh-CN" w:bidi="ar-SA"/>
    </w:rPr>
  </w:style>
  <w:style w:type="character" w:customStyle="1" w:styleId="25">
    <w:name w:val="NormalCharacter"/>
    <w:link w:val="16"/>
    <w:semiHidden/>
    <w:qFormat/>
    <w:uiPriority w:val="0"/>
    <w:rPr>
      <w:rFonts w:hint="default"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6</Pages>
  <Words>2827</Words>
  <Characters>3013</Characters>
  <Lines>0</Lines>
  <Paragraphs>0</Paragraphs>
  <TotalTime>0</TotalTime>
  <ScaleCrop>false</ScaleCrop>
  <LinksUpToDate>false</LinksUpToDate>
  <CharactersWithSpaces>3033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Bao</cp:lastModifiedBy>
  <dcterms:modified xsi:type="dcterms:W3CDTF">2025-02-24T03:18:16Z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74AC1670D5264100975C144954AE0896_12</vt:lpwstr>
  </property>
  <property fmtid="{D5CDD505-2E9C-101B-9397-08002B2CF9AE}" pid="4" name="KSOTemplateDocerSaveRecord">
    <vt:lpwstr>eyJoZGlkIjoiNGJmYmE2N2I0MTllM2Q0MmJjNDE0M2ExYWQ0YjI0MzEiLCJ1c2VySWQiOiI1NDM0NTI2NzAifQ==</vt:lpwstr>
  </property>
</Properties>
</file>