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E424C">
      <w:pPr>
        <w:pStyle w:val="18"/>
        <w:spacing w:line="360" w:lineRule="auto"/>
        <w:jc w:val="center"/>
        <w:rPr>
          <w:rFonts w:ascii="宋体" w:hAnsi="宋体"/>
          <w:b/>
          <w:color w:val="000000" w:themeColor="text1"/>
          <w:spacing w:val="76"/>
          <w:sz w:val="56"/>
          <w:szCs w:val="56"/>
          <w14:textFill>
            <w14:solidFill>
              <w14:schemeClr w14:val="tx1"/>
            </w14:solidFill>
          </w14:textFill>
        </w:rPr>
      </w:pPr>
    </w:p>
    <w:p w14:paraId="0399046B">
      <w:pPr>
        <w:pStyle w:val="18"/>
        <w:spacing w:line="360" w:lineRule="auto"/>
        <w:jc w:val="center"/>
        <w:rPr>
          <w:rFonts w:ascii="宋体" w:hAnsi="宋体"/>
          <w:b/>
          <w:color w:val="000000" w:themeColor="text1"/>
          <w:spacing w:val="76"/>
          <w:sz w:val="144"/>
          <w:szCs w:val="144"/>
          <w14:textFill>
            <w14:solidFill>
              <w14:schemeClr w14:val="tx1"/>
            </w14:solidFill>
          </w14:textFill>
        </w:rPr>
      </w:pPr>
      <w:r>
        <w:rPr>
          <w:rFonts w:ascii="宋体" w:hAnsi="宋体"/>
          <w:b/>
          <w:color w:val="000000" w:themeColor="text1"/>
          <w:spacing w:val="76"/>
          <w:sz w:val="144"/>
          <w:szCs w:val="144"/>
          <w14:textFill>
            <w14:solidFill>
              <w14:schemeClr w14:val="tx1"/>
            </w14:solidFill>
          </w14:textFill>
        </w:rPr>
        <w:t>招标文件</w:t>
      </w:r>
    </w:p>
    <w:p w14:paraId="518E7B70">
      <w:pPr>
        <w:pStyle w:val="18"/>
        <w:spacing w:line="360" w:lineRule="auto"/>
        <w:ind w:firstLine="1744"/>
        <w:rPr>
          <w:rFonts w:ascii="宋体" w:hAnsi="宋体"/>
          <w:color w:val="000000" w:themeColor="text1"/>
          <w:sz w:val="32"/>
          <w14:textFill>
            <w14:solidFill>
              <w14:schemeClr w14:val="tx1"/>
            </w14:solidFill>
          </w14:textFill>
        </w:rPr>
      </w:pPr>
    </w:p>
    <w:p w14:paraId="5F4440D5">
      <w:pPr>
        <w:pStyle w:val="18"/>
        <w:spacing w:line="360" w:lineRule="auto"/>
        <w:rPr>
          <w:rFonts w:ascii="宋体" w:hAnsi="宋体"/>
          <w:color w:val="000000" w:themeColor="text1"/>
          <w:sz w:val="32"/>
          <w14:textFill>
            <w14:solidFill>
              <w14:schemeClr w14:val="tx1"/>
            </w14:solidFill>
          </w14:textFill>
        </w:rPr>
      </w:pPr>
    </w:p>
    <w:p w14:paraId="3436C550">
      <w:pPr>
        <w:pStyle w:val="18"/>
        <w:spacing w:line="360" w:lineRule="auto"/>
        <w:ind w:firstLine="1600" w:firstLineChars="500"/>
        <w:rPr>
          <w:rFonts w:hint="eastAsia" w:ascii="宋体" w:hAnsi="宋体"/>
          <w:color w:val="000000" w:themeColor="text1"/>
          <w:sz w:val="32"/>
          <w:szCs w:val="32"/>
          <w:lang w:val="en-US" w:eastAsia="zh-CN"/>
          <w14:textFill>
            <w14:solidFill>
              <w14:schemeClr w14:val="tx1"/>
            </w14:solidFill>
          </w14:textFill>
        </w:rPr>
      </w:pPr>
      <w:r>
        <w:rPr>
          <w:rFonts w:ascii="宋体" w:hAnsi="宋体"/>
          <w:color w:val="000000" w:themeColor="text1"/>
          <w:sz w:val="32"/>
          <w14:textFill>
            <w14:solidFill>
              <w14:schemeClr w14:val="tx1"/>
            </w14:solidFill>
          </w14:textFill>
        </w:rPr>
        <w:t>项目编号：</w:t>
      </w:r>
      <w:r>
        <w:rPr>
          <w:rFonts w:hint="eastAsia" w:ascii="宋体" w:hAnsi="宋体"/>
          <w:color w:val="000000" w:themeColor="text1"/>
          <w:sz w:val="32"/>
          <w:szCs w:val="32"/>
          <w:lang w:val="en-US" w:eastAsia="zh-CN"/>
          <w14:textFill>
            <w14:solidFill>
              <w14:schemeClr w14:val="tx1"/>
            </w14:solidFill>
          </w14:textFill>
        </w:rPr>
        <w:t>JSZC-320312-XZJH-G2025-0004</w:t>
      </w:r>
    </w:p>
    <w:p w14:paraId="16B41EA4">
      <w:pPr>
        <w:pStyle w:val="18"/>
        <w:spacing w:line="360" w:lineRule="auto"/>
        <w:ind w:firstLine="1600" w:firstLineChars="500"/>
        <w:rPr>
          <w:rFonts w:hint="eastAsia" w:ascii="宋体" w:hAnsi="宋体" w:eastAsia="宋体"/>
          <w:color w:val="000000" w:themeColor="text1"/>
          <w:sz w:val="32"/>
          <w:lang w:val="en-US" w:eastAsia="zh-CN"/>
          <w14:textFill>
            <w14:solidFill>
              <w14:schemeClr w14:val="tx1"/>
            </w14:solidFill>
          </w14:textFill>
        </w:rPr>
      </w:pPr>
      <w:r>
        <w:rPr>
          <w:rFonts w:ascii="宋体" w:hAnsi="宋体"/>
          <w:color w:val="000000" w:themeColor="text1"/>
          <w:sz w:val="32"/>
          <w14:textFill>
            <w14:solidFill>
              <w14:schemeClr w14:val="tx1"/>
            </w14:solidFill>
          </w14:textFill>
        </w:rPr>
        <w:t>采 购 人：</w:t>
      </w:r>
      <w:r>
        <w:rPr>
          <w:rFonts w:hint="eastAsia" w:ascii="宋体" w:hAnsi="宋体"/>
          <w:color w:val="000000" w:themeColor="text1"/>
          <w:sz w:val="32"/>
          <w:szCs w:val="32"/>
          <w:lang w:eastAsia="zh-CN"/>
          <w14:textFill>
            <w14:solidFill>
              <w14:schemeClr w14:val="tx1"/>
            </w14:solidFill>
          </w14:textFill>
        </w:rPr>
        <w:t>徐州市铜山区残疾人联合会</w:t>
      </w:r>
    </w:p>
    <w:p w14:paraId="0E0BB191">
      <w:pPr>
        <w:pStyle w:val="18"/>
        <w:spacing w:line="360" w:lineRule="auto"/>
        <w:ind w:firstLine="1600" w:firstLineChars="500"/>
        <w:rPr>
          <w:rFonts w:hint="eastAsia" w:ascii="宋体" w:hAnsi="宋体" w:cs="Times New Roman"/>
          <w:color w:val="000000" w:themeColor="text1"/>
          <w:sz w:val="32"/>
          <w:lang w:eastAsia="zh-CN"/>
          <w14:textFill>
            <w14:solidFill>
              <w14:schemeClr w14:val="tx1"/>
            </w14:solidFill>
          </w14:textFill>
        </w:rPr>
      </w:pPr>
      <w:r>
        <w:rPr>
          <w:rFonts w:ascii="宋体" w:hAnsi="宋体"/>
          <w:color w:val="000000" w:themeColor="text1"/>
          <w:sz w:val="32"/>
          <w14:textFill>
            <w14:solidFill>
              <w14:schemeClr w14:val="tx1"/>
            </w14:solidFill>
          </w14:textFill>
        </w:rPr>
        <w:t>项目名称：</w:t>
      </w:r>
      <w:r>
        <w:rPr>
          <w:rFonts w:hint="eastAsia" w:ascii="宋体" w:hAnsi="宋体" w:cs="Times New Roman"/>
          <w:color w:val="000000" w:themeColor="text1"/>
          <w:sz w:val="32"/>
          <w:lang w:eastAsia="zh-CN"/>
          <w14:textFill>
            <w14:solidFill>
              <w14:schemeClr w14:val="tx1"/>
            </w14:solidFill>
          </w14:textFill>
        </w:rPr>
        <w:t>2025-2026年度铜山区残疾儿童康复</w:t>
      </w:r>
    </w:p>
    <w:p w14:paraId="3A30A2C4">
      <w:pPr>
        <w:pStyle w:val="18"/>
        <w:spacing w:line="360" w:lineRule="auto"/>
        <w:ind w:firstLine="3200" w:firstLineChars="1000"/>
        <w:rPr>
          <w:rFonts w:hint="eastAsia" w:ascii="宋体" w:hAnsi="宋体" w:eastAsia="宋体" w:cs="Times New Roman"/>
          <w:color w:val="000000" w:themeColor="text1"/>
          <w:sz w:val="32"/>
          <w:lang w:val="en-US" w:eastAsia="zh-CN"/>
          <w14:textFill>
            <w14:solidFill>
              <w14:schemeClr w14:val="tx1"/>
            </w14:solidFill>
          </w14:textFill>
        </w:rPr>
      </w:pPr>
      <w:r>
        <w:rPr>
          <w:rFonts w:hint="eastAsia" w:ascii="宋体" w:hAnsi="宋体" w:cs="Times New Roman"/>
          <w:color w:val="000000" w:themeColor="text1"/>
          <w:sz w:val="32"/>
          <w:lang w:eastAsia="zh-CN"/>
          <w14:textFill>
            <w14:solidFill>
              <w14:schemeClr w14:val="tx1"/>
            </w14:solidFill>
          </w14:textFill>
        </w:rPr>
        <w:t>服务定点机构（孤独症教育）项目</w:t>
      </w:r>
    </w:p>
    <w:p w14:paraId="6F812E61">
      <w:pPr>
        <w:pStyle w:val="18"/>
        <w:spacing w:line="360" w:lineRule="auto"/>
        <w:rPr>
          <w:rFonts w:ascii="宋体" w:hAnsi="宋体"/>
          <w:color w:val="000000" w:themeColor="text1"/>
          <w:sz w:val="32"/>
          <w14:textFill>
            <w14:solidFill>
              <w14:schemeClr w14:val="tx1"/>
            </w14:solidFill>
          </w14:textFill>
        </w:rPr>
      </w:pPr>
    </w:p>
    <w:p w14:paraId="234B1D63">
      <w:pPr>
        <w:pStyle w:val="18"/>
        <w:spacing w:line="360" w:lineRule="auto"/>
        <w:rPr>
          <w:rFonts w:ascii="宋体" w:hAnsi="宋体"/>
          <w:color w:val="000000" w:themeColor="text1"/>
          <w:sz w:val="32"/>
          <w14:textFill>
            <w14:solidFill>
              <w14:schemeClr w14:val="tx1"/>
            </w14:solidFill>
          </w14:textFill>
        </w:rPr>
      </w:pPr>
    </w:p>
    <w:p w14:paraId="363CA43C">
      <w:pPr>
        <w:pStyle w:val="18"/>
        <w:spacing w:line="360" w:lineRule="auto"/>
        <w:jc w:val="center"/>
        <w:rPr>
          <w:rFonts w:ascii="宋体" w:hAnsi="宋体" w:eastAsia="宋体"/>
          <w:color w:val="000000" w:themeColor="text1"/>
          <w:sz w:val="32"/>
          <w:lang w:eastAsia="zh-CN"/>
          <w14:textFill>
            <w14:solidFill>
              <w14:schemeClr w14:val="tx1"/>
            </w14:solidFill>
          </w14:textFill>
        </w:rPr>
      </w:pPr>
      <w:r>
        <w:rPr>
          <w:rFonts w:ascii="宋体" w:hAnsi="宋体" w:eastAsia="宋体"/>
          <w:color w:val="000000" w:themeColor="text1"/>
          <w:sz w:val="32"/>
          <w:lang w:eastAsia="zh-CN"/>
          <w14:textFill>
            <w14:solidFill>
              <w14:schemeClr w14:val="tx1"/>
            </w14:solidFill>
          </w14:textFill>
        </w:rPr>
        <w:drawing>
          <wp:inline distT="0" distB="0" distL="0" distR="0">
            <wp:extent cx="2246630" cy="1942465"/>
            <wp:effectExtent l="0" t="0" r="16510" b="12065"/>
            <wp:docPr id="4" name="图片 5"/>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9"/>
                    <a:stretch>
                      <a:fillRect/>
                    </a:stretch>
                  </pic:blipFill>
                  <pic:spPr>
                    <a:xfrm>
                      <a:off x="0" y="0"/>
                      <a:ext cx="2246630" cy="1942465"/>
                    </a:xfrm>
                    <a:prstGeom prst="rect">
                      <a:avLst/>
                    </a:prstGeom>
                    <a:noFill/>
                    <a:ln>
                      <a:noFill/>
                    </a:ln>
                  </pic:spPr>
                </pic:pic>
              </a:graphicData>
            </a:graphic>
          </wp:inline>
        </w:drawing>
      </w:r>
    </w:p>
    <w:p w14:paraId="730C7EC8">
      <w:pPr>
        <w:pStyle w:val="18"/>
        <w:spacing w:line="360" w:lineRule="auto"/>
        <w:rPr>
          <w:rFonts w:ascii="宋体" w:hAnsi="宋体"/>
          <w:b/>
          <w:color w:val="000000" w:themeColor="text1"/>
          <w:sz w:val="32"/>
          <w14:textFill>
            <w14:solidFill>
              <w14:schemeClr w14:val="tx1"/>
            </w14:solidFill>
          </w14:textFill>
        </w:rPr>
      </w:pPr>
    </w:p>
    <w:p w14:paraId="7E40A87F">
      <w:pPr>
        <w:pStyle w:val="18"/>
        <w:spacing w:line="360" w:lineRule="auto"/>
        <w:jc w:val="center"/>
        <w:rPr>
          <w:rFonts w:ascii="宋体" w:hAns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代理单位：徐州久宏招标代理有限公司</w:t>
      </w:r>
    </w:p>
    <w:p w14:paraId="15D5A042">
      <w:pPr>
        <w:pStyle w:val="219"/>
        <w:spacing w:line="360" w:lineRule="auto"/>
        <w:ind w:firstLine="0"/>
        <w:jc w:val="center"/>
        <w:rPr>
          <w:rFonts w:ascii="宋体" w:hAns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二〇二</w:t>
      </w:r>
      <w:r>
        <w:rPr>
          <w:rFonts w:hint="eastAsia" w:ascii="宋体" w:hAnsi="宋体"/>
          <w:color w:val="000000" w:themeColor="text1"/>
          <w:sz w:val="32"/>
          <w:szCs w:val="32"/>
          <w:lang w:val="en-US" w:eastAsia="zh-CN"/>
          <w14:textFill>
            <w14:solidFill>
              <w14:schemeClr w14:val="tx1"/>
            </w14:solidFill>
          </w14:textFill>
        </w:rPr>
        <w:t>五</w:t>
      </w:r>
      <w:r>
        <w:rPr>
          <w:rFonts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lang w:val="en-US" w:eastAsia="zh-CN"/>
          <w14:textFill>
            <w14:solidFill>
              <w14:schemeClr w14:val="tx1"/>
            </w14:solidFill>
          </w14:textFill>
        </w:rPr>
        <w:t>二</w:t>
      </w:r>
      <w:r>
        <w:rPr>
          <w:rFonts w:ascii="宋体" w:hAnsi="宋体"/>
          <w:color w:val="000000" w:themeColor="text1"/>
          <w:sz w:val="32"/>
          <w:szCs w:val="32"/>
          <w14:textFill>
            <w14:solidFill>
              <w14:schemeClr w14:val="tx1"/>
            </w14:solidFill>
          </w14:textFill>
        </w:rPr>
        <w:t>月</w:t>
      </w:r>
    </w:p>
    <w:p w14:paraId="27CBEAF0">
      <w:pPr>
        <w:pStyle w:val="219"/>
        <w:ind w:firstLine="0"/>
        <w:jc w:val="both"/>
        <w:rPr>
          <w:rFonts w:ascii="宋体" w:hAnsi="宋体"/>
          <w:b/>
          <w:color w:val="000000" w:themeColor="text1"/>
          <w:sz w:val="44"/>
          <w14:textFill>
            <w14:solidFill>
              <w14:schemeClr w14:val="tx1"/>
            </w14:solidFill>
          </w14:textFill>
        </w:rPr>
        <w:sectPr>
          <w:footerReference r:id="rId3" w:type="default"/>
          <w:footerReference r:id="rId4" w:type="even"/>
          <w:pgSz w:w="11906" w:h="16838"/>
          <w:pgMar w:top="1395" w:right="1418" w:bottom="1474" w:left="1474" w:header="851" w:footer="992" w:gutter="0"/>
          <w:cols w:space="1701" w:num="1"/>
          <w:docGrid w:linePitch="360" w:charSpace="0"/>
        </w:sectPr>
      </w:pPr>
    </w:p>
    <w:p w14:paraId="4279562A">
      <w:pPr>
        <w:pStyle w:val="219"/>
        <w:ind w:firstLine="0"/>
        <w:jc w:val="center"/>
        <w:rPr>
          <w:rFonts w:ascii="宋体" w:hAnsi="宋体"/>
          <w:b/>
          <w:color w:val="000000" w:themeColor="text1"/>
          <w:sz w:val="44"/>
          <w14:textFill>
            <w14:solidFill>
              <w14:schemeClr w14:val="tx1"/>
            </w14:solidFill>
          </w14:textFill>
        </w:rPr>
      </w:pPr>
      <w:r>
        <w:rPr>
          <w:rFonts w:ascii="宋体" w:hAnsi="宋体"/>
          <w:b/>
          <w:color w:val="000000" w:themeColor="text1"/>
          <w:sz w:val="44"/>
          <w14:textFill>
            <w14:solidFill>
              <w14:schemeClr w14:val="tx1"/>
            </w14:solidFill>
          </w14:textFill>
        </w:rPr>
        <w:t>目 录</w:t>
      </w:r>
    </w:p>
    <w:p w14:paraId="63A9D83B">
      <w:pPr>
        <w:pStyle w:val="18"/>
        <w:spacing w:line="520" w:lineRule="exact"/>
        <w:jc w:val="center"/>
        <w:rPr>
          <w:rFonts w:ascii="华文中宋" w:hAnsi="华文中宋" w:eastAsia="华文中宋"/>
          <w:b/>
          <w:color w:val="000000" w:themeColor="text1"/>
          <w:sz w:val="44"/>
          <w:szCs w:val="44"/>
          <w14:textFill>
            <w14:solidFill>
              <w14:schemeClr w14:val="tx1"/>
            </w14:solidFill>
          </w14:textFill>
        </w:rPr>
      </w:pPr>
      <w:bookmarkStart w:id="0" w:name="_Toc522790130"/>
    </w:p>
    <w:p w14:paraId="21393491">
      <w:pPr>
        <w:pStyle w:val="52"/>
        <w:rPr>
          <w:color w:val="000000" w:themeColor="text1"/>
          <w14:textFill>
            <w14:solidFill>
              <w14:schemeClr w14:val="tx1"/>
            </w14:solidFill>
          </w14:textFill>
        </w:rPr>
      </w:pPr>
    </w:p>
    <w:p w14:paraId="48086D50">
      <w:pPr>
        <w:pStyle w:val="61"/>
        <w:tabs>
          <w:tab w:val="right" w:leader="dot" w:pos="8948"/>
        </w:tabs>
        <w:rPr>
          <w:rFonts w:ascii="Calibri" w:hAnsi="Calibri"/>
          <w:color w:val="000000" w:themeColor="text1"/>
          <w:sz w:val="30"/>
          <w:szCs w:val="30"/>
          <w14:textFill>
            <w14:solidFill>
              <w14:schemeClr w14:val="tx1"/>
            </w14:solidFill>
          </w14:textFill>
        </w:rPr>
      </w:pPr>
      <w:r>
        <w:rPr>
          <w:rFonts w:ascii="华文中宋" w:hAnsi="华文中宋" w:eastAsia="华文中宋"/>
          <w:b/>
          <w:color w:val="000000" w:themeColor="text1"/>
          <w:sz w:val="30"/>
          <w:szCs w:val="30"/>
          <w14:textFill>
            <w14:solidFill>
              <w14:schemeClr w14:val="tx1"/>
            </w14:solidFill>
          </w14:textFill>
        </w:rPr>
        <w:fldChar w:fldCharType="begin"/>
      </w:r>
      <w:r>
        <w:rPr>
          <w:rFonts w:ascii="华文中宋" w:hAnsi="华文中宋" w:eastAsia="华文中宋"/>
          <w:b/>
          <w:color w:val="000000" w:themeColor="text1"/>
          <w:sz w:val="30"/>
          <w:szCs w:val="30"/>
          <w14:textFill>
            <w14:solidFill>
              <w14:schemeClr w14:val="tx1"/>
            </w14:solidFill>
          </w14:textFill>
        </w:rPr>
        <w:instrText xml:space="preserve"> TOC \o "1-3" \h \z \u </w:instrText>
      </w:r>
      <w:r>
        <w:rPr>
          <w:rFonts w:ascii="华文中宋" w:hAnsi="华文中宋" w:eastAsia="华文中宋"/>
          <w:b/>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fldChar w:fldCharType="begin"/>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instrText xml:space="preserve">HYPERLINK \l "_Toc523404695"</w:instrText>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fldChar w:fldCharType="separate"/>
      </w:r>
      <w:r>
        <w:rPr>
          <w:rStyle w:val="297"/>
          <w:color w:val="000000" w:themeColor="text1"/>
          <w:sz w:val="30"/>
          <w:szCs w:val="30"/>
          <w14:textFill>
            <w14:solidFill>
              <w14:schemeClr w14:val="tx1"/>
            </w14:solidFill>
          </w14:textFill>
        </w:rPr>
        <w:t>第一章  投标邀请</w:t>
      </w:r>
      <w:r>
        <w:rPr>
          <w:color w:val="000000" w:themeColor="text1"/>
          <w:sz w:val="30"/>
          <w:szCs w:val="30"/>
          <w14:textFill>
            <w14:solidFill>
              <w14:schemeClr w14:val="tx1"/>
            </w14:solidFill>
          </w14:textFill>
        </w:rPr>
        <w:tab/>
      </w:r>
      <w:r>
        <w:rPr>
          <w:rFonts w:hint="eastAsia"/>
          <w:color w:val="000000" w:themeColor="text1"/>
          <w:sz w:val="30"/>
          <w:szCs w:val="30"/>
          <w:lang w:val="en-US" w:eastAsia="zh-CN"/>
          <w14:textFill>
            <w14:solidFill>
              <w14:schemeClr w14:val="tx1"/>
            </w14:solidFill>
          </w14:textFill>
        </w:rPr>
        <w:t>1</w:t>
      </w:r>
      <w:r>
        <w:rPr>
          <w:color w:val="000000" w:themeColor="text1"/>
          <w:sz w:val="30"/>
          <w:szCs w:val="30"/>
          <w14:textFill>
            <w14:solidFill>
              <w14:schemeClr w14:val="tx1"/>
            </w14:solidFill>
          </w14:textFill>
        </w:rPr>
        <w:fldChar w:fldCharType="end"/>
      </w:r>
    </w:p>
    <w:p w14:paraId="6DFE9618">
      <w:pPr>
        <w:pStyle w:val="61"/>
        <w:tabs>
          <w:tab w:val="right" w:leader="dot" w:pos="8948"/>
        </w:tabs>
        <w:rPr>
          <w:rFonts w:ascii="Calibri" w:hAnsi="Calibri"/>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fldChar w:fldCharType="begin"/>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instrText xml:space="preserve">HYPERLINK \l "_Toc523404696"</w:instrText>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fldChar w:fldCharType="separate"/>
      </w:r>
      <w:r>
        <w:rPr>
          <w:rStyle w:val="297"/>
          <w:color w:val="000000" w:themeColor="text1"/>
          <w:sz w:val="30"/>
          <w:szCs w:val="30"/>
          <w14:textFill>
            <w14:solidFill>
              <w14:schemeClr w14:val="tx1"/>
            </w14:solidFill>
          </w14:textFill>
        </w:rPr>
        <w:t>第二章  投标人须知</w:t>
      </w:r>
      <w:r>
        <w:rPr>
          <w:color w:val="000000" w:themeColor="text1"/>
          <w:sz w:val="30"/>
          <w:szCs w:val="30"/>
          <w14:textFill>
            <w14:solidFill>
              <w14:schemeClr w14:val="tx1"/>
            </w14:solidFill>
          </w14:textFill>
        </w:rPr>
        <w:tab/>
      </w:r>
      <w:r>
        <w:rPr>
          <w:rFonts w:hint="eastAsia"/>
          <w:color w:val="000000" w:themeColor="text1"/>
          <w:sz w:val="30"/>
          <w:szCs w:val="30"/>
          <w:lang w:val="en-US" w:eastAsia="zh-CN"/>
          <w14:textFill>
            <w14:solidFill>
              <w14:schemeClr w14:val="tx1"/>
            </w14:solidFill>
          </w14:textFill>
        </w:rPr>
        <w:t>3</w:t>
      </w:r>
      <w:r>
        <w:rPr>
          <w:color w:val="000000" w:themeColor="text1"/>
          <w:sz w:val="30"/>
          <w:szCs w:val="30"/>
          <w14:textFill>
            <w14:solidFill>
              <w14:schemeClr w14:val="tx1"/>
            </w14:solidFill>
          </w14:textFill>
        </w:rPr>
        <w:fldChar w:fldCharType="end"/>
      </w:r>
    </w:p>
    <w:p w14:paraId="0A1060E7">
      <w:pPr>
        <w:pStyle w:val="61"/>
        <w:tabs>
          <w:tab w:val="right" w:leader="dot" w:pos="8948"/>
        </w:tabs>
        <w:rPr>
          <w:rFonts w:ascii="Calibri" w:hAnsi="Calibri"/>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fldChar w:fldCharType="begin"/>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instrText xml:space="preserve">HYPERLINK \l "_Toc523404697"</w:instrText>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fldChar w:fldCharType="separate"/>
      </w:r>
      <w:r>
        <w:rPr>
          <w:rStyle w:val="297"/>
          <w:color w:val="000000" w:themeColor="text1"/>
          <w:sz w:val="30"/>
          <w:szCs w:val="30"/>
          <w14:textFill>
            <w14:solidFill>
              <w14:schemeClr w14:val="tx1"/>
            </w14:solidFill>
          </w14:textFill>
        </w:rPr>
        <w:t>第三章  投标资料表</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_Toc523404697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13</w:t>
      </w:r>
      <w:r>
        <w:rPr>
          <w:color w:val="000000" w:themeColor="text1"/>
          <w:sz w:val="30"/>
          <w:szCs w:val="30"/>
          <w14:textFill>
            <w14:solidFill>
              <w14:schemeClr w14:val="tx1"/>
            </w14:solidFill>
          </w14:textFill>
        </w:rPr>
        <w:fldChar w:fldCharType="end"/>
      </w:r>
      <w:r>
        <w:rPr>
          <w:color w:val="000000" w:themeColor="text1"/>
          <w:sz w:val="30"/>
          <w:szCs w:val="30"/>
          <w14:textFill>
            <w14:solidFill>
              <w14:schemeClr w14:val="tx1"/>
            </w14:solidFill>
          </w14:textFill>
        </w:rPr>
        <w:fldChar w:fldCharType="end"/>
      </w:r>
    </w:p>
    <w:p w14:paraId="1C818899">
      <w:pPr>
        <w:pStyle w:val="61"/>
        <w:tabs>
          <w:tab w:val="right" w:leader="dot" w:pos="8948"/>
        </w:tabs>
        <w:rPr>
          <w:rFonts w:ascii="Calibri" w:hAnsi="Calibri" w:eastAsia="宋体"/>
          <w:color w:val="000000" w:themeColor="text1"/>
          <w:sz w:val="30"/>
          <w:szCs w:val="30"/>
          <w:lang w:val="en-US" w:eastAsia="zh-CN"/>
          <w14:textFill>
            <w14:solidFill>
              <w14:schemeClr w14:val="tx1"/>
            </w14:solidFill>
          </w14:textFill>
        </w:rPr>
      </w:pPr>
      <w:r>
        <w:rPr>
          <w:color w:val="000000" w:themeColor="text1"/>
          <w:sz w:val="30"/>
          <w:szCs w:val="30"/>
          <w14:textFill>
            <w14:solidFill>
              <w14:schemeClr w14:val="tx1"/>
            </w14:solidFill>
          </w14:textFill>
        </w:rPr>
        <w:fldChar w:fldCharType="begin"/>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instrText xml:space="preserve">HYPERLINK \l "_Toc523404698"</w:instrText>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fldChar w:fldCharType="separate"/>
      </w:r>
      <w:r>
        <w:rPr>
          <w:rStyle w:val="297"/>
          <w:color w:val="000000" w:themeColor="text1"/>
          <w:sz w:val="30"/>
          <w:szCs w:val="30"/>
          <w14:textFill>
            <w14:solidFill>
              <w14:schemeClr w14:val="tx1"/>
            </w14:solidFill>
          </w14:textFill>
        </w:rPr>
        <w:t>第四章  评标标准</w:t>
      </w:r>
      <w:r>
        <w:rPr>
          <w:color w:val="000000" w:themeColor="text1"/>
          <w:sz w:val="30"/>
          <w:szCs w:val="30"/>
          <w14:textFill>
            <w14:solidFill>
              <w14:schemeClr w14:val="tx1"/>
            </w14:solidFill>
          </w14:textFill>
        </w:rPr>
        <w:tab/>
      </w:r>
      <w:r>
        <w:rPr>
          <w:color w:val="000000" w:themeColor="text1"/>
          <w:sz w:val="30"/>
          <w:szCs w:val="30"/>
          <w:lang w:val="en-US" w:eastAsia="zh-CN"/>
          <w14:textFill>
            <w14:solidFill>
              <w14:schemeClr w14:val="tx1"/>
            </w14:solidFill>
          </w14:textFill>
        </w:rPr>
        <w:t>2</w:t>
      </w:r>
      <w:r>
        <w:rPr>
          <w:color w:val="000000" w:themeColor="text1"/>
          <w:sz w:val="30"/>
          <w:szCs w:val="30"/>
          <w14:textFill>
            <w14:solidFill>
              <w14:schemeClr w14:val="tx1"/>
            </w14:solidFill>
          </w14:textFill>
        </w:rPr>
        <w:fldChar w:fldCharType="end"/>
      </w:r>
      <w:r>
        <w:rPr>
          <w:rFonts w:hint="eastAsia"/>
          <w:color w:val="000000" w:themeColor="text1"/>
          <w:sz w:val="30"/>
          <w:szCs w:val="30"/>
          <w:lang w:val="en-US" w:eastAsia="zh-CN"/>
          <w14:textFill>
            <w14:solidFill>
              <w14:schemeClr w14:val="tx1"/>
            </w14:solidFill>
          </w14:textFill>
        </w:rPr>
        <w:t>2</w:t>
      </w:r>
    </w:p>
    <w:p w14:paraId="14B6EC85">
      <w:pPr>
        <w:pStyle w:val="61"/>
        <w:tabs>
          <w:tab w:val="right" w:leader="dot" w:pos="8948"/>
        </w:tabs>
        <w:rPr>
          <w:rFonts w:hint="default" w:ascii="Calibri" w:hAnsi="Calibri" w:eastAsia="宋体"/>
          <w:color w:val="000000" w:themeColor="text1"/>
          <w:sz w:val="30"/>
          <w:szCs w:val="30"/>
          <w:lang w:val="en-US" w:eastAsia="zh-CN"/>
          <w14:textFill>
            <w14:solidFill>
              <w14:schemeClr w14:val="tx1"/>
            </w14:solidFill>
          </w14:textFill>
        </w:rPr>
      </w:pPr>
      <w:r>
        <w:rPr>
          <w:color w:val="000000" w:themeColor="text1"/>
          <w:sz w:val="30"/>
          <w:szCs w:val="30"/>
          <w14:textFill>
            <w14:solidFill>
              <w14:schemeClr w14:val="tx1"/>
            </w14:solidFill>
          </w14:textFill>
        </w:rPr>
        <w:fldChar w:fldCharType="begin"/>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instrText xml:space="preserve">HYPERLINK \l "_Toc523404699"</w:instrText>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fldChar w:fldCharType="separate"/>
      </w:r>
      <w:r>
        <w:rPr>
          <w:rStyle w:val="297"/>
          <w:color w:val="000000" w:themeColor="text1"/>
          <w:sz w:val="30"/>
          <w:szCs w:val="30"/>
          <w14:textFill>
            <w14:solidFill>
              <w14:schemeClr w14:val="tx1"/>
            </w14:solidFill>
          </w14:textFill>
        </w:rPr>
        <w:t>第五章  拟签订的合同文本</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end"/>
      </w:r>
      <w:r>
        <w:rPr>
          <w:rFonts w:hint="eastAsia"/>
          <w:color w:val="000000" w:themeColor="text1"/>
          <w:sz w:val="30"/>
          <w:szCs w:val="30"/>
          <w:lang w:val="en-US" w:eastAsia="zh-CN"/>
          <w14:textFill>
            <w14:solidFill>
              <w14:schemeClr w14:val="tx1"/>
            </w14:solidFill>
          </w14:textFill>
        </w:rPr>
        <w:t>26</w:t>
      </w:r>
    </w:p>
    <w:p w14:paraId="69D69596">
      <w:pPr>
        <w:pStyle w:val="61"/>
        <w:tabs>
          <w:tab w:val="right" w:leader="dot" w:pos="8948"/>
        </w:tabs>
        <w:rPr>
          <w:rFonts w:hint="eastAsia" w:ascii="Calibri" w:hAnsi="Calibri" w:eastAsia="宋体"/>
          <w:color w:val="000000" w:themeColor="text1"/>
          <w:sz w:val="30"/>
          <w:szCs w:val="30"/>
          <w:lang w:val="en-US" w:eastAsia="zh-CN"/>
          <w14:textFill>
            <w14:solidFill>
              <w14:schemeClr w14:val="tx1"/>
            </w14:solidFill>
          </w14:textFill>
        </w:rPr>
      </w:pPr>
      <w:r>
        <w:rPr>
          <w:color w:val="000000" w:themeColor="text1"/>
          <w:sz w:val="30"/>
          <w:szCs w:val="30"/>
          <w14:textFill>
            <w14:solidFill>
              <w14:schemeClr w14:val="tx1"/>
            </w14:solidFill>
          </w14:textFill>
        </w:rPr>
        <w:fldChar w:fldCharType="begin"/>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instrText xml:space="preserve">HYPERLINK \l "_Toc523404700"</w:instrText>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fldChar w:fldCharType="separate"/>
      </w:r>
      <w:r>
        <w:rPr>
          <w:rStyle w:val="297"/>
          <w:color w:val="000000" w:themeColor="text1"/>
          <w:sz w:val="30"/>
          <w:szCs w:val="30"/>
          <w14:textFill>
            <w14:solidFill>
              <w14:schemeClr w14:val="tx1"/>
            </w14:solidFill>
          </w14:textFill>
        </w:rPr>
        <w:t>第六章  采购需求</w:t>
      </w:r>
      <w:r>
        <w:rPr>
          <w:color w:val="000000" w:themeColor="text1"/>
          <w:sz w:val="30"/>
          <w:szCs w:val="30"/>
          <w14:textFill>
            <w14:solidFill>
              <w14:schemeClr w14:val="tx1"/>
            </w14:solidFill>
          </w14:textFill>
        </w:rPr>
        <w:tab/>
      </w:r>
      <w:r>
        <w:rPr>
          <w:rFonts w:hint="eastAsia"/>
          <w:color w:val="000000" w:themeColor="text1"/>
          <w:sz w:val="30"/>
          <w:szCs w:val="30"/>
          <w:lang w:val="en-US" w:eastAsia="zh-CN"/>
          <w14:textFill>
            <w14:solidFill>
              <w14:schemeClr w14:val="tx1"/>
            </w14:solidFill>
          </w14:textFill>
        </w:rPr>
        <w:t>3</w:t>
      </w:r>
      <w:r>
        <w:rPr>
          <w:color w:val="000000" w:themeColor="text1"/>
          <w:sz w:val="30"/>
          <w:szCs w:val="30"/>
          <w14:textFill>
            <w14:solidFill>
              <w14:schemeClr w14:val="tx1"/>
            </w14:solidFill>
          </w14:textFill>
        </w:rPr>
        <w:fldChar w:fldCharType="end"/>
      </w:r>
      <w:r>
        <w:rPr>
          <w:rFonts w:hint="eastAsia"/>
          <w:color w:val="000000" w:themeColor="text1"/>
          <w:sz w:val="30"/>
          <w:szCs w:val="30"/>
          <w:lang w:val="en-US" w:eastAsia="zh-CN"/>
          <w14:textFill>
            <w14:solidFill>
              <w14:schemeClr w14:val="tx1"/>
            </w14:solidFill>
          </w14:textFill>
        </w:rPr>
        <w:t>3</w:t>
      </w:r>
    </w:p>
    <w:p w14:paraId="7647C232">
      <w:pPr>
        <w:pStyle w:val="61"/>
        <w:tabs>
          <w:tab w:val="right" w:leader="dot" w:pos="8948"/>
        </w:tabs>
        <w:rPr>
          <w:rFonts w:hint="eastAsia" w:ascii="Calibri" w:hAnsi="Calibri" w:eastAsia="宋体"/>
          <w:color w:val="000000" w:themeColor="text1"/>
          <w:sz w:val="30"/>
          <w:szCs w:val="30"/>
          <w:lang w:val="en-US" w:eastAsia="zh-CN"/>
          <w14:textFill>
            <w14:solidFill>
              <w14:schemeClr w14:val="tx1"/>
            </w14:solidFill>
          </w14:textFill>
        </w:rPr>
      </w:pPr>
      <w:r>
        <w:rPr>
          <w:color w:val="000000" w:themeColor="text1"/>
          <w:sz w:val="30"/>
          <w:szCs w:val="30"/>
          <w14:textFill>
            <w14:solidFill>
              <w14:schemeClr w14:val="tx1"/>
            </w14:solidFill>
          </w14:textFill>
        </w:rPr>
        <w:fldChar w:fldCharType="begin"/>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instrText xml:space="preserve">HYPERLINK \l "_Toc523404701"</w:instrText>
      </w:r>
      <w:r>
        <w:rPr>
          <w:rStyle w:val="297"/>
          <w:color w:val="000000" w:themeColor="text1"/>
          <w:sz w:val="30"/>
          <w:szCs w:val="30"/>
          <w14:textFill>
            <w14:solidFill>
              <w14:schemeClr w14:val="tx1"/>
            </w14:solidFill>
          </w14:textFill>
        </w:rPr>
        <w:instrText xml:space="preserve"> </w:instrText>
      </w:r>
      <w:r>
        <w:rPr>
          <w:color w:val="000000" w:themeColor="text1"/>
          <w:sz w:val="30"/>
          <w:szCs w:val="30"/>
          <w14:textFill>
            <w14:solidFill>
              <w14:schemeClr w14:val="tx1"/>
            </w14:solidFill>
          </w14:textFill>
        </w:rPr>
        <w:fldChar w:fldCharType="separate"/>
      </w:r>
      <w:r>
        <w:rPr>
          <w:rStyle w:val="297"/>
          <w:color w:val="000000" w:themeColor="text1"/>
          <w:sz w:val="30"/>
          <w:szCs w:val="30"/>
          <w14:textFill>
            <w14:solidFill>
              <w14:schemeClr w14:val="tx1"/>
            </w14:solidFill>
          </w14:textFill>
        </w:rPr>
        <w:t>第七章  投标文件相关格</w:t>
      </w:r>
      <w:bookmarkStart w:id="1" w:name="_Hlt532911771"/>
      <w:bookmarkStart w:id="2" w:name="_Hlt532911772"/>
      <w:r>
        <w:rPr>
          <w:rStyle w:val="297"/>
          <w:color w:val="000000" w:themeColor="text1"/>
          <w:sz w:val="30"/>
          <w:szCs w:val="30"/>
          <w14:textFill>
            <w14:solidFill>
              <w14:schemeClr w14:val="tx1"/>
            </w14:solidFill>
          </w14:textFill>
        </w:rPr>
        <w:t>式</w:t>
      </w:r>
      <w:bookmarkEnd w:id="1"/>
      <w:bookmarkEnd w:id="2"/>
      <w:r>
        <w:rPr>
          <w:color w:val="000000" w:themeColor="text1"/>
          <w:sz w:val="30"/>
          <w:szCs w:val="30"/>
          <w14:textFill>
            <w14:solidFill>
              <w14:schemeClr w14:val="tx1"/>
            </w14:solidFill>
          </w14:textFill>
        </w:rPr>
        <w:tab/>
      </w:r>
      <w:r>
        <w:rPr>
          <w:rFonts w:hint="eastAsia"/>
          <w:color w:val="000000" w:themeColor="text1"/>
          <w:sz w:val="30"/>
          <w:szCs w:val="30"/>
          <w:lang w:val="en-US" w:eastAsia="zh-CN"/>
          <w14:textFill>
            <w14:solidFill>
              <w14:schemeClr w14:val="tx1"/>
            </w14:solidFill>
          </w14:textFill>
        </w:rPr>
        <w:t>3</w:t>
      </w:r>
      <w:r>
        <w:rPr>
          <w:color w:val="000000" w:themeColor="text1"/>
          <w:sz w:val="30"/>
          <w:szCs w:val="30"/>
          <w14:textFill>
            <w14:solidFill>
              <w14:schemeClr w14:val="tx1"/>
            </w14:solidFill>
          </w14:textFill>
        </w:rPr>
        <w:fldChar w:fldCharType="end"/>
      </w:r>
      <w:r>
        <w:rPr>
          <w:rFonts w:hint="eastAsia"/>
          <w:color w:val="000000" w:themeColor="text1"/>
          <w:sz w:val="30"/>
          <w:szCs w:val="30"/>
          <w:lang w:val="en-US" w:eastAsia="zh-CN"/>
          <w14:textFill>
            <w14:solidFill>
              <w14:schemeClr w14:val="tx1"/>
            </w14:solidFill>
          </w14:textFill>
        </w:rPr>
        <w:t>9</w:t>
      </w:r>
    </w:p>
    <w:p w14:paraId="530CC2AF">
      <w:pPr>
        <w:pStyle w:val="18"/>
        <w:spacing w:line="520" w:lineRule="exact"/>
        <w:jc w:val="center"/>
        <w:rPr>
          <w:rFonts w:ascii="华文中宋" w:hAnsi="华文中宋" w:eastAsia="华文中宋"/>
          <w:b/>
          <w:color w:val="000000" w:themeColor="text1"/>
          <w:sz w:val="44"/>
          <w:szCs w:val="44"/>
          <w14:textFill>
            <w14:solidFill>
              <w14:schemeClr w14:val="tx1"/>
            </w14:solidFill>
          </w14:textFill>
        </w:rPr>
      </w:pPr>
      <w:r>
        <w:rPr>
          <w:rFonts w:ascii="华文中宋" w:hAnsi="华文中宋" w:eastAsia="华文中宋"/>
          <w:b/>
          <w:color w:val="000000" w:themeColor="text1"/>
          <w:sz w:val="30"/>
          <w:szCs w:val="30"/>
          <w14:textFill>
            <w14:solidFill>
              <w14:schemeClr w14:val="tx1"/>
            </w14:solidFill>
          </w14:textFill>
        </w:rPr>
        <w:fldChar w:fldCharType="end"/>
      </w:r>
    </w:p>
    <w:p w14:paraId="59984BB5">
      <w:pPr>
        <w:pStyle w:val="18"/>
        <w:spacing w:line="520" w:lineRule="exact"/>
        <w:jc w:val="center"/>
        <w:rPr>
          <w:rFonts w:ascii="华文中宋" w:hAnsi="华文中宋" w:eastAsia="华文中宋"/>
          <w:b/>
          <w:color w:val="000000" w:themeColor="text1"/>
          <w:sz w:val="44"/>
          <w:szCs w:val="44"/>
          <w14:textFill>
            <w14:solidFill>
              <w14:schemeClr w14:val="tx1"/>
            </w14:solidFill>
          </w14:textFill>
        </w:rPr>
      </w:pPr>
    </w:p>
    <w:p w14:paraId="24E00FC6">
      <w:pPr>
        <w:pStyle w:val="18"/>
        <w:spacing w:line="520" w:lineRule="exact"/>
        <w:jc w:val="center"/>
        <w:rPr>
          <w:rFonts w:ascii="宋体" w:hAnsi="宋体"/>
          <w:b/>
          <w:color w:val="000000" w:themeColor="text1"/>
          <w:sz w:val="36"/>
          <w:szCs w:val="36"/>
          <w14:textFill>
            <w14:solidFill>
              <w14:schemeClr w14:val="tx1"/>
            </w14:solidFill>
          </w14:textFill>
        </w:rPr>
        <w:sectPr>
          <w:footerReference r:id="rId5" w:type="default"/>
          <w:pgSz w:w="11906" w:h="16838"/>
          <w:pgMar w:top="1395" w:right="1418" w:bottom="1474" w:left="1474" w:header="851" w:footer="992" w:gutter="0"/>
          <w:pgNumType w:start="1"/>
          <w:cols w:space="1701" w:num="1"/>
          <w:docGrid w:linePitch="360" w:charSpace="0"/>
        </w:sectPr>
      </w:pPr>
    </w:p>
    <w:p w14:paraId="7C8C02FA">
      <w:pPr>
        <w:pStyle w:val="18"/>
        <w:spacing w:line="520" w:lineRule="exact"/>
        <w:jc w:val="center"/>
        <w:rPr>
          <w:rFonts w:ascii="宋体" w:hAnsi="宋体"/>
          <w:b/>
          <w:color w:val="000000" w:themeColor="text1"/>
          <w:sz w:val="36"/>
          <w:szCs w:val="36"/>
          <w14:textFill>
            <w14:solidFill>
              <w14:schemeClr w14:val="tx1"/>
            </w14:solidFill>
          </w14:textFill>
        </w:rPr>
      </w:pPr>
      <w:r>
        <w:rPr>
          <w:rFonts w:hint="eastAsia" w:ascii="宋体" w:hAnsi="宋体"/>
          <w:b/>
          <w:bCs/>
          <w:color w:val="000000" w:themeColor="text1"/>
          <w:sz w:val="36"/>
          <w:szCs w:val="36"/>
          <w:lang w:eastAsia="zh-CN"/>
          <w14:textFill>
            <w14:solidFill>
              <w14:schemeClr w14:val="tx1"/>
            </w14:solidFill>
          </w14:textFill>
        </w:rPr>
        <w:t>徐州市铜山区残疾人联合会</w:t>
      </w:r>
      <w:r>
        <w:rPr>
          <w:rFonts w:ascii="宋体" w:hAnsi="宋体"/>
          <w:b/>
          <w:bCs/>
          <w:color w:val="000000" w:themeColor="text1"/>
          <w:sz w:val="36"/>
          <w:szCs w:val="36"/>
          <w14:textFill>
            <w14:solidFill>
              <w14:schemeClr w14:val="tx1"/>
            </w14:solidFill>
          </w14:textFill>
        </w:rPr>
        <w:t>《</w:t>
      </w:r>
      <w:r>
        <w:rPr>
          <w:rFonts w:hint="eastAsia" w:ascii="宋体" w:hAnsi="宋体"/>
          <w:b/>
          <w:bCs/>
          <w:color w:val="000000" w:themeColor="text1"/>
          <w:sz w:val="36"/>
          <w:szCs w:val="36"/>
          <w:lang w:val="en-US" w:eastAsia="zh-CN"/>
          <w14:textFill>
            <w14:solidFill>
              <w14:schemeClr w14:val="tx1"/>
            </w14:solidFill>
          </w14:textFill>
        </w:rPr>
        <w:t>2025-2026年度铜山区残疾儿童康复服务定点机构（孤独症教育）项目</w:t>
      </w:r>
      <w:r>
        <w:rPr>
          <w:rFonts w:ascii="宋体" w:hAnsi="宋体"/>
          <w:b/>
          <w:bCs/>
          <w:color w:val="000000" w:themeColor="text1"/>
          <w:sz w:val="36"/>
          <w:szCs w:val="36"/>
          <w14:textFill>
            <w14:solidFill>
              <w14:schemeClr w14:val="tx1"/>
            </w14:solidFill>
          </w14:textFill>
        </w:rPr>
        <w:t xml:space="preserve">》招标文件 </w:t>
      </w:r>
    </w:p>
    <w:p w14:paraId="17B8F81E">
      <w:pPr>
        <w:pStyle w:val="62"/>
        <w:ind w:firstLine="560"/>
        <w:rPr>
          <w:color w:val="000000" w:themeColor="text1"/>
          <w14:textFill>
            <w14:solidFill>
              <w14:schemeClr w14:val="tx1"/>
            </w14:solidFill>
          </w14:textFill>
        </w:rPr>
      </w:pPr>
    </w:p>
    <w:p w14:paraId="198501D9">
      <w:pPr>
        <w:pStyle w:val="18"/>
        <w:spacing w:line="520" w:lineRule="exact"/>
        <w:ind w:firstLine="56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6C68A1AB">
      <w:pPr>
        <w:pStyle w:val="18"/>
        <w:spacing w:line="360" w:lineRule="exact"/>
        <w:rPr>
          <w:rFonts w:ascii="仿宋_GB2312" w:hAnsi="新宋体" w:eastAsia="仿宋_GB2312"/>
          <w:color w:val="000000" w:themeColor="text1"/>
          <w:sz w:val="30"/>
          <w:szCs w:val="30"/>
          <w14:textFill>
            <w14:solidFill>
              <w14:schemeClr w14:val="tx1"/>
            </w14:solidFill>
          </w14:textFill>
        </w:rPr>
      </w:pPr>
    </w:p>
    <w:p w14:paraId="319853FD">
      <w:pPr>
        <w:pStyle w:val="216"/>
        <w:rPr>
          <w:rFonts w:ascii="宋体" w:hAnsi="宋体" w:eastAsia="宋体"/>
          <w:color w:val="000000" w:themeColor="text1"/>
          <w:sz w:val="36"/>
          <w:szCs w:val="36"/>
          <w14:textFill>
            <w14:solidFill>
              <w14:schemeClr w14:val="tx1"/>
            </w14:solidFill>
          </w14:textFill>
        </w:rPr>
      </w:pPr>
      <w:bookmarkStart w:id="3" w:name="_Toc523404695"/>
      <w:bookmarkStart w:id="4" w:name="_Toc11428"/>
      <w:r>
        <w:rPr>
          <w:rFonts w:ascii="宋体" w:hAnsi="宋体" w:eastAsia="宋体"/>
          <w:color w:val="000000" w:themeColor="text1"/>
          <w:sz w:val="36"/>
          <w:szCs w:val="36"/>
          <w14:textFill>
            <w14:solidFill>
              <w14:schemeClr w14:val="tx1"/>
            </w14:solidFill>
          </w14:textFill>
        </w:rPr>
        <w:t>第一章  投标邀请</w:t>
      </w:r>
      <w:bookmarkEnd w:id="3"/>
      <w:bookmarkEnd w:id="4"/>
    </w:p>
    <w:p w14:paraId="6216A4DD">
      <w:pPr>
        <w:pStyle w:val="18"/>
        <w:spacing w:line="360" w:lineRule="exact"/>
        <w:jc w:val="center"/>
        <w:rPr>
          <w:rFonts w:ascii="仿宋_GB2312" w:hAnsi="宋体" w:eastAsia="仿宋_GB2312"/>
          <w:color w:val="000000" w:themeColor="text1"/>
          <w:sz w:val="30"/>
          <w:szCs w:val="30"/>
          <w14:textFill>
            <w14:solidFill>
              <w14:schemeClr w14:val="tx1"/>
            </w14:solidFill>
          </w14:textFill>
        </w:rPr>
      </w:pPr>
    </w:p>
    <w:p w14:paraId="1D82BEAA">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徐州久宏招标代理有限公司对</w:t>
      </w:r>
      <w:r>
        <w:rPr>
          <w:rFonts w:hint="eastAsia" w:ascii="宋体" w:hAnsi="宋体"/>
          <w:color w:val="000000" w:themeColor="text1"/>
          <w:sz w:val="24"/>
          <w:lang w:eastAsia="zh-CN"/>
          <w14:textFill>
            <w14:solidFill>
              <w14:schemeClr w14:val="tx1"/>
            </w14:solidFill>
          </w14:textFill>
        </w:rPr>
        <w:t>徐州市铜山区残疾人联合会</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2025-2026年度铜山区残疾儿童康复服务定点机构（孤独症教育）项目</w:t>
      </w:r>
      <w:r>
        <w:rPr>
          <w:rFonts w:ascii="宋体" w:hAnsi="宋体"/>
          <w:color w:val="000000" w:themeColor="text1"/>
          <w:sz w:val="24"/>
          <w14:textFill>
            <w14:solidFill>
              <w14:schemeClr w14:val="tx1"/>
            </w14:solidFill>
          </w14:textFill>
        </w:rPr>
        <w:t>”进行公开招标采购，现邀请符合相关条件的供应商投标。</w:t>
      </w:r>
    </w:p>
    <w:p w14:paraId="5A229BD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一、项目名称和项目编号</w:t>
      </w:r>
    </w:p>
    <w:p w14:paraId="1667C38F">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(一)项目名称：</w:t>
      </w:r>
      <w:r>
        <w:rPr>
          <w:rFonts w:hint="eastAsia" w:ascii="宋体" w:hAnsi="宋体" w:cs="宋体"/>
          <w:color w:val="000000" w:themeColor="text1"/>
          <w:sz w:val="24"/>
          <w:lang w:eastAsia="zh-CN"/>
          <w14:textFill>
            <w14:solidFill>
              <w14:schemeClr w14:val="tx1"/>
            </w14:solidFill>
          </w14:textFill>
        </w:rPr>
        <w:t>2025-2026年度铜山区残疾儿童康复服务定点机构（孤独症教育）项目</w:t>
      </w:r>
      <w:r>
        <w:rPr>
          <w:rFonts w:ascii="宋体" w:hAnsi="宋体"/>
          <w:color w:val="000000" w:themeColor="text1"/>
          <w:sz w:val="24"/>
          <w14:textFill>
            <w14:solidFill>
              <w14:schemeClr w14:val="tx1"/>
            </w14:solidFill>
          </w14:textFill>
        </w:rPr>
        <w:t>。</w:t>
      </w:r>
    </w:p>
    <w:p w14:paraId="0F20D696">
      <w:pPr>
        <w:pStyle w:val="18"/>
        <w:spacing w:line="520" w:lineRule="exact"/>
        <w:ind w:firstLine="480"/>
        <w:rPr>
          <w:rFonts w:hint="default"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(二)项目编号：</w:t>
      </w:r>
      <w:r>
        <w:rPr>
          <w:rFonts w:hint="eastAsia" w:ascii="宋体" w:hAnsi="宋体" w:cs="宋体"/>
          <w:color w:val="000000" w:themeColor="text1"/>
          <w:sz w:val="24"/>
          <w:lang w:val="en-US" w:eastAsia="zh-CN"/>
          <w14:textFill>
            <w14:solidFill>
              <w14:schemeClr w14:val="tx1"/>
            </w14:solidFill>
          </w14:textFill>
        </w:rPr>
        <w:t>JSZC-320312-XZJH-G2025-0004</w:t>
      </w:r>
    </w:p>
    <w:p w14:paraId="26B816A4">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二、对投标人的资格要求</w:t>
      </w:r>
    </w:p>
    <w:p w14:paraId="6F43D1E8">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详见本项目公开招标公告。</w:t>
      </w:r>
    </w:p>
    <w:p w14:paraId="17D4D104">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三、获取招标文件</w:t>
      </w:r>
      <w:bookmarkEnd w:id="0"/>
    </w:p>
    <w:p w14:paraId="04AB8FFE">
      <w:pPr>
        <w:pStyle w:val="18"/>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本项目采用网上注册登记方式。</w:t>
      </w:r>
    </w:p>
    <w:p w14:paraId="3B57F6EF">
      <w:pPr>
        <w:pStyle w:val="18"/>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1、潜在投标人访问电子招标投标交易平台的网络地址和方法：</w:t>
      </w:r>
    </w:p>
    <w:p w14:paraId="47432513">
      <w:pPr>
        <w:pStyle w:val="18"/>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（1）登录 http: //jszfcg. jsczt.cn/;或进入徐州政府采购网--业务工作--用户登录，点击“苏采云”进入系统。</w:t>
      </w:r>
    </w:p>
    <w:p w14:paraId="58E0A826">
      <w:pPr>
        <w:pStyle w:val="18"/>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hint="eastAsia" w:ascii="宋体" w:hAnsi="宋体" w:eastAsia="宋体" w:cs="宋体"/>
          <w:bCs/>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（2）“CA数字证书”的获取：</w:t>
      </w:r>
      <w:r>
        <w:rPr>
          <w:rFonts w:hint="eastAsia" w:ascii="宋体" w:hAnsi="宋体" w:eastAsia="宋体" w:cs="宋体"/>
          <w:bCs/>
          <w:color w:val="000000" w:themeColor="text1"/>
          <w:sz w:val="24"/>
          <w:szCs w:val="24"/>
          <w14:textFill>
            <w14:solidFill>
              <w14:schemeClr w14:val="tx1"/>
            </w14:solidFill>
          </w14:textFill>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13926A9B">
      <w:pPr>
        <w:pStyle w:val="18"/>
        <w:pBdr>
          <w:top w:val="none" w:color="000000" w:sz="0" w:space="0"/>
          <w:left w:val="none" w:color="000000" w:sz="0" w:space="0"/>
          <w:bottom w:val="none" w:color="000000" w:sz="0" w:space="0"/>
          <w:right w:val="none" w:color="000000" w:sz="0" w:space="0"/>
        </w:pBdr>
        <w:spacing w:before="0" w:after="0" w:line="519" w:lineRule="atLeast"/>
        <w:ind w:left="0" w:right="0" w:firstLine="600"/>
        <w:jc w:val="both"/>
        <w:rPr>
          <w:rFonts w:ascii="宋体" w:hAnsi="宋体"/>
          <w:bCs/>
          <w:color w:val="000000" w:themeColor="text1"/>
          <w:sz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2、采购代理机构将数据电文形式的</w:t>
      </w:r>
      <w:r>
        <w:rPr>
          <w:rFonts w:ascii="宋体" w:hAnsi="宋体" w:eastAsia="宋体"/>
          <w:color w:val="000000" w:themeColor="text1"/>
          <w:sz w:val="24"/>
          <w:szCs w:val="24"/>
          <w:lang w:val="en-US" w:eastAsia="zh-CN"/>
          <w14:textFill>
            <w14:solidFill>
              <w14:schemeClr w14:val="tx1"/>
            </w14:solidFill>
          </w14:textFill>
        </w:rPr>
        <w:t>招标</w:t>
      </w:r>
      <w:r>
        <w:rPr>
          <w:rFonts w:ascii="宋体" w:hAnsi="宋体" w:eastAsia="宋体"/>
          <w:color w:val="000000" w:themeColor="text1"/>
          <w:sz w:val="24"/>
          <w:szCs w:val="24"/>
          <w14:textFill>
            <w14:solidFill>
              <w14:schemeClr w14:val="tx1"/>
            </w14:solidFill>
          </w14:textFill>
        </w:rPr>
        <w:t>文件加载至电子招标投标交易平台，供潜在投标人下载或者查阅。</w:t>
      </w:r>
    </w:p>
    <w:p w14:paraId="3B8D8FF4">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四、投标有关信息</w:t>
      </w:r>
    </w:p>
    <w:p w14:paraId="35D98FBC">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（一）投标截止时间：</w:t>
      </w:r>
      <w:r>
        <w:rPr>
          <w:rFonts w:hint="eastAsia" w:ascii="宋体" w:hAnsi="宋体"/>
          <w:color w:val="000000" w:themeColor="text1"/>
          <w:sz w:val="24"/>
          <w:lang w:val="en-US" w:eastAsia="zh-CN"/>
          <w14:textFill>
            <w14:solidFill>
              <w14:schemeClr w14:val="tx1"/>
            </w14:solidFill>
          </w14:textFill>
        </w:rPr>
        <w:t>2025</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t>日北京时间</w:t>
      </w:r>
      <w:r>
        <w:rPr>
          <w:rFonts w:hint="eastAsia" w:ascii="宋体" w:hAnsi="宋体"/>
          <w:color w:val="000000" w:themeColor="text1"/>
          <w:sz w:val="24"/>
          <w:lang w:val="en-US" w:eastAsia="zh-CN"/>
          <w14:textFill>
            <w14:solidFill>
              <w14:schemeClr w14:val="tx1"/>
            </w14:solidFill>
          </w14:textFill>
        </w:rPr>
        <w:t>10:00</w:t>
      </w:r>
      <w:r>
        <w:rPr>
          <w:rFonts w:ascii="宋体" w:hAnsi="宋体"/>
          <w:color w:val="000000" w:themeColor="text1"/>
          <w:sz w:val="24"/>
          <w14:textFill>
            <w14:solidFill>
              <w14:schemeClr w14:val="tx1"/>
            </w14:solidFill>
          </w14:textFill>
        </w:rPr>
        <w:t>。</w:t>
      </w:r>
    </w:p>
    <w:p w14:paraId="5474471F">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（二）开标时间：</w:t>
      </w:r>
      <w:r>
        <w:rPr>
          <w:rFonts w:hint="eastAsia" w:ascii="宋体" w:hAnsi="宋体"/>
          <w:color w:val="000000" w:themeColor="text1"/>
          <w:sz w:val="24"/>
          <w:lang w:val="en-US" w:eastAsia="zh-CN"/>
          <w14:textFill>
            <w14:solidFill>
              <w14:schemeClr w14:val="tx1"/>
            </w14:solidFill>
          </w14:textFill>
        </w:rPr>
        <w:t>2025</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t>日北京时间</w:t>
      </w:r>
      <w:r>
        <w:rPr>
          <w:rFonts w:hint="eastAsia" w:ascii="宋体" w:hAnsi="宋体"/>
          <w:color w:val="000000" w:themeColor="text1"/>
          <w:sz w:val="24"/>
          <w:lang w:val="en-US" w:eastAsia="zh-CN"/>
          <w14:textFill>
            <w14:solidFill>
              <w14:schemeClr w14:val="tx1"/>
            </w14:solidFill>
          </w14:textFill>
        </w:rPr>
        <w:t>10:00</w:t>
      </w:r>
      <w:r>
        <w:rPr>
          <w:rFonts w:ascii="宋体" w:hAnsi="宋体"/>
          <w:color w:val="000000" w:themeColor="text1"/>
          <w:sz w:val="24"/>
          <w14:textFill>
            <w14:solidFill>
              <w14:schemeClr w14:val="tx1"/>
            </w14:solidFill>
          </w14:textFill>
        </w:rPr>
        <w:t>。</w:t>
      </w:r>
    </w:p>
    <w:p w14:paraId="5AFE5CEF">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（三）开标地点：</w:t>
      </w:r>
      <w:r>
        <w:rPr>
          <w:rFonts w:ascii="宋体" w:hAnsi="宋体" w:eastAsia="宋体"/>
          <w:color w:val="000000" w:themeColor="text1"/>
          <w:sz w:val="24"/>
          <w:szCs w:val="24"/>
          <w:highlight w:val="none"/>
          <w14:textFill>
            <w14:solidFill>
              <w14:schemeClr w14:val="tx1"/>
            </w14:solidFill>
          </w14:textFill>
        </w:rPr>
        <w:t>“苏采云”系统“开标大厅”或进入徐州政府采购网--业务工作--用户登录，点击“苏采云”进入系统“开标大厅”</w:t>
      </w:r>
      <w:r>
        <w:rPr>
          <w:rFonts w:ascii="宋体" w:hAnsi="宋体" w:eastAsia="宋体"/>
          <w:color w:val="000000" w:themeColor="text1"/>
          <w:sz w:val="28"/>
          <w:szCs w:val="28"/>
          <w:highlight w:val="none"/>
          <w14:textFill>
            <w14:solidFill>
              <w14:schemeClr w14:val="tx1"/>
            </w14:solidFill>
          </w14:textFill>
        </w:rPr>
        <w:t>。</w:t>
      </w:r>
    </w:p>
    <w:p w14:paraId="495DB91E">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五、采购人</w:t>
      </w:r>
    </w:p>
    <w:p w14:paraId="2B914014">
      <w:pPr>
        <w:pStyle w:val="217"/>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firstLine="480"/>
        <w:jc w:val="both"/>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（一）名称：</w:t>
      </w:r>
      <w:r>
        <w:rPr>
          <w:rFonts w:hint="eastAsia" w:ascii="宋体" w:hAnsi="宋体" w:eastAsia="宋体"/>
          <w:b w:val="0"/>
          <w:bCs w:val="0"/>
          <w:i w:val="0"/>
          <w:iCs w:val="0"/>
          <w:caps w:val="0"/>
          <w:color w:val="000000" w:themeColor="text1"/>
          <w:spacing w:val="0"/>
          <w:sz w:val="24"/>
          <w:szCs w:val="24"/>
          <w:lang w:eastAsia="zh-CN"/>
          <w14:textFill>
            <w14:solidFill>
              <w14:schemeClr w14:val="tx1"/>
            </w14:solidFill>
          </w14:textFill>
        </w:rPr>
        <w:t>徐州市铜山区残疾人联合会</w:t>
      </w:r>
    </w:p>
    <w:p w14:paraId="0BB2BDEB">
      <w:pPr>
        <w:pStyle w:val="18"/>
        <w:spacing w:line="520" w:lineRule="exact"/>
        <w:ind w:firstLine="480"/>
        <w:rPr>
          <w:rFonts w:hint="default" w:ascii="宋体" w:hAnsi="宋体" w:eastAsia="宋体"/>
          <w:color w:val="000000" w:themeColor="text1"/>
          <w:sz w:val="24"/>
          <w:szCs w:val="24"/>
          <w:lang w:val="en-US" w:eastAsia="zh-CN"/>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（二）地址：</w:t>
      </w:r>
      <w:r>
        <w:rPr>
          <w:rFonts w:hint="eastAsia" w:ascii="宋体" w:hAnsi="宋体"/>
          <w:i w:val="0"/>
          <w:iCs w:val="0"/>
          <w:caps w:val="0"/>
          <w:color w:val="000000" w:themeColor="text1"/>
          <w:spacing w:val="0"/>
          <w:sz w:val="24"/>
          <w:szCs w:val="24"/>
          <w:lang w:val="en-US" w:eastAsia="zh-CN"/>
          <w14:textFill>
            <w14:solidFill>
              <w14:schemeClr w14:val="tx1"/>
            </w14:solidFill>
          </w14:textFill>
        </w:rPr>
        <w:t>徐州市铜山区</w:t>
      </w:r>
      <w:r>
        <w:rPr>
          <w:rFonts w:hint="eastAsia" w:hAnsi="宋体" w:cs="宋体"/>
          <w:i w:val="0"/>
          <w:iCs w:val="0"/>
          <w:caps w:val="0"/>
          <w:color w:val="000000" w:themeColor="text1"/>
          <w:spacing w:val="0"/>
          <w:sz w:val="24"/>
          <w:szCs w:val="24"/>
          <w:lang w:val="en-US" w:eastAsia="zh-CN"/>
          <w14:textFill>
            <w14:solidFill>
              <w14:schemeClr w14:val="tx1"/>
            </w14:solidFill>
          </w14:textFill>
        </w:rPr>
        <w:t>珠江路47号</w:t>
      </w:r>
    </w:p>
    <w:p w14:paraId="00EDD247">
      <w:pPr>
        <w:pStyle w:val="18"/>
        <w:spacing w:line="520" w:lineRule="exact"/>
        <w:ind w:firstLine="480"/>
        <w:rPr>
          <w:rFonts w:hint="default" w:ascii="宋体" w:hAnsi="宋体" w:eastAsia="宋体" w:cs="Times New Roman"/>
          <w:color w:val="000000" w:themeColor="text1"/>
          <w:sz w:val="24"/>
          <w:szCs w:val="24"/>
          <w:lang w:val="en-US" w:eastAsia="zh-CN"/>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（三）联系方法：</w:t>
      </w:r>
      <w:r>
        <w:rPr>
          <w:rFonts w:hint="eastAsia" w:ascii="宋体" w:hAnsi="宋体" w:eastAsia="宋体" w:cs="Times New Roman"/>
          <w:color w:val="000000" w:themeColor="text1"/>
          <w:sz w:val="24"/>
          <w:szCs w:val="24"/>
          <w:lang w:val="en-US" w:eastAsia="zh-CN"/>
          <w14:textFill>
            <w14:solidFill>
              <w14:schemeClr w14:val="tx1"/>
            </w14:solidFill>
          </w14:textFill>
        </w:rPr>
        <w:t>15162233277</w:t>
      </w:r>
    </w:p>
    <w:p w14:paraId="1B5C2EFE">
      <w:pPr>
        <w:pStyle w:val="18"/>
        <w:spacing w:line="520" w:lineRule="exact"/>
        <w:ind w:firstLine="480"/>
        <w:rPr>
          <w:rFonts w:hint="default" w:ascii="宋体" w:hAnsi="宋体" w:eastAsia="宋体"/>
          <w:color w:val="000000" w:themeColor="text1"/>
          <w:sz w:val="24"/>
          <w:szCs w:val="24"/>
          <w:lang w:val="en-US" w:eastAsia="zh-CN"/>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（四）采购项目联系人：</w:t>
      </w:r>
      <w:r>
        <w:rPr>
          <w:rFonts w:hint="eastAsia" w:ascii="宋体" w:hAnsi="宋体" w:eastAsia="宋体" w:cs="Times New Roman"/>
          <w:color w:val="000000" w:themeColor="text1"/>
          <w:sz w:val="24"/>
          <w:szCs w:val="24"/>
          <w:lang w:val="en-US" w:eastAsia="zh-CN"/>
          <w14:textFill>
            <w14:solidFill>
              <w14:schemeClr w14:val="tx1"/>
            </w14:solidFill>
          </w14:textFill>
        </w:rPr>
        <w:t>高培</w:t>
      </w:r>
      <w:r>
        <w:rPr>
          <w:rFonts w:ascii="宋体" w:hAnsi="宋体" w:eastAsia="宋体" w:cs="Times New Roman"/>
          <w:color w:val="000000" w:themeColor="text1"/>
          <w:sz w:val="24"/>
          <w:szCs w:val="24"/>
          <w14:textFill>
            <w14:solidFill>
              <w14:schemeClr w14:val="tx1"/>
            </w14:solidFill>
          </w14:textFill>
        </w:rPr>
        <w:t xml:space="preserve">   联系电话：</w:t>
      </w:r>
      <w:r>
        <w:rPr>
          <w:rFonts w:hint="eastAsia" w:ascii="宋体" w:hAnsi="宋体" w:eastAsia="宋体" w:cs="Times New Roman"/>
          <w:color w:val="000000" w:themeColor="text1"/>
          <w:sz w:val="24"/>
          <w:szCs w:val="24"/>
          <w:lang w:val="en-US" w:eastAsia="zh-CN"/>
          <w14:textFill>
            <w14:solidFill>
              <w14:schemeClr w14:val="tx1"/>
            </w14:solidFill>
          </w14:textFill>
        </w:rPr>
        <w:t>15162233277</w:t>
      </w:r>
    </w:p>
    <w:p w14:paraId="62926695">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六、采购代理机构</w:t>
      </w:r>
    </w:p>
    <w:p w14:paraId="238915E9">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（一）名称：徐州久宏招标代理有限公司。</w:t>
      </w:r>
    </w:p>
    <w:p w14:paraId="0FB0C566">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（二）地址：徐州市铜山区北京南路12号港鑫城商务楼2006室</w:t>
      </w:r>
    </w:p>
    <w:p w14:paraId="2E2CBA8A">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（三）联系方法：0516-</w:t>
      </w:r>
      <w:r>
        <w:rPr>
          <w:rFonts w:ascii="宋体" w:hAnsi="宋体"/>
          <w:color w:val="000000" w:themeColor="text1"/>
          <w:sz w:val="24"/>
          <w:lang w:val="en-US" w:eastAsia="zh-CN"/>
          <w14:textFill>
            <w14:solidFill>
              <w14:schemeClr w14:val="tx1"/>
            </w14:solidFill>
          </w14:textFill>
        </w:rPr>
        <w:t>83318737</w:t>
      </w:r>
      <w:r>
        <w:rPr>
          <w:rFonts w:ascii="宋体" w:hAnsi="宋体"/>
          <w:color w:val="000000" w:themeColor="text1"/>
          <w:sz w:val="24"/>
          <w14:textFill>
            <w14:solidFill>
              <w14:schemeClr w14:val="tx1"/>
            </w14:solidFill>
          </w14:textFill>
        </w:rPr>
        <w:t>；</w:t>
      </w:r>
    </w:p>
    <w:p w14:paraId="290F440D">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（四）采购项目联系人：</w:t>
      </w:r>
      <w:r>
        <w:rPr>
          <w:rFonts w:hint="eastAsia" w:ascii="宋体" w:hAnsi="宋体"/>
          <w:color w:val="000000" w:themeColor="text1"/>
          <w:sz w:val="24"/>
          <w:lang w:val="en-US" w:eastAsia="zh-CN"/>
          <w14:textFill>
            <w14:solidFill>
              <w14:schemeClr w14:val="tx1"/>
            </w14:solidFill>
          </w14:textFill>
        </w:rPr>
        <w:t xml:space="preserve">吕晓婉   </w:t>
      </w:r>
      <w:r>
        <w:rPr>
          <w:rFonts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0516-83318737</w:t>
      </w:r>
    </w:p>
    <w:p w14:paraId="4DBD7A98">
      <w:pPr>
        <w:pStyle w:val="18"/>
        <w:spacing w:line="360" w:lineRule="exact"/>
        <w:ind w:firstLine="600"/>
        <w:rPr>
          <w:rFonts w:ascii="仿宋_GB2312" w:hAnsi="宋体" w:eastAsia="仿宋_GB2312"/>
          <w:color w:val="000000" w:themeColor="text1"/>
          <w:sz w:val="30"/>
          <w:szCs w:val="30"/>
          <w14:textFill>
            <w14:solidFill>
              <w14:schemeClr w14:val="tx1"/>
            </w14:solidFill>
          </w14:textFill>
        </w:rPr>
      </w:pPr>
    </w:p>
    <w:p w14:paraId="3D686C9C">
      <w:pPr>
        <w:pStyle w:val="18"/>
        <w:spacing w:line="360" w:lineRule="exact"/>
        <w:ind w:firstLine="600"/>
        <w:rPr>
          <w:rFonts w:ascii="仿宋_GB2312" w:hAnsi="宋体" w:eastAsia="仿宋_GB2312"/>
          <w:color w:val="000000" w:themeColor="text1"/>
          <w:sz w:val="30"/>
          <w:szCs w:val="30"/>
          <w14:textFill>
            <w14:solidFill>
              <w14:schemeClr w14:val="tx1"/>
            </w14:solidFill>
          </w14:textFill>
        </w:rPr>
      </w:pPr>
    </w:p>
    <w:p w14:paraId="424519ED">
      <w:pPr>
        <w:pStyle w:val="18"/>
        <w:spacing w:line="360" w:lineRule="exact"/>
        <w:ind w:firstLine="600"/>
        <w:rPr>
          <w:rFonts w:ascii="仿宋_GB2312" w:hAnsi="宋体" w:eastAsia="仿宋_GB2312"/>
          <w:color w:val="000000" w:themeColor="text1"/>
          <w:sz w:val="30"/>
          <w:szCs w:val="30"/>
          <w14:textFill>
            <w14:solidFill>
              <w14:schemeClr w14:val="tx1"/>
            </w14:solidFill>
          </w14:textFill>
        </w:rPr>
      </w:pPr>
    </w:p>
    <w:p w14:paraId="38DFB1E2">
      <w:pPr>
        <w:pStyle w:val="18"/>
        <w:tabs>
          <w:tab w:val="left" w:pos="3467"/>
        </w:tabs>
        <w:spacing w:line="360" w:lineRule="exact"/>
        <w:ind w:firstLine="600"/>
        <w:rPr>
          <w:rFonts w:ascii="仿宋_GB2312" w:hAnsi="宋体" w:eastAsia="仿宋_GB2312"/>
          <w:color w:val="000000" w:themeColor="text1"/>
          <w:sz w:val="30"/>
          <w:szCs w:val="30"/>
          <w:lang w:eastAsia="zh-CN"/>
          <w14:textFill>
            <w14:solidFill>
              <w14:schemeClr w14:val="tx1"/>
            </w14:solidFill>
          </w14:textFill>
        </w:rPr>
      </w:pPr>
      <w:r>
        <w:rPr>
          <w:rFonts w:ascii="仿宋_GB2312" w:hAnsi="宋体" w:eastAsia="仿宋_GB2312"/>
          <w:color w:val="000000" w:themeColor="text1"/>
          <w:sz w:val="30"/>
          <w:szCs w:val="30"/>
          <w:lang w:eastAsia="zh-CN"/>
          <w14:textFill>
            <w14:solidFill>
              <w14:schemeClr w14:val="tx1"/>
            </w14:solidFill>
          </w14:textFill>
        </w:rPr>
        <w:tab/>
      </w:r>
    </w:p>
    <w:p w14:paraId="2D57A26B">
      <w:pPr>
        <w:pStyle w:val="216"/>
        <w:rPr>
          <w:rFonts w:ascii="宋体" w:hAnsi="宋体" w:eastAsia="宋体"/>
          <w:color w:val="000000" w:themeColor="text1"/>
          <w:sz w:val="36"/>
          <w:szCs w:val="36"/>
          <w14:textFill>
            <w14:solidFill>
              <w14:schemeClr w14:val="tx1"/>
            </w14:solidFill>
          </w14:textFill>
        </w:rPr>
      </w:pPr>
      <w:bookmarkStart w:id="5" w:name="_Toc522790131"/>
      <w:bookmarkStart w:id="6" w:name="_Toc523404696"/>
      <w:r>
        <w:rPr>
          <w:color w:val="000000" w:themeColor="text1"/>
          <w14:textFill>
            <w14:solidFill>
              <w14:schemeClr w14:val="tx1"/>
            </w14:solidFill>
          </w14:textFill>
        </w:rPr>
        <w:br w:type="page" w:clear="all"/>
      </w:r>
      <w:bookmarkEnd w:id="5"/>
      <w:bookmarkEnd w:id="6"/>
      <w:bookmarkStart w:id="7" w:name="_Toc11653"/>
      <w:r>
        <w:rPr>
          <w:rFonts w:ascii="宋体" w:hAnsi="宋体" w:eastAsia="宋体"/>
          <w:color w:val="000000" w:themeColor="text1"/>
          <w:sz w:val="36"/>
          <w:szCs w:val="36"/>
          <w14:textFill>
            <w14:solidFill>
              <w14:schemeClr w14:val="tx1"/>
            </w14:solidFill>
          </w14:textFill>
        </w:rPr>
        <w:t>第二章  投标人须知</w:t>
      </w:r>
      <w:bookmarkEnd w:id="7"/>
    </w:p>
    <w:p w14:paraId="0936D3B4">
      <w:pPr>
        <w:pStyle w:val="18"/>
        <w:spacing w:line="360" w:lineRule="exact"/>
        <w:ind w:firstLine="480"/>
        <w:rPr>
          <w:rFonts w:ascii="宋体" w:hAnsi="宋体"/>
          <w:color w:val="000000" w:themeColor="text1"/>
          <w:sz w:val="24"/>
          <w14:textFill>
            <w14:solidFill>
              <w14:schemeClr w14:val="tx1"/>
            </w14:solidFill>
          </w14:textFill>
        </w:rPr>
      </w:pPr>
    </w:p>
    <w:p w14:paraId="32BCF0F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一、总则</w:t>
      </w:r>
    </w:p>
    <w:p w14:paraId="068102C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（一）采购人。采购人即指依法进行政府采购的国家机关、事业单位和团体组织。</w:t>
      </w:r>
    </w:p>
    <w:p w14:paraId="2D69C372">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（二）政府招标采购方式。政府采购货物或服务（以下简称“货物服务”）的招标方式，分为公开招标和邀请招标。</w:t>
      </w:r>
    </w:p>
    <w:p w14:paraId="05DC1240">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（三）采购人在采购货物服务的招标投标活动中，应当贯彻落实“节约能源、保护环境、扶持不发达地区和少数民族地区和促进中小企业发展”等政府采购政策。</w:t>
      </w:r>
    </w:p>
    <w:p w14:paraId="0B3362BC">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（四）采购人应当按照财政部制定的《政府采购品目分类目录》确定采购项目属性，对按照《政府采购品目分类目录》无法确定采购项目属性的，应按照有利于采购项目实施的原则确定。</w:t>
      </w:r>
    </w:p>
    <w:p w14:paraId="5461D050">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（五）采购人委托采购代理机构代理招标的，采购代理机构必须在采购人委托的范围内依法开展采购活动。</w:t>
      </w:r>
    </w:p>
    <w:p w14:paraId="30B7F888">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（六）投标人的资格条件：</w:t>
      </w:r>
    </w:p>
    <w:p w14:paraId="5FC36A3F">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1.参加“政府采购货物服务投标活动”的供应商（以下简称投标人），应当是能够提供本国货物服务的本国供应商，但法律、行政法规规定的外国供应商可以参加货物服务招标投标活动的除外。</w:t>
      </w:r>
    </w:p>
    <w:p w14:paraId="74AFE9CF">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投标人是指响应招标、参加投标竞争的法人、其他组织或者自然人。</w:t>
      </w:r>
    </w:p>
    <w:p w14:paraId="5AF69932">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2.投标人授权代表系指法定代表人或受法人委托的受托人。</w:t>
      </w:r>
    </w:p>
    <w:p w14:paraId="3287D4A9">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（七）投标费用：投标人应承担所有与准备和参加投标有关的费用。无论投标的结果如何，采购代理机构对上述费用不承担任何责任和义务。</w:t>
      </w:r>
    </w:p>
    <w:p w14:paraId="5412866E">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二、招标</w:t>
      </w:r>
    </w:p>
    <w:p w14:paraId="686AAC27">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（八）招标文件应包括以下内容：</w:t>
      </w:r>
    </w:p>
    <w:p w14:paraId="682EADED">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第一章，投标邀请；</w:t>
      </w:r>
    </w:p>
    <w:p w14:paraId="6BDBBB8A">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第二章，投标人须知；</w:t>
      </w:r>
    </w:p>
    <w:p w14:paraId="7547B876">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第三章，投标资料表；</w:t>
      </w:r>
    </w:p>
    <w:p w14:paraId="056CBDC2">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第四章，评标标准；</w:t>
      </w:r>
    </w:p>
    <w:p w14:paraId="1923031F">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第五章，拟签订的合同文本；</w:t>
      </w:r>
    </w:p>
    <w:p w14:paraId="6AA062FE">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第六章，采购需求；</w:t>
      </w:r>
    </w:p>
    <w:p w14:paraId="6A239DC0">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第七章，投标文件相关格式。</w:t>
      </w:r>
    </w:p>
    <w:p w14:paraId="71E3710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（九）招标文件澄清或者修改：</w:t>
      </w:r>
    </w:p>
    <w:p w14:paraId="3281EBC0">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2D173CF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6917CAEC">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2.现场考察以本文件第三章《投标资料表》中的要求为准。</w:t>
      </w:r>
    </w:p>
    <w:p w14:paraId="5517D2EC">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3.开标前答疑会以本文件第三章《投标资料表》中的要求为准。</w:t>
      </w:r>
    </w:p>
    <w:p w14:paraId="2C2FD3B9">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三、投标</w:t>
      </w:r>
    </w:p>
    <w:p w14:paraId="6EE1E0E1">
      <w:pPr>
        <w:pStyle w:val="18"/>
        <w:spacing w:line="520" w:lineRule="exact"/>
        <w:ind w:firstLine="6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（十）投标人应当按照招标文件的要求编制投标文件。投标文件应对招标文件提出的要求和条件作出实质性响应。</w:t>
      </w:r>
    </w:p>
    <w:p w14:paraId="70D2456A">
      <w:pPr>
        <w:pStyle w:val="18"/>
        <w:spacing w:line="520" w:lineRule="exact"/>
        <w:ind w:firstLine="6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（十一）投标文件的语言。投标文件以及投标人与采购代理机构就有关投标的往来函电均应使用本文件第三章《投标资料表》规定的语言书写，否则无效。</w:t>
      </w:r>
    </w:p>
    <w:p w14:paraId="0CFD87DD">
      <w:pPr>
        <w:pStyle w:val="18"/>
        <w:spacing w:line="520" w:lineRule="exact"/>
        <w:ind w:firstLine="6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（十二）投标文件的构成：</w:t>
      </w:r>
    </w:p>
    <w:p w14:paraId="1A8EF674">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1.投标文件的构成以本文件第三章《投标资料表》中的要求为准。</w:t>
      </w:r>
    </w:p>
    <w:p w14:paraId="54725799">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2.投标人应当提交的资格、资信证明文件，以本文件第三章《投标资料表》中的所提要求为准。</w:t>
      </w:r>
    </w:p>
    <w:p w14:paraId="413470B0">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（十三）投标函和价格表、商务条件、交货和提供服务的时间：</w:t>
      </w:r>
    </w:p>
    <w:p w14:paraId="2555B82E">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1.投标函和价格表的要求见本章（十二）、（十三），格式见本文件第七章《投标文件相关格式》中《投标函》和《开标一览表》。</w:t>
      </w:r>
    </w:p>
    <w:p w14:paraId="4E221B92">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2.商务条件以本文件第三章《投标资料表》中的要求为准。</w:t>
      </w:r>
    </w:p>
    <w:p w14:paraId="1D32D29D">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3.交货和提供服务的时间，以本文件第三章《投标资料表》中所提要求为准。</w:t>
      </w:r>
    </w:p>
    <w:p w14:paraId="6EAEB0F4">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（十四）投标报价要求：</w:t>
      </w:r>
    </w:p>
    <w:p w14:paraId="5DEBD2ED">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1.投标人应按照招标文件的要求报出分项价格和总价。</w:t>
      </w:r>
    </w:p>
    <w:p w14:paraId="30CE40A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2.投标人应按照招标文件的要求进行报价，如投标人作出偏离，应在《偏离表》中列出。</w:t>
      </w:r>
    </w:p>
    <w:p w14:paraId="1B6E642D">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3.采购人不支付报价以外的任何费用。</w:t>
      </w:r>
    </w:p>
    <w:p w14:paraId="39435126">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4.投标人所报的价格，在合同执行过程中是固定的，不得以任何理由予以变更。投标人提交滑动价格的投标文件，在资格性、符合性检查时按照无效投标处理。</w:t>
      </w:r>
    </w:p>
    <w:p w14:paraId="2F67C68E">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5.投标人只能提交一个投标价格，投标人提交多个价格的投标文件，在资格性、符合性检查时按照无效投标处理。</w:t>
      </w:r>
    </w:p>
    <w:p w14:paraId="62413BBC">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（十五）投标货币。以本文件第三章《投标资料表》中所提要求为准。</w:t>
      </w:r>
    </w:p>
    <w:p w14:paraId="63866FEF">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（十六）投标有效期：</w:t>
      </w:r>
    </w:p>
    <w:p w14:paraId="6B6493A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1.投标有效期为开标之日后90天。采购人可以要求对投标有效期延长一次，但该延长期最长不得超过30天。</w:t>
      </w:r>
    </w:p>
    <w:p w14:paraId="73E331DA">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2.采购人要求延长投标有效期的，必须要在距投标有效期满20日之前，以书面形式通知投标人，如果有关投标人同意延长投标有效期的要求，其应在原投标有效期期满前以书面形式向采购人确认。</w:t>
      </w:r>
    </w:p>
    <w:p w14:paraId="7FB990AB">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3.如果采购人发出要求延长投标有效期的通知，并在投标有效期届满前，没有收到投标人同意的书面通知，则视为该投标人不接受上述延期的要求。</w:t>
      </w:r>
    </w:p>
    <w:p w14:paraId="77AB757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（十七）投标文件的编制要求和签署要求：</w:t>
      </w:r>
    </w:p>
    <w:p w14:paraId="48F2C126">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电子投标文件要求</w:t>
      </w:r>
    </w:p>
    <w:p w14:paraId="274557B3">
      <w:pPr>
        <w:widowControl/>
        <w:spacing w:line="520" w:lineRule="exact"/>
        <w:ind w:firstLine="482"/>
        <w:jc w:val="left"/>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电子招标投标交易平台（即“苏采云”系统）相关要求是本招标文件的组成部分。</w:t>
      </w:r>
    </w:p>
    <w:p w14:paraId="7E779DCA">
      <w:pPr>
        <w:pStyle w:val="18"/>
        <w:pBdr>
          <w:top w:val="none" w:color="000000" w:sz="0" w:space="0"/>
          <w:left w:val="none" w:color="000000" w:sz="0" w:space="0"/>
          <w:bottom w:val="none" w:color="000000" w:sz="0" w:space="0"/>
          <w:right w:val="none" w:color="000000" w:sz="0" w:space="0"/>
        </w:pBdr>
        <w:spacing w:before="0" w:after="0" w:line="519" w:lineRule="atLeast"/>
        <w:ind w:left="0" w:right="0"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（2）投标人应对 CA 证书妥善保管，如被他人盗用投标，因此带来的结果均由投标人自行承担。</w:t>
      </w:r>
    </w:p>
    <w:p w14:paraId="239954A8">
      <w:pPr>
        <w:pStyle w:val="18"/>
        <w:pBdr>
          <w:top w:val="none" w:color="000000" w:sz="0" w:space="0"/>
          <w:left w:val="none" w:color="000000" w:sz="0" w:space="0"/>
          <w:bottom w:val="none" w:color="000000" w:sz="0" w:space="0"/>
          <w:right w:val="none" w:color="000000" w:sz="0" w:space="0"/>
        </w:pBdr>
        <w:spacing w:before="0" w:after="0" w:line="519" w:lineRule="atLeast"/>
        <w:ind w:left="0" w:right="0"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（3）投标人应当对招标文件提出的要求和条件作出实质性响应，并在电子投标系统逐条应答。</w:t>
      </w:r>
    </w:p>
    <w:p w14:paraId="4728C69F">
      <w:pPr>
        <w:pStyle w:val="18"/>
        <w:pBdr>
          <w:top w:val="none" w:color="000000" w:sz="0" w:space="0"/>
          <w:left w:val="none" w:color="000000" w:sz="0" w:space="0"/>
          <w:bottom w:val="none" w:color="000000" w:sz="0" w:space="0"/>
          <w:right w:val="none" w:color="000000" w:sz="0" w:space="0"/>
        </w:pBdr>
        <w:spacing w:before="0" w:after="0" w:line="519" w:lineRule="atLeast"/>
        <w:ind w:left="0" w:right="0" w:firstLine="482"/>
        <w:rPr>
          <w:rFonts w:ascii="宋体" w:hAnsi="宋体"/>
          <w:color w:val="000000" w:themeColor="text1"/>
          <w:sz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（4）投标人应对要求提供的资格证明文件（如资质证书、资格证书）、技术资料（如白皮书、彩页、手册、检测报告等）扫描上传至投标系统。</w:t>
      </w:r>
    </w:p>
    <w:p w14:paraId="1F7DEE44">
      <w:pPr>
        <w:pStyle w:val="18"/>
        <w:spacing w:line="520" w:lineRule="exact"/>
        <w:ind w:firstLine="480"/>
        <w:rPr>
          <w:rFonts w:hint="eastAsia" w:ascii="宋体" w:hAnsi="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（十</w:t>
      </w:r>
      <w:r>
        <w:rPr>
          <w:rFonts w:ascii="宋体" w:hAnsi="宋体"/>
          <w:color w:val="000000" w:themeColor="text1"/>
          <w:sz w:val="24"/>
          <w:lang w:val="en-US" w:eastAsia="zh-CN"/>
          <w14:textFill>
            <w14:solidFill>
              <w14:schemeClr w14:val="tx1"/>
            </w14:solidFill>
          </w14:textFill>
        </w:rPr>
        <w:t>八</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投标文件的盖章要求：</w:t>
      </w:r>
    </w:p>
    <w:p w14:paraId="15C8CC9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投标文件的</w:t>
      </w:r>
      <w:r>
        <w:rPr>
          <w:rFonts w:hint="eastAsia" w:ascii="宋体" w:hAnsi="宋体"/>
          <w:color w:val="000000" w:themeColor="text1"/>
          <w:sz w:val="24"/>
          <w:lang w:val="en-US" w:eastAsia="zh-CN"/>
          <w14:textFill>
            <w14:solidFill>
              <w14:schemeClr w14:val="tx1"/>
            </w14:solidFill>
          </w14:textFill>
        </w:rPr>
        <w:t>盖章要求，以本文件第三章《投标资料表》中所提要求为准。</w:t>
      </w:r>
    </w:p>
    <w:p w14:paraId="27A78BFD">
      <w:pPr>
        <w:pStyle w:val="18"/>
        <w:widowControl/>
        <w:numPr>
          <w:ilvl w:val="0"/>
          <w:numId w:val="17"/>
        </w:numPr>
        <w:spacing w:line="520" w:lineRule="exact"/>
        <w:ind w:firstLine="48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提交投标文件的截止时间和收到投标文件后注意事项。投标人应在招标文件要求的提交投标文件的截止时间前，将投标文件提交至“苏采云”系统。</w:t>
      </w:r>
    </w:p>
    <w:p w14:paraId="4E66EA28">
      <w:pPr>
        <w:pStyle w:val="18"/>
        <w:widowControl/>
        <w:numPr>
          <w:ilvl w:val="0"/>
          <w:numId w:val="17"/>
        </w:numPr>
        <w:spacing w:line="520" w:lineRule="exact"/>
        <w:ind w:firstLine="480"/>
        <w:jc w:val="left"/>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凡在招标文件要求提交投标文件的截止时间之后送达的投标文件，均为无效投标文件，“苏采云”系统将自动拒收。各投标人应在规定时间内通过CA证书进行网上解密。</w:t>
      </w:r>
    </w:p>
    <w:p w14:paraId="0CABD2AB">
      <w:pPr>
        <w:pStyle w:val="18"/>
        <w:widowControl/>
        <w:spacing w:line="520" w:lineRule="exact"/>
        <w:ind w:firstLine="480"/>
        <w:jc w:val="left"/>
        <w:rPr>
          <w:rFonts w:hint="default"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一</w:t>
      </w:r>
      <w:r>
        <w:rPr>
          <w:rFonts w:ascii="宋体" w:hAnsi="宋体"/>
          <w:color w:val="000000" w:themeColor="text1"/>
          <w:sz w:val="24"/>
          <w14:textFill>
            <w14:solidFill>
              <w14:schemeClr w14:val="tx1"/>
            </w14:solidFill>
          </w14:textFill>
        </w:rPr>
        <w:t>）投标人在投标截止时间前，可以对所递交的投标文件进行补充、修改或者撤回。</w:t>
      </w:r>
      <w:r>
        <w:rPr>
          <w:rFonts w:hint="eastAsia" w:ascii="宋体" w:hAnsi="宋体"/>
          <w:color w:val="000000" w:themeColor="text1"/>
          <w:sz w:val="24"/>
          <w:lang w:val="en-US" w:eastAsia="zh-CN"/>
          <w14:textFill>
            <w14:solidFill>
              <w14:schemeClr w14:val="tx1"/>
            </w14:solidFill>
          </w14:textFill>
        </w:rPr>
        <w:t>其所进行补充、修改的内容，应当按照招标文件要求进行签署、盖章，然后纳为投标文件的组成部分。</w:t>
      </w:r>
    </w:p>
    <w:p w14:paraId="3D250A4F">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二</w:t>
      </w:r>
      <w:r>
        <w:rPr>
          <w:rFonts w:ascii="宋体" w:hAnsi="宋体"/>
          <w:color w:val="000000" w:themeColor="text1"/>
          <w:sz w:val="24"/>
          <w14:textFill>
            <w14:solidFill>
              <w14:schemeClr w14:val="tx1"/>
            </w14:solidFill>
          </w14:textFill>
        </w:rPr>
        <w:t>）本项目不允许分包。</w:t>
      </w:r>
    </w:p>
    <w:p w14:paraId="1AFDDEA2">
      <w:pPr>
        <w:pStyle w:val="18"/>
        <w:shd w:val="clear" w:color="auto" w:fill="FFFFFF"/>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三</w:t>
      </w:r>
      <w:r>
        <w:rPr>
          <w:rFonts w:ascii="宋体" w:hAnsi="宋体"/>
          <w:color w:val="000000" w:themeColor="text1"/>
          <w:sz w:val="24"/>
          <w14:textFill>
            <w14:solidFill>
              <w14:schemeClr w14:val="tx1"/>
            </w14:solidFill>
          </w14:textFill>
        </w:rPr>
        <w:t>）投标人应当遵循公平竞争的原则，不得恶意串通，不得妨碍其他投标人的竞争行为，不得损害采购人或者其他投标人的合法权益。</w:t>
      </w:r>
    </w:p>
    <w:p w14:paraId="3A3CAED9">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在评标过程中发现投标人有上述情形的，评标委员会应当认定其投标无效，并书面报告本级财政部门。</w:t>
      </w:r>
    </w:p>
    <w:p w14:paraId="43891101">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四</w:t>
      </w:r>
      <w:r>
        <w:rPr>
          <w:rFonts w:ascii="宋体" w:hAnsi="宋体"/>
          <w:color w:val="000000" w:themeColor="text1"/>
          <w:sz w:val="24"/>
          <w14:textFill>
            <w14:solidFill>
              <w14:schemeClr w14:val="tx1"/>
            </w14:solidFill>
          </w14:textFill>
        </w:rPr>
        <w:t>）有下列情形之一的，其投标无效。</w:t>
      </w:r>
    </w:p>
    <w:p w14:paraId="7B7544A9">
      <w:pPr>
        <w:pStyle w:val="18"/>
        <w:widowControl/>
        <w:shd w:val="clear" w:color="auto" w:fill="FFFFFF"/>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1.不同投标人的投标文件，由同一单位或者个人编制；</w:t>
      </w:r>
    </w:p>
    <w:p w14:paraId="25F48FAB">
      <w:pPr>
        <w:pStyle w:val="18"/>
        <w:widowControl/>
        <w:shd w:val="clear" w:color="auto" w:fill="FFFFFF"/>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2.不同投标人委托同一单位或者个人办理投标事宜；</w:t>
      </w:r>
    </w:p>
    <w:p w14:paraId="0F463BCB">
      <w:pPr>
        <w:pStyle w:val="18"/>
        <w:widowControl/>
        <w:shd w:val="clear" w:color="auto" w:fill="FFFFFF"/>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3.不同投标人的投标文件中，所载明的项目管理成员或联系人为同一人；</w:t>
      </w:r>
    </w:p>
    <w:p w14:paraId="4384E7FA">
      <w:pPr>
        <w:pStyle w:val="18"/>
        <w:widowControl/>
        <w:shd w:val="clear" w:color="auto" w:fill="FFFFFF"/>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4.不同投标人的投标文件，异常一致或者投标报价呈规律性差异；</w:t>
      </w:r>
    </w:p>
    <w:p w14:paraId="33ECFBFF">
      <w:pPr>
        <w:pStyle w:val="18"/>
        <w:widowControl/>
        <w:shd w:val="clear" w:color="auto" w:fill="FFFFFF"/>
        <w:spacing w:line="520" w:lineRule="exact"/>
        <w:ind w:firstLine="480"/>
        <w:jc w:val="left"/>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不同投标人投标文件内容存在非正常一致、项目组成员出现同一人、投标文件中错误（或异常）一致或雷同、电子文档信息一致或雷同的、投标报价呈规律性差异的；</w:t>
      </w:r>
    </w:p>
    <w:p w14:paraId="5CB04F3C">
      <w:pPr>
        <w:pStyle w:val="18"/>
        <w:widowControl/>
        <w:shd w:val="clear" w:color="auto" w:fill="FFFFFF"/>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电子投标文件未按规定期限投标的</w:t>
      </w:r>
      <w:r>
        <w:rPr>
          <w:rFonts w:ascii="宋体" w:hAnsi="宋体" w:eastAsia="宋体"/>
          <w:color w:val="000000" w:themeColor="text1"/>
          <w:sz w:val="24"/>
          <w:szCs w:val="24"/>
          <w:highlight w:val="none"/>
          <w14:textFill>
            <w14:solidFill>
              <w14:schemeClr w14:val="tx1"/>
            </w14:solidFill>
          </w14:textFill>
        </w:rPr>
        <w:t>；</w:t>
      </w:r>
    </w:p>
    <w:p w14:paraId="443CF136">
      <w:pPr>
        <w:pStyle w:val="18"/>
        <w:widowControl/>
        <w:shd w:val="clear" w:color="auto" w:fill="FFFFFF"/>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7.电子投标文件未按</w:t>
      </w:r>
      <w:r>
        <w:rPr>
          <w:rFonts w:hint="eastAsia" w:ascii="宋体" w:hAnsi="宋体"/>
          <w:color w:val="000000" w:themeColor="text1"/>
          <w:sz w:val="24"/>
          <w:szCs w:val="24"/>
          <w:highlight w:val="none"/>
          <w:lang w:val="en-US" w:eastAsia="zh-CN"/>
          <w14:textFill>
            <w14:solidFill>
              <w14:schemeClr w14:val="tx1"/>
            </w14:solidFill>
          </w14:textFill>
        </w:rPr>
        <w:t>招标文件要求签章</w:t>
      </w:r>
      <w:r>
        <w:rPr>
          <w:rFonts w:ascii="宋体" w:hAnsi="宋体" w:eastAsia="宋体"/>
          <w:color w:val="000000" w:themeColor="text1"/>
          <w:sz w:val="24"/>
          <w:szCs w:val="24"/>
          <w:highlight w:val="none"/>
          <w14:textFill>
            <w14:solidFill>
              <w14:schemeClr w14:val="tx1"/>
            </w14:solidFill>
          </w14:textFill>
        </w:rPr>
        <w:t>的；</w:t>
      </w:r>
    </w:p>
    <w:p w14:paraId="49E65C59">
      <w:pPr>
        <w:pStyle w:val="18"/>
        <w:widowControl/>
        <w:shd w:val="clear" w:color="auto" w:fill="FFFFFF"/>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8.投标人未在规定时间内解密电子投标文件的；</w:t>
      </w:r>
    </w:p>
    <w:p w14:paraId="7D633D55">
      <w:pPr>
        <w:pStyle w:val="18"/>
        <w:widowControl/>
        <w:shd w:val="clear" w:color="auto" w:fill="FFFFFF"/>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9.投标文件未按招标文件规定的内容和要求填写的；没有在投标系统指定位置上传对应文件、材料的；</w:t>
      </w:r>
    </w:p>
    <w:p w14:paraId="23BEBBA9">
      <w:pPr>
        <w:pStyle w:val="18"/>
        <w:widowControl/>
        <w:shd w:val="clear" w:color="auto" w:fill="FFFFFF"/>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10.不具备招标文件中规定的资格要求的。</w:t>
      </w:r>
    </w:p>
    <w:p w14:paraId="643AEA3C">
      <w:pPr>
        <w:pStyle w:val="18"/>
        <w:widowControl/>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.报价超过招标文件中规定的预算金额或者最高限价的；</w:t>
      </w:r>
    </w:p>
    <w:p w14:paraId="2E541060">
      <w:pPr>
        <w:pStyle w:val="18"/>
        <w:widowControl/>
        <w:spacing w:line="520" w:lineRule="exact"/>
        <w:ind w:firstLine="480"/>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.投标文件含有采购人不能接受的附加条件的；</w:t>
      </w:r>
    </w:p>
    <w:p w14:paraId="7B689E7B">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.法律、法规和招标文件规定的其他无效情形。</w:t>
      </w:r>
    </w:p>
    <w:p w14:paraId="059F48C0">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四、开标</w:t>
      </w:r>
    </w:p>
    <w:p w14:paraId="0A387F45">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五</w:t>
      </w:r>
      <w:r>
        <w:rPr>
          <w:rFonts w:ascii="宋体" w:hAnsi="宋体"/>
          <w:color w:val="000000" w:themeColor="text1"/>
          <w:sz w:val="24"/>
          <w14:textFill>
            <w14:solidFill>
              <w14:schemeClr w14:val="tx1"/>
            </w14:solidFill>
          </w14:textFill>
        </w:rPr>
        <w:t>）开标：</w:t>
      </w:r>
    </w:p>
    <w:p w14:paraId="17778E2F">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1.开标时间及地点。开标应当在招标文件确定的提交投标文件截止时间的同一时间公开进行；开标地点应当为招标文件中预先确定的地点。</w:t>
      </w:r>
    </w:p>
    <w:p w14:paraId="5C809CB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由电子招标投标交易平台主持</w:t>
      </w:r>
      <w:r>
        <w:rPr>
          <w:rFonts w:ascii="宋体" w:hAnsi="宋体"/>
          <w:color w:val="000000" w:themeColor="text1"/>
          <w:sz w:val="24"/>
          <w14:textFill>
            <w14:solidFill>
              <w14:schemeClr w14:val="tx1"/>
            </w14:solidFill>
          </w14:textFill>
        </w:rPr>
        <w:t>，邀请投标人参加。</w:t>
      </w:r>
    </w:p>
    <w:p w14:paraId="39B0BFAC">
      <w:pPr>
        <w:pStyle w:val="18"/>
        <w:spacing w:line="520" w:lineRule="exact"/>
        <w:ind w:firstLine="480"/>
        <w:rPr>
          <w:rFonts w:hint="default"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3.所有投标单位携带 CA 证书到达招标文件规定的开标地点，在到达开标时间时，解密各自投标文件，由工作人员操作系统进行开标。</w:t>
      </w:r>
      <w:r>
        <w:rPr>
          <w:rFonts w:hint="eastAsia" w:ascii="宋体" w:hAnsi="宋体"/>
          <w:color w:val="000000" w:themeColor="text1"/>
          <w:sz w:val="24"/>
          <w:lang w:val="en-US" w:eastAsia="zh-CN"/>
          <w14:textFill>
            <w14:solidFill>
              <w14:schemeClr w14:val="tx1"/>
            </w14:solidFill>
          </w14:textFill>
        </w:rPr>
        <w:t>投标人不足3家的，不得开标。</w:t>
      </w:r>
    </w:p>
    <w:p w14:paraId="1684D5BB">
      <w:pPr>
        <w:pStyle w:val="18"/>
        <w:spacing w:line="520" w:lineRule="exact"/>
        <w:ind w:firstLine="480"/>
        <w:rPr>
          <w:rFonts w:hint="default"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lang w:val="en-US" w:eastAsia="zh-CN"/>
          <w14:textFill>
            <w14:solidFill>
              <w14:schemeClr w14:val="tx1"/>
            </w14:solidFill>
          </w14:textFill>
        </w:rPr>
        <w:t>投标人原因造成投标文件未解密的，视为撤销其投标文件；因投标人之外的原因造成投标文件未解密的，视为撤回其投标文件。部分投标文件未解密的，其他投标文件的开标可以继续进行。</w:t>
      </w:r>
    </w:p>
    <w:p w14:paraId="1F66F900">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五、评标</w:t>
      </w:r>
    </w:p>
    <w:p w14:paraId="6C8DC793">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六</w:t>
      </w:r>
      <w:r>
        <w:rPr>
          <w:rFonts w:ascii="宋体" w:hAnsi="宋体"/>
          <w:color w:val="000000" w:themeColor="text1"/>
          <w:sz w:val="24"/>
          <w14:textFill>
            <w14:solidFill>
              <w14:schemeClr w14:val="tx1"/>
            </w14:solidFill>
          </w14:textFill>
        </w:rPr>
        <w:t>）公开招标采购项目开标结束后，采购人依法对投标人的资格进行审查。合格投标人不足3家的，不得评标。</w:t>
      </w:r>
    </w:p>
    <w:p w14:paraId="4CC8EA40">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1.评标工作由采购代理机构负责组织，并履行下列职责：</w:t>
      </w:r>
    </w:p>
    <w:p w14:paraId="03B28FAB">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（1）核对评审专家身份和采购人代表授权函，对评审专家在政府采购活动中的职责履行情况予以记录，并及时将有关违法违规行为向财政部门报告；</w:t>
      </w:r>
    </w:p>
    <w:p w14:paraId="766A59D4">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（2）宣布评标纪律；</w:t>
      </w:r>
    </w:p>
    <w:p w14:paraId="13DA5158">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（3）公布投标人名单，告知评审专家应当回避的情形；</w:t>
      </w:r>
    </w:p>
    <w:p w14:paraId="63D6F229">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（4）组织评标委员会推选评标组长（采购人代表不得担任组长）；</w:t>
      </w:r>
    </w:p>
    <w:p w14:paraId="019D54DA">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（5）在评标期间采取必要的通讯管理措施，保证评标活动不受外界干扰；</w:t>
      </w:r>
    </w:p>
    <w:p w14:paraId="605F0D8B">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（6）根据评标委员会的要求介绍政府采购相关政策法规、招标文件；</w:t>
      </w:r>
    </w:p>
    <w:p w14:paraId="08520083">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（7）维护评标秩序，监督评标委员会依照招标文件规定的评标程序、方法和标准进行独立评审。及时制止和纠正采购人代表、评审专家的倾向性言论或者违法违规行为；</w:t>
      </w:r>
    </w:p>
    <w:p w14:paraId="26ADCF69">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（8）核对评标结果，对有《</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HYPERLINK "http://www.caigou2003.com/" \t "_blank"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政府采购</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货物和服务招标投标管理办法》第六十四条规定情形的，应要求评标委员会复核或者书面说明理由，评标委员会拒绝的，应予记录并向本级财政部门报告；</w:t>
      </w:r>
    </w:p>
    <w:p w14:paraId="7896CA04">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（9）评审工作完成后，按照规定向评审专家支付劳务报酬和异地评审差旅费，不得向评审专家以外的其他人员支付评审劳务报酬； </w:t>
      </w:r>
    </w:p>
    <w:p w14:paraId="32029FB8">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（10）处理与评标有关的其他事项。</w:t>
      </w:r>
    </w:p>
    <w:p w14:paraId="4AD143EC">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采购人可以在评标前说明项目背景和采购需求，说明内容不得含有歧视性、倾向性意见，不得超出招标文件所述范围。其说明应当提交书面材料，并随采购文件一并存档。</w:t>
      </w:r>
    </w:p>
    <w:p w14:paraId="5D7C1EED">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2.评标委员会负责具体评标事务，并独立履行下列职责：</w:t>
      </w:r>
    </w:p>
    <w:p w14:paraId="2973FB4B">
      <w:pPr>
        <w:pStyle w:val="18"/>
        <w:widowControl/>
        <w:spacing w:line="520" w:lineRule="exact"/>
        <w:ind w:firstLine="36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（1）审查、评价投标文件是否符合招标文件的商务、技术等实质性要求；</w:t>
      </w:r>
    </w:p>
    <w:p w14:paraId="32FC76CB">
      <w:pPr>
        <w:pStyle w:val="18"/>
        <w:widowControl/>
        <w:spacing w:line="520" w:lineRule="exact"/>
        <w:ind w:firstLine="36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（2）要求投标人对投标文件有关事项作出澄清或者说明；</w:t>
      </w:r>
    </w:p>
    <w:p w14:paraId="7A56D5AC">
      <w:pPr>
        <w:pStyle w:val="18"/>
        <w:widowControl/>
        <w:spacing w:line="520" w:lineRule="exact"/>
        <w:ind w:firstLine="36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（3）对投标文件进行比较和评价；</w:t>
      </w:r>
    </w:p>
    <w:p w14:paraId="4F594DEC">
      <w:pPr>
        <w:pStyle w:val="18"/>
        <w:widowControl/>
        <w:spacing w:line="520" w:lineRule="exact"/>
        <w:ind w:firstLine="36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（4）确定中标候选人名单，以及根据采购人委托直接确定中标人；</w:t>
      </w:r>
    </w:p>
    <w:p w14:paraId="6C51EC93">
      <w:pPr>
        <w:pStyle w:val="18"/>
        <w:widowControl/>
        <w:spacing w:line="520" w:lineRule="exact"/>
        <w:ind w:firstLine="36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（5）向采购人、采购代理机构或有关部门报告评标中发现的违法行为。</w:t>
      </w:r>
    </w:p>
    <w:p w14:paraId="67739EA2">
      <w:pPr>
        <w:pStyle w:val="18"/>
        <w:widowControl/>
        <w:spacing w:line="520" w:lineRule="exact"/>
        <w:ind w:firstLine="36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七</w:t>
      </w:r>
      <w:r>
        <w:rPr>
          <w:rFonts w:ascii="宋体" w:hAnsi="宋体"/>
          <w:color w:val="000000" w:themeColor="text1"/>
          <w:sz w:val="24"/>
          <w14:textFill>
            <w14:solidFill>
              <w14:schemeClr w14:val="tx1"/>
            </w14:solidFill>
          </w14:textFill>
        </w:rPr>
        <w:t>）评标方法分为最低评标价法和综合评分法。</w:t>
      </w:r>
    </w:p>
    <w:p w14:paraId="261FC20F">
      <w:pPr>
        <w:pStyle w:val="18"/>
        <w:widowControl/>
        <w:spacing w:line="520" w:lineRule="exact"/>
        <w:ind w:firstLine="36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八</w:t>
      </w:r>
      <w:r>
        <w:rPr>
          <w:rFonts w:ascii="宋体" w:hAnsi="宋体"/>
          <w:color w:val="000000" w:themeColor="text1"/>
          <w:sz w:val="24"/>
          <w14:textFill>
            <w14:solidFill>
              <w14:schemeClr w14:val="tx1"/>
            </w14:solidFill>
          </w14:textFill>
        </w:rPr>
        <w:t>）评标</w:t>
      </w:r>
    </w:p>
    <w:p w14:paraId="41520E0D">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1.评标工作程序：</w:t>
      </w:r>
    </w:p>
    <w:p w14:paraId="2EBBFB2E">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（1）投标文件初审。</w:t>
      </w:r>
    </w:p>
    <w:p w14:paraId="4668B609">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①资格性审查。</w:t>
      </w:r>
    </w:p>
    <w:p w14:paraId="6743E61D">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②符合性审查。</w:t>
      </w:r>
    </w:p>
    <w:p w14:paraId="09675D50">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（2）澄清有关问题。</w:t>
      </w:r>
    </w:p>
    <w:p w14:paraId="1973B8F6">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（3）比较与评价。</w:t>
      </w:r>
    </w:p>
    <w:p w14:paraId="0209F5C5">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（4）推荐中标候选供应商名单。</w:t>
      </w:r>
    </w:p>
    <w:p w14:paraId="474F942F">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（5）编写评审报告（评标报告）。</w:t>
      </w:r>
    </w:p>
    <w:p w14:paraId="23CC8B6F">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2.在评标中，不得改变招标文件中规定的评标标准、方法和中标条件。评标委员会对投标文件响应性的判定，要基于投标文件本身的内容，而不得寻求外部的证据。</w:t>
      </w:r>
    </w:p>
    <w:p w14:paraId="6EC96A4F">
      <w:pPr>
        <w:pStyle w:val="18"/>
        <w:shd w:val="clear" w:color="auto" w:fill="FFFFFF"/>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3.采用</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HYPERLINK "http://lilun.caigou2003.com/recijiedu/2365668.html" \t "_blank"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最低评标价法</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的采购项目，对提供相同品牌产品的不同投标人参加同一合同项下投标的，应以其中通过资格审查、符合性审查的，并且报价最低的参加评标；报价相同的，采取随机抽取方式确定，其他投标无效。</w:t>
      </w:r>
    </w:p>
    <w:p w14:paraId="74931A66">
      <w:pPr>
        <w:pStyle w:val="18"/>
        <w:shd w:val="clear" w:color="auto" w:fill="FFFFFF"/>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采用</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HYPERLINK "http://lilun.caigou2003.com/recijiedu/2365667.html" \t "_blank"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综合评分法</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4EF5ECDB">
      <w:pPr>
        <w:pStyle w:val="18"/>
        <w:shd w:val="clear" w:color="auto" w:fill="FFFFFF"/>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非单一产品采购项目，多家投标人提供的核心产品品牌相同的，按前两款规定处理。</w:t>
      </w:r>
    </w:p>
    <w:p w14:paraId="58EACC06">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九</w:t>
      </w:r>
      <w:r>
        <w:rPr>
          <w:rFonts w:ascii="宋体" w:hAnsi="宋体"/>
          <w:color w:val="000000" w:themeColor="text1"/>
          <w:sz w:val="24"/>
          <w14:textFill>
            <w14:solidFill>
              <w14:schemeClr w14:val="tx1"/>
            </w14:solidFill>
          </w14:textFill>
        </w:rPr>
        <w:t>）投标文件报价出现前后不一致的，按照下列规定修正：</w:t>
      </w:r>
    </w:p>
    <w:p w14:paraId="6A36D233">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1.投标文件中开标一览表（报价表）内容与投标文件中相应内容不一致的，以开标一览表（报价表）为准；</w:t>
      </w:r>
    </w:p>
    <w:p w14:paraId="5DD6605B">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2.大写金额和小写金额不一致的，以大写金额为准；</w:t>
      </w:r>
    </w:p>
    <w:p w14:paraId="2E7774BE">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3.单价金额小数点或者百分比有明显错位的，以开标一览表的总价为准，并修改单价；</w:t>
      </w:r>
    </w:p>
    <w:p w14:paraId="62DAA63E">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4.总价金额与按单价合计金额不一致的，以单价金额计算结果为准。</w:t>
      </w:r>
    </w:p>
    <w:p w14:paraId="4EFA1813">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同时出现两种以上不一致的，按照前款规定的顺序修正。将修正后的报价，形成投标人的澄清、说明或补正材料，经投标人确认后产生约束力。投标人不确认的，其投标无效。</w:t>
      </w:r>
    </w:p>
    <w:p w14:paraId="4555F849">
      <w:pPr>
        <w:widowControl/>
        <w:spacing w:line="520" w:lineRule="exact"/>
        <w:ind w:firstLine="480"/>
        <w:jc w:val="left"/>
        <w:rPr>
          <w:rFonts w:hint="eastAsia" w:ascii="宋体" w:hAnsi="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评标中需要投标人对投标文件澄清或者说明的，应当通过“苏采云”系统交换数据电文。在评标期间，请投标人保持在线。</w:t>
      </w:r>
    </w:p>
    <w:p w14:paraId="4DAF03D0">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三十</w:t>
      </w:r>
      <w:r>
        <w:rPr>
          <w:rFonts w:ascii="宋体" w:hAnsi="宋体"/>
          <w:color w:val="000000" w:themeColor="text1"/>
          <w:sz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w:t>
      </w:r>
      <w:r>
        <w:rPr>
          <w:rFonts w:hint="eastAsia" w:ascii="宋体" w:hAnsi="宋体" w:eastAsia="宋体" w:cs="Times New Roman"/>
          <w:color w:val="000000" w:themeColor="text1"/>
          <w:sz w:val="24"/>
          <w14:textFill>
            <w14:solidFill>
              <w14:schemeClr w14:val="tx1"/>
            </w14:solidFill>
          </w14:textFill>
        </w:rPr>
        <w:t>“CA数字证书”,加盖电子签章）形式。投标人不能证明其报价合理性的，评标委员会应当将其作为无效投标处理。</w:t>
      </w:r>
    </w:p>
    <w:p w14:paraId="4E66924C">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一</w:t>
      </w:r>
      <w:r>
        <w:rPr>
          <w:rFonts w:ascii="宋体" w:hAnsi="宋体"/>
          <w:color w:val="000000" w:themeColor="text1"/>
          <w:sz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61A200D0">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二</w:t>
      </w:r>
      <w:r>
        <w:rPr>
          <w:rFonts w:ascii="宋体" w:hAnsi="宋体"/>
          <w:color w:val="000000" w:themeColor="text1"/>
          <w:sz w:val="24"/>
          <w14:textFill>
            <w14:solidFill>
              <w14:schemeClr w14:val="tx1"/>
            </w14:solidFill>
          </w14:textFill>
        </w:rPr>
        <w:t>）废标条款：</w:t>
      </w:r>
    </w:p>
    <w:p w14:paraId="6FA62C32">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出现下列情形之一的，应予废标。</w:t>
      </w:r>
    </w:p>
    <w:p w14:paraId="53195582">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1.符合专业条件的供应商或者对招标文件作实质响应的供应商不足三家的；</w:t>
      </w:r>
    </w:p>
    <w:p w14:paraId="5C02A8CF">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2.出现影响采购公正的违法、违规行为的；</w:t>
      </w:r>
    </w:p>
    <w:p w14:paraId="545A56B1">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3.投标人的报价均超过了采购预算，采购人不能支付的；</w:t>
      </w:r>
    </w:p>
    <w:p w14:paraId="0AA8A446">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4.因重大变故，采购任务取消的。</w:t>
      </w:r>
    </w:p>
    <w:p w14:paraId="4185F1C3">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六、定标</w:t>
      </w:r>
    </w:p>
    <w:p w14:paraId="2735F37D">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三</w:t>
      </w:r>
      <w:r>
        <w:rPr>
          <w:rFonts w:ascii="宋体" w:hAnsi="宋体"/>
          <w:color w:val="000000" w:themeColor="text1"/>
          <w:sz w:val="24"/>
          <w14:textFill>
            <w14:solidFill>
              <w14:schemeClr w14:val="tx1"/>
            </w14:solidFill>
          </w14:textFill>
        </w:rPr>
        <w:t>）采购代理机构应当在评标结束后2个工作日内将评标报告送采购人。</w:t>
      </w:r>
    </w:p>
    <w:p w14:paraId="34BDC361">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四</w:t>
      </w:r>
      <w:r>
        <w:rPr>
          <w:rFonts w:ascii="宋体" w:hAnsi="宋体"/>
          <w:color w:val="000000" w:themeColor="text1"/>
          <w:sz w:val="24"/>
          <w14:textFill>
            <w14:solidFill>
              <w14:schemeClr w14:val="tx1"/>
            </w14:solidFill>
          </w14:textFill>
        </w:rPr>
        <w:t>）采购人应当自收到评标报告之日起5个工作日内，在评标报告确定的中标候选人名单中按顺序确定中标人。</w:t>
      </w:r>
    </w:p>
    <w:p w14:paraId="7272AD5E">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五</w:t>
      </w:r>
      <w:r>
        <w:rPr>
          <w:rFonts w:ascii="宋体" w:hAnsi="宋体"/>
          <w:color w:val="000000" w:themeColor="text1"/>
          <w:sz w:val="24"/>
          <w14:textFill>
            <w14:solidFill>
              <w14:schemeClr w14:val="tx1"/>
            </w14:solidFill>
          </w14:textFill>
        </w:rPr>
        <w:t>）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14:paraId="09ED226C">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七、政府采购合同</w:t>
      </w:r>
    </w:p>
    <w:p w14:paraId="7171BE51">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六</w:t>
      </w:r>
      <w:r>
        <w:rPr>
          <w:rFonts w:ascii="宋体" w:hAnsi="宋体"/>
          <w:color w:val="000000" w:themeColor="text1"/>
          <w:sz w:val="24"/>
          <w14:textFill>
            <w14:solidFill>
              <w14:schemeClr w14:val="tx1"/>
            </w14:solidFill>
          </w14:textFill>
        </w:rPr>
        <w:t>）签订政府采购合同（合同签订方式）：</w:t>
      </w:r>
    </w:p>
    <w:p w14:paraId="27D9C5DD">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431E5DFA">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采购人不得向中标人提出任何不合理的要求作为签订合同的条件。</w:t>
      </w:r>
    </w:p>
    <w:p w14:paraId="4C47710E">
      <w:pPr>
        <w:pStyle w:val="18"/>
        <w:widowControl/>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2.中标或者成交供应商拒绝与采购人签订合同的，采购人可以按照评审报告推荐的中标或者成交候选人名单排序，确定下一个候选人为中标或者成交供应商，也可以重新开展政府采购活动。</w:t>
      </w:r>
    </w:p>
    <w:p w14:paraId="3AF29B3F">
      <w:pPr>
        <w:pStyle w:val="18"/>
        <w:shd w:val="clear" w:color="auto" w:fill="FFFFFF"/>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七</w:t>
      </w:r>
      <w:r>
        <w:rPr>
          <w:rFonts w:ascii="宋体" w:hAnsi="宋体"/>
          <w:color w:val="000000" w:themeColor="text1"/>
          <w:sz w:val="24"/>
          <w14:textFill>
            <w14:solidFill>
              <w14:schemeClr w14:val="tx1"/>
            </w14:solidFill>
          </w14:textFill>
        </w:rPr>
        <w:t>）采购人与中标人应当根据合同的约定依法履行合同义务。政府采购合同的履行、违约责任和解决争议的方法等，按《中华人民共和国合同法》相关条款执行。</w:t>
      </w:r>
    </w:p>
    <w:p w14:paraId="1CD6C2D6">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八</w:t>
      </w:r>
      <w:r>
        <w:rPr>
          <w:rFonts w:ascii="宋体" w:hAnsi="宋体"/>
          <w:color w:val="000000" w:themeColor="text1"/>
          <w:sz w:val="24"/>
          <w14:textFill>
            <w14:solidFill>
              <w14:schemeClr w14:val="tx1"/>
            </w14:solidFill>
          </w14:textFill>
        </w:rPr>
        <w:t>）履约保证金：</w:t>
      </w:r>
    </w:p>
    <w:p w14:paraId="0D301D5E">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1.中标人应在政府采购合同签订后，向采购人提交本文件第三章《投标资料表》中规定金额的履约保证金。</w:t>
      </w:r>
    </w:p>
    <w:p w14:paraId="06B2AA80">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2.如果中标人没有遵守本章（三十</w:t>
      </w:r>
      <w:r>
        <w:rPr>
          <w:rFonts w:ascii="宋体" w:hAnsi="宋体"/>
          <w:color w:val="000000" w:themeColor="text1"/>
          <w:sz w:val="24"/>
          <w:lang w:val="en-US" w:eastAsia="zh-CN"/>
          <w14:textFill>
            <w14:solidFill>
              <w14:schemeClr w14:val="tx1"/>
            </w14:solidFill>
          </w14:textFill>
        </w:rPr>
        <w:t>七</w:t>
      </w:r>
      <w:r>
        <w:rPr>
          <w:rFonts w:ascii="宋体" w:hAnsi="宋体"/>
          <w:color w:val="000000" w:themeColor="text1"/>
          <w:sz w:val="24"/>
          <w14:textFill>
            <w14:solidFill>
              <w14:schemeClr w14:val="tx1"/>
            </w14:solidFill>
          </w14:textFill>
        </w:rPr>
        <w:t>）1 或本章（三十</w:t>
      </w:r>
      <w:r>
        <w:rPr>
          <w:rFonts w:ascii="宋体" w:hAnsi="宋体"/>
          <w:color w:val="000000" w:themeColor="text1"/>
          <w:sz w:val="24"/>
          <w:lang w:val="en-US" w:eastAsia="zh-CN"/>
          <w14:textFill>
            <w14:solidFill>
              <w14:schemeClr w14:val="tx1"/>
            </w14:solidFill>
          </w14:textFill>
        </w:rPr>
        <w:t>八</w:t>
      </w:r>
      <w:r>
        <w:rPr>
          <w:rFonts w:ascii="宋体" w:hAnsi="宋体"/>
          <w:color w:val="000000" w:themeColor="text1"/>
          <w:sz w:val="24"/>
          <w14:textFill>
            <w14:solidFill>
              <w14:schemeClr w14:val="tx1"/>
            </w14:solidFill>
          </w14:textFill>
        </w:rPr>
        <w:t>） 的规定，采购代理机构有权取消该中标决定。在此情况下，采购人可以与排位在中标人之后第一位的中标候选人签订政府采购合同，以此类推。</w:t>
      </w:r>
    </w:p>
    <w:p w14:paraId="48F13B23">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履约保证金退还：中标人缴纳的履约保证金，待合同标的履约完成、验收合格、合同期限结束（或服务期结束）后30日内一次性无息退还。如果中标人不履行合同约定的义务，未能完全履行合同规定的义务或其履行不符合合同的约定，招标人有权扣除履约保证金取得补偿</w:t>
      </w:r>
      <w:r>
        <w:rPr>
          <w:rFonts w:ascii="宋体" w:hAnsi="宋体"/>
          <w:color w:val="000000" w:themeColor="text1"/>
          <w:sz w:val="24"/>
          <w14:textFill>
            <w14:solidFill>
              <w14:schemeClr w14:val="tx1"/>
            </w14:solidFill>
          </w14:textFill>
        </w:rPr>
        <w:t>。</w:t>
      </w:r>
    </w:p>
    <w:p w14:paraId="4EE40A1F">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ascii="宋体" w:hAnsi="宋体"/>
          <w:color w:val="000000" w:themeColor="text1"/>
          <w:sz w:val="24"/>
          <w:lang w:val="en-US" w:eastAsia="zh-CN"/>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九</w:t>
      </w:r>
      <w:r>
        <w:rPr>
          <w:rFonts w:ascii="宋体" w:hAnsi="宋体"/>
          <w:color w:val="000000" w:themeColor="text1"/>
          <w:sz w:val="24"/>
          <w14:textFill>
            <w14:solidFill>
              <w14:schemeClr w14:val="tx1"/>
            </w14:solidFill>
          </w14:textFill>
        </w:rPr>
        <w:t>）腐败和欺诈行为：</w:t>
      </w:r>
    </w:p>
    <w:p w14:paraId="51E0CE0C">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1.采购代理机构、采购人、投标人等参与招投标的各方，均应在招标、采购、合同执行等过程中保持廉洁和最高的道德水准。</w:t>
      </w:r>
    </w:p>
    <w:p w14:paraId="456722F4">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（1）腐败和欺诈行为的含义：</w:t>
      </w:r>
    </w:p>
    <w:p w14:paraId="4ED79F5D">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①“腐败行为”系指在招标、采购和合同执行等过程中，为了谋求私利，影响相关人员提供、给予、接受或索取有价物品，并导致损害买方、卖方、采购代理机构和他人利益的行为。</w:t>
      </w:r>
    </w:p>
    <w:p w14:paraId="043BA698">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②“欺诈行为”系指为了影响招标、采购和合同执行等过程，隐瞒事实真象，给买方、卖方、采购代理机构及他人造成损害的行为，其中包括投标人之间的串通行为。</w:t>
      </w:r>
    </w:p>
    <w:p w14:paraId="01B5ED7E">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（2）如果被推荐的中标人有腐败和欺诈行为，将取消其中标资格。</w:t>
      </w:r>
    </w:p>
    <w:p w14:paraId="5E18B502">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（3）如果投标人在任何时候，被法院及政府有关管理部门认定为有腐败和欺诈行为，采购代理机构有权拒绝其投标、取消其中标资格和撤消其已签署的合同。</w:t>
      </w:r>
    </w:p>
    <w:p w14:paraId="3CBDBC35">
      <w:pPr>
        <w:pStyle w:val="18"/>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八、询问和质疑</w:t>
      </w:r>
    </w:p>
    <w:p w14:paraId="0F0D506E">
      <w:pPr>
        <w:pStyle w:val="18"/>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四十</w:t>
      </w:r>
      <w:r>
        <w:rPr>
          <w:rFonts w:ascii="宋体" w:hAnsi="宋体"/>
          <w:color w:val="000000" w:themeColor="text1"/>
          <w:sz w:val="24"/>
          <w14:textFill>
            <w14:solidFill>
              <w14:schemeClr w14:val="tx1"/>
            </w14:solidFill>
          </w14:textFill>
        </w:rPr>
        <w:t>）询问和质疑</w:t>
      </w:r>
    </w:p>
    <w:p w14:paraId="271EBC41">
      <w:pPr>
        <w:pStyle w:val="18"/>
        <w:keepNext w:val="0"/>
        <w:keepLines w:val="0"/>
        <w:pageBreakBefore w:val="0"/>
        <w:widowControl/>
        <w:shd w:val="clear" w:color="auto" w:fill="FFFFFF"/>
        <w:spacing w:line="5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bookmarkStart w:id="8" w:name="_Toc523404697"/>
      <w:bookmarkStart w:id="9" w:name="_Toc522790132"/>
    </w:p>
    <w:p w14:paraId="25856355">
      <w:pPr>
        <w:pStyle w:val="18"/>
        <w:keepNext w:val="0"/>
        <w:keepLines w:val="0"/>
        <w:pageBreakBefore w:val="0"/>
        <w:widowControl/>
        <w:numPr>
          <w:ilvl w:val="0"/>
          <w:numId w:val="18"/>
        </w:numPr>
        <w:shd w:val="clear" w:color="auto" w:fill="FFFFFF"/>
        <w:spacing w:line="520" w:lineRule="exact"/>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电子招标投标交易平台</w:t>
      </w:r>
    </w:p>
    <w:p w14:paraId="33A749BD">
      <w:pPr>
        <w:pStyle w:val="18"/>
        <w:keepNext w:val="0"/>
        <w:keepLines w:val="0"/>
        <w:pageBreakBefore w:val="0"/>
        <w:widowControl/>
        <w:numPr>
          <w:ilvl w:val="0"/>
          <w:numId w:val="0"/>
        </w:numPr>
        <w:shd w:val="clear" w:color="auto" w:fill="FFFFFF"/>
        <w:spacing w:line="520" w:lineRule="exact"/>
        <w:ind w:firstLine="480"/>
        <w:jc w:val="left"/>
        <w:rPr>
          <w:rFonts w:hint="eastAsia" w:ascii="宋体" w:hAnsi="宋体" w:eastAsia="宋体" w:cs="Times New Roman"/>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四十一</w:t>
      </w:r>
      <w:r>
        <w:rPr>
          <w:rFonts w:hint="eastAsia" w:ascii="宋体" w:hAnsi="宋体"/>
          <w:color w:val="000000" w:themeColor="text1"/>
          <w:sz w:val="24"/>
          <w:lang w:eastAsia="zh-CN"/>
          <w14:textFill>
            <w14:solidFill>
              <w14:schemeClr w14:val="tx1"/>
            </w14:solidFill>
          </w14:textFill>
        </w:rPr>
        <w:t>）</w:t>
      </w:r>
      <w:r>
        <w:rPr>
          <w:rFonts w:hint="eastAsia" w:ascii="宋体" w:hAnsi="宋体" w:eastAsia="宋体" w:cs="Times New Roman"/>
          <w:color w:val="000000" w:themeColor="text1"/>
          <w:sz w:val="24"/>
          <w14:textFill>
            <w14:solidFill>
              <w14:schemeClr w14:val="tx1"/>
            </w14:solidFill>
          </w14:textFill>
        </w:rPr>
        <w:t>电子招标投标交易平台（即“苏采云”系统，网址：</w:t>
      </w:r>
      <w:r>
        <w:rPr>
          <w:rFonts w:hint="eastAsia" w:ascii="宋体" w:hAnsi="宋体" w:eastAsia="宋体" w:cs="Times New Roman"/>
          <w:color w:val="000000" w:themeColor="text1"/>
          <w:sz w:val="24"/>
          <w14:textFill>
            <w14:solidFill>
              <w14:schemeClr w14:val="tx1"/>
            </w14:solidFill>
          </w14:textFill>
        </w:rPr>
        <w:fldChar w:fldCharType="begin"/>
      </w:r>
      <w:r>
        <w:rPr>
          <w:rFonts w:hint="eastAsia" w:ascii="宋体" w:hAnsi="宋体" w:eastAsia="宋体" w:cs="Times New Roman"/>
          <w:color w:val="000000" w:themeColor="text1"/>
          <w:sz w:val="24"/>
          <w14:textFill>
            <w14:solidFill>
              <w14:schemeClr w14:val="tx1"/>
            </w14:solidFill>
          </w14:textFill>
        </w:rPr>
        <w:instrText xml:space="preserve"> HYPERLINK "http://jszfcg.jsczt.cn/" \o "http://jszfcg.jsczt.cn/" </w:instrText>
      </w:r>
      <w:r>
        <w:rPr>
          <w:rFonts w:hint="eastAsia" w:ascii="宋体" w:hAnsi="宋体" w:eastAsia="宋体" w:cs="Times New Roman"/>
          <w:color w:val="000000" w:themeColor="text1"/>
          <w:sz w:val="24"/>
          <w14:textFill>
            <w14:solidFill>
              <w14:schemeClr w14:val="tx1"/>
            </w14:solidFill>
          </w14:textFill>
        </w:rPr>
        <w:fldChar w:fldCharType="separate"/>
      </w:r>
      <w:r>
        <w:rPr>
          <w:rFonts w:hint="eastAsia" w:ascii="宋体" w:hAnsi="宋体" w:eastAsia="宋体" w:cs="Times New Roman"/>
          <w:color w:val="000000" w:themeColor="text1"/>
          <w:sz w:val="24"/>
          <w14:textFill>
            <w14:solidFill>
              <w14:schemeClr w14:val="tx1"/>
            </w14:solidFill>
          </w14:textFill>
        </w:rPr>
        <w:t>http://jszfcg.jsczt.cn/</w:t>
      </w:r>
      <w:r>
        <w:rPr>
          <w:rFonts w:hint="eastAsia" w:ascii="宋体" w:hAnsi="宋体" w:eastAsia="宋体" w:cs="Times New Roman"/>
          <w:color w:val="000000" w:themeColor="text1"/>
          <w:sz w:val="24"/>
          <w14:textFill>
            <w14:solidFill>
              <w14:schemeClr w14:val="tx1"/>
            </w14:solidFill>
          </w14:textFill>
        </w:rPr>
        <w:fldChar w:fldCharType="end"/>
      </w:r>
      <w:r>
        <w:rPr>
          <w:rFonts w:hint="eastAsia" w:ascii="宋体" w:hAnsi="宋体" w:eastAsia="宋体" w:cs="Times New Roman"/>
          <w:color w:val="000000" w:themeColor="text1"/>
          <w:sz w:val="24"/>
          <w14:textFill>
            <w14:solidFill>
              <w14:schemeClr w14:val="tx1"/>
            </w14:solidFill>
          </w14:textFill>
        </w:rPr>
        <w:t>）相关要求是本招标文件的组成部分。</w:t>
      </w:r>
    </w:p>
    <w:p w14:paraId="5FF298F0">
      <w:pPr>
        <w:pStyle w:val="59"/>
        <w:spacing w:line="520" w:lineRule="exact"/>
        <w:ind w:firstLine="6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特别说明：“苏采云”系统通过“江苏省政府采购一体化不见面开标大厅”提醒投标人。投标人自行查看，投标人因自身原因不及时查看导致没收到信息，“苏采云”系统不承担任何责任。</w:t>
      </w:r>
    </w:p>
    <w:p w14:paraId="634CD430">
      <w:pPr>
        <w:pStyle w:val="18"/>
        <w:keepNext w:val="0"/>
        <w:keepLines w:val="0"/>
        <w:pageBreakBefore w:val="0"/>
        <w:widowControl/>
        <w:shd w:val="clear" w:color="auto" w:fill="FFFFFF"/>
        <w:spacing w:line="520" w:lineRule="exact"/>
        <w:ind w:firstLine="420"/>
        <w:jc w:val="center"/>
        <w:rPr>
          <w:rFonts w:ascii="宋体" w:hAnsi="宋体" w:eastAsia="宋体"/>
          <w:color w:val="000000" w:themeColor="text1"/>
          <w:sz w:val="36"/>
          <w:szCs w:val="36"/>
          <w14:textFill>
            <w14:solidFill>
              <w14:schemeClr w14:val="tx1"/>
            </w14:solidFill>
          </w14:textFill>
        </w:rPr>
      </w:pPr>
      <w:r>
        <w:rPr>
          <w:color w:val="000000" w:themeColor="text1"/>
          <w14:textFill>
            <w14:solidFill>
              <w14:schemeClr w14:val="tx1"/>
            </w14:solidFill>
          </w14:textFill>
        </w:rPr>
        <w:br w:type="page" w:clear="all"/>
      </w:r>
      <w:r>
        <w:rPr>
          <w:rFonts w:ascii="宋体" w:hAnsi="宋体" w:eastAsia="宋体"/>
          <w:b/>
          <w:bCs/>
          <w:color w:val="000000" w:themeColor="text1"/>
          <w:sz w:val="36"/>
          <w:szCs w:val="36"/>
          <w14:textFill>
            <w14:solidFill>
              <w14:schemeClr w14:val="tx1"/>
            </w14:solidFill>
          </w14:textFill>
        </w:rPr>
        <w:t>第三章  投标资料表</w:t>
      </w:r>
      <w:bookmarkEnd w:id="8"/>
      <w:bookmarkEnd w:id="9"/>
    </w:p>
    <w:p w14:paraId="29FD8131">
      <w:pPr>
        <w:pStyle w:val="18"/>
        <w:spacing w:line="360" w:lineRule="exact"/>
        <w:ind w:firstLine="480"/>
        <w:jc w:val="center"/>
        <w:rPr>
          <w:rFonts w:ascii="宋体" w:hAnsi="宋体"/>
          <w:color w:val="000000" w:themeColor="text1"/>
          <w:sz w:val="24"/>
          <w14:textFill>
            <w14:solidFill>
              <w14:schemeClr w14:val="tx1"/>
            </w14:solidFill>
          </w14:textFill>
        </w:rPr>
      </w:pPr>
    </w:p>
    <w:p w14:paraId="04173EA7">
      <w:pPr>
        <w:pStyle w:val="262"/>
        <w:spacing w:line="520" w:lineRule="exact"/>
        <w:ind w:firstLine="48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该资料表的条款项号是与《投标人须知》的条款项号相对应的，若有增加的条款，是对《投标人须知》的补充、修改和完善，如果因此而造成矛盾时，应以本资料表为准。</w:t>
      </w:r>
    </w:p>
    <w:p w14:paraId="46395D83">
      <w:pPr>
        <w:pStyle w:val="18"/>
        <w:spacing w:line="240" w:lineRule="exact"/>
        <w:rPr>
          <w:rFonts w:ascii="宋体" w:hAnsi="宋体"/>
          <w:color w:val="000000" w:themeColor="text1"/>
          <w:sz w:val="24"/>
          <w14:textFill>
            <w14:solidFill>
              <w14:schemeClr w14:val="tx1"/>
            </w14:solidFill>
          </w14:textFill>
        </w:rPr>
      </w:pPr>
    </w:p>
    <w:tbl>
      <w:tblPr>
        <w:tblStyle w:val="44"/>
        <w:tblW w:w="9498"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top w:w="0" w:type="dxa"/>
          <w:left w:w="108" w:type="dxa"/>
          <w:bottom w:w="0" w:type="dxa"/>
          <w:right w:w="108" w:type="dxa"/>
        </w:tblCellMar>
      </w:tblPr>
      <w:tblGrid>
        <w:gridCol w:w="1620"/>
        <w:gridCol w:w="7878"/>
      </w:tblGrid>
      <w:tr w14:paraId="7240730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4FE745F9">
            <w:pPr>
              <w:pStyle w:val="18"/>
              <w:spacing w:line="400" w:lineRule="exact"/>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条款项号</w:t>
            </w:r>
          </w:p>
        </w:tc>
        <w:tc>
          <w:tcPr>
            <w:tcW w:w="7878" w:type="dxa"/>
            <w:noWrap w:val="0"/>
            <w:vAlign w:val="top"/>
          </w:tcPr>
          <w:p w14:paraId="71385190">
            <w:pPr>
              <w:pStyle w:val="18"/>
              <w:spacing w:line="400" w:lineRule="exact"/>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内    容</w:t>
            </w:r>
          </w:p>
        </w:tc>
      </w:tr>
      <w:tr w14:paraId="741599D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2649033D">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w:t>
            </w:r>
          </w:p>
        </w:tc>
        <w:tc>
          <w:tcPr>
            <w:tcW w:w="7878" w:type="dxa"/>
            <w:noWrap w:val="0"/>
            <w:vAlign w:val="top"/>
          </w:tcPr>
          <w:p w14:paraId="1523427B">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总则</w:t>
            </w:r>
          </w:p>
        </w:tc>
      </w:tr>
      <w:tr w14:paraId="569C80D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318AE07F">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w:t>
            </w:r>
          </w:p>
        </w:tc>
        <w:tc>
          <w:tcPr>
            <w:tcW w:w="7878" w:type="dxa"/>
            <w:noWrap w:val="0"/>
            <w:vAlign w:val="top"/>
          </w:tcPr>
          <w:p w14:paraId="33C7D619">
            <w:pPr>
              <w:pStyle w:val="18"/>
              <w:spacing w:line="400" w:lineRule="exact"/>
              <w:rPr>
                <w:rFonts w:hint="eastAsia" w:ascii="宋体" w:hAnsi="宋体" w:eastAsia="宋体"/>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本项目采购人：</w:t>
            </w:r>
            <w:r>
              <w:rPr>
                <w:rFonts w:hint="eastAsia" w:ascii="宋体" w:hAnsi="宋体"/>
                <w:color w:val="000000" w:themeColor="text1"/>
                <w:sz w:val="24"/>
                <w:lang w:eastAsia="zh-CN"/>
                <w14:textFill>
                  <w14:solidFill>
                    <w14:schemeClr w14:val="tx1"/>
                  </w14:solidFill>
                </w14:textFill>
              </w:rPr>
              <w:t>徐州市铜山区残疾人联合会</w:t>
            </w:r>
          </w:p>
        </w:tc>
      </w:tr>
      <w:tr w14:paraId="666DEF0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41FBA7C2">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w:t>
            </w:r>
          </w:p>
        </w:tc>
        <w:tc>
          <w:tcPr>
            <w:tcW w:w="7878" w:type="dxa"/>
            <w:noWrap w:val="0"/>
            <w:vAlign w:val="top"/>
          </w:tcPr>
          <w:p w14:paraId="3B63273C">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本次采购采用的政府采购方式：公开招标。</w:t>
            </w:r>
          </w:p>
        </w:tc>
      </w:tr>
      <w:tr w14:paraId="779F3A8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51B32D3C">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w:t>
            </w:r>
          </w:p>
        </w:tc>
        <w:tc>
          <w:tcPr>
            <w:tcW w:w="7878" w:type="dxa"/>
            <w:noWrap w:val="0"/>
            <w:vAlign w:val="top"/>
          </w:tcPr>
          <w:p w14:paraId="183EA12D">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采购人确定的采购项目属性：</w:t>
            </w:r>
            <w:r>
              <w:rPr>
                <w:rFonts w:hint="eastAsia" w:ascii="宋体" w:hAnsi="宋体"/>
                <w:color w:val="000000" w:themeColor="text1"/>
                <w:sz w:val="24"/>
                <w:lang w:val="en-US" w:eastAsia="zh-CN"/>
                <w14:textFill>
                  <w14:solidFill>
                    <w14:schemeClr w14:val="tx1"/>
                  </w14:solidFill>
                </w14:textFill>
              </w:rPr>
              <w:t>服务</w:t>
            </w:r>
            <w:r>
              <w:rPr>
                <w:rFonts w:ascii="宋体" w:hAnsi="宋体"/>
                <w:color w:val="000000" w:themeColor="text1"/>
                <w:sz w:val="24"/>
                <w14:textFill>
                  <w14:solidFill>
                    <w14:schemeClr w14:val="tx1"/>
                  </w14:solidFill>
                </w14:textFill>
              </w:rPr>
              <w:t>。</w:t>
            </w:r>
          </w:p>
        </w:tc>
      </w:tr>
      <w:tr w14:paraId="17841C0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505A819E">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(五)</w:t>
            </w:r>
          </w:p>
        </w:tc>
        <w:tc>
          <w:tcPr>
            <w:tcW w:w="7878" w:type="dxa"/>
            <w:noWrap w:val="0"/>
            <w:vAlign w:val="top"/>
          </w:tcPr>
          <w:p w14:paraId="4FA7C214">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本项目采购代理机构：徐州久宏招标代理有限公司</w:t>
            </w:r>
          </w:p>
        </w:tc>
      </w:tr>
      <w:tr w14:paraId="652BEBF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000E3C2D">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(六)</w:t>
            </w:r>
          </w:p>
        </w:tc>
        <w:tc>
          <w:tcPr>
            <w:tcW w:w="7878" w:type="dxa"/>
            <w:noWrap w:val="0"/>
            <w:vAlign w:val="top"/>
          </w:tcPr>
          <w:p w14:paraId="7A9411D0">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投标人的资格条件：</w:t>
            </w:r>
          </w:p>
          <w:p w14:paraId="1F78D94D">
            <w:pPr>
              <w:pStyle w:val="18"/>
              <w:numPr>
                <w:ilvl w:val="0"/>
                <w:numId w:val="19"/>
              </w:num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符合《中华人民共和国政府采购法》第二十二条的规定；</w:t>
            </w:r>
          </w:p>
          <w:p w14:paraId="56BB0A70">
            <w:pPr>
              <w:pStyle w:val="18"/>
              <w:numPr>
                <w:ilvl w:val="0"/>
                <w:numId w:val="19"/>
              </w:numPr>
              <w:spacing w:line="400" w:lineRule="exact"/>
              <w:ind w:left="0" w:leftChars="0" w:firstLine="0" w:firstLineChars="0"/>
              <w:rPr>
                <w:rFonts w:hint="eastAsia" w:ascii="宋体" w:hAnsi="宋体"/>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此项目</w:t>
            </w:r>
            <w:r>
              <w:rPr>
                <w:rFonts w:hint="eastAsia" w:ascii="宋体" w:hAnsi="宋体" w:cs="宋体"/>
                <w:b w:val="0"/>
                <w:bCs/>
                <w:color w:val="000000" w:themeColor="text1"/>
                <w:sz w:val="24"/>
                <w:szCs w:val="24"/>
                <w:lang w:val="en-US" w:eastAsia="zh-CN"/>
                <w14:textFill>
                  <w14:solidFill>
                    <w14:schemeClr w14:val="tx1"/>
                  </w14:solidFill>
                </w14:textFill>
              </w:rPr>
              <w:t>不</w:t>
            </w:r>
            <w:r>
              <w:rPr>
                <w:rFonts w:hint="eastAsia" w:ascii="宋体" w:hAnsi="宋体" w:eastAsia="宋体" w:cs="宋体"/>
                <w:b w:val="0"/>
                <w:bCs/>
                <w:color w:val="000000" w:themeColor="text1"/>
                <w:sz w:val="24"/>
                <w:szCs w:val="24"/>
                <w14:textFill>
                  <w14:solidFill>
                    <w14:schemeClr w14:val="tx1"/>
                  </w14:solidFill>
                </w14:textFill>
              </w:rPr>
              <w:t>属于专门面向中小微企业采购的项目</w:t>
            </w:r>
            <w:r>
              <w:rPr>
                <w:rFonts w:hint="eastAsia" w:ascii="宋体" w:hAnsi="宋体"/>
                <w:color w:val="000000" w:themeColor="text1"/>
                <w:sz w:val="24"/>
                <w:lang w:val="en-US" w:eastAsia="zh-CN"/>
                <w14:textFill>
                  <w14:solidFill>
                    <w14:schemeClr w14:val="tx1"/>
                  </w14:solidFill>
                </w14:textFill>
              </w:rPr>
              <w:t>。</w:t>
            </w:r>
          </w:p>
          <w:p w14:paraId="427C5A61">
            <w:pPr>
              <w:pStyle w:val="17"/>
              <w:numPr>
                <w:ilvl w:val="0"/>
                <w:numId w:val="0"/>
              </w:numPr>
              <w:spacing w:line="400" w:lineRule="exact"/>
              <w:rPr>
                <w:rFonts w:hint="default" w:ascii="宋体" w:hAnsi="宋体" w:eastAsia="宋体" w:cs="Times New Roman"/>
                <w:b w:val="0"/>
                <w:bCs/>
                <w:color w:val="000000" w:themeColor="text1"/>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三、本项目的特定资格要求：</w:t>
            </w:r>
            <w:r>
              <w:rPr>
                <w:rFonts w:hint="eastAsia" w:hAnsi="宋体" w:cs="Times New Roman"/>
                <w:color w:val="000000" w:themeColor="text1"/>
                <w:sz w:val="24"/>
                <w:lang w:eastAsia="zh-CN"/>
                <w14:textFill>
                  <w14:solidFill>
                    <w14:schemeClr w14:val="tx1"/>
                  </w14:solidFill>
                </w14:textFill>
              </w:rPr>
              <w:t>（</w:t>
            </w:r>
            <w:r>
              <w:rPr>
                <w:rFonts w:hint="eastAsia" w:hAnsi="宋体" w:cs="Times New Roman"/>
                <w:color w:val="000000" w:themeColor="text1"/>
                <w:sz w:val="24"/>
                <w:lang w:val="en-US" w:eastAsia="zh-CN"/>
                <w14:textFill>
                  <w14:solidFill>
                    <w14:schemeClr w14:val="tx1"/>
                  </w14:solidFill>
                </w14:textFill>
              </w:rPr>
              <w:t>1</w:t>
            </w:r>
            <w:r>
              <w:rPr>
                <w:rFonts w:hint="eastAsia" w:hAnsi="宋体" w:cs="Times New Roman"/>
                <w:color w:val="000000" w:themeColor="text1"/>
                <w:sz w:val="24"/>
                <w:lang w:eastAsia="zh-CN"/>
                <w14:textFill>
                  <w14:solidFill>
                    <w14:schemeClr w14:val="tx1"/>
                  </w14:solidFill>
                </w14:textFill>
              </w:rPr>
              <w:t>）</w:t>
            </w:r>
            <w:r>
              <w:rPr>
                <w:rFonts w:hint="eastAsia" w:ascii="宋体" w:hAnsi="宋体" w:eastAsia="宋体" w:cs="Times New Roman"/>
                <w:b w:val="0"/>
                <w:bCs/>
                <w:color w:val="000000" w:themeColor="text1"/>
                <w:sz w:val="24"/>
                <w:szCs w:val="24"/>
                <w:lang w:val="en-US" w:eastAsia="zh-CN" w:bidi="ar-SA"/>
                <w14:textFill>
                  <w14:solidFill>
                    <w14:schemeClr w14:val="tx1"/>
                  </w14:solidFill>
                </w14:textFill>
              </w:rPr>
              <w:t>有所属地教育行政部门颁发的办学许可证或有当地特殊教育指导中心确定的公办学校合作开展康教融合服务的协议</w:t>
            </w:r>
            <w:r>
              <w:rPr>
                <w:rFonts w:hint="default" w:ascii="宋体" w:hAnsi="宋体" w:eastAsia="宋体" w:cs="Times New Roman"/>
                <w:b w:val="0"/>
                <w:bCs/>
                <w:color w:val="000000" w:themeColor="text1"/>
                <w:sz w:val="24"/>
                <w:szCs w:val="24"/>
                <w:lang w:val="en-US" w:eastAsia="zh-CN" w:bidi="ar-SA"/>
                <w14:textFill>
                  <w14:solidFill>
                    <w14:schemeClr w14:val="tx1"/>
                  </w14:solidFill>
                </w14:textFill>
              </w:rPr>
              <w:t>；</w:t>
            </w:r>
          </w:p>
          <w:p w14:paraId="6C9E08DE">
            <w:pPr>
              <w:pStyle w:val="17"/>
              <w:numPr>
                <w:ilvl w:val="0"/>
                <w:numId w:val="0"/>
              </w:numPr>
              <w:spacing w:line="400" w:lineRule="exact"/>
              <w:rPr>
                <w:rFonts w:ascii="宋体" w:hAnsi="宋体" w:eastAsia="宋体" w:cs="Times New Roman"/>
                <w:color w:val="000000" w:themeColor="text1"/>
                <w:sz w:val="24"/>
                <w:lang w:eastAsia="zh-CN"/>
                <w14:textFill>
                  <w14:solidFill>
                    <w14:schemeClr w14:val="tx1"/>
                  </w14:solidFill>
                </w14:textFill>
              </w:rPr>
            </w:pPr>
            <w:r>
              <w:rPr>
                <w:rFonts w:hint="default" w:ascii="宋体" w:hAnsi="宋体" w:eastAsia="宋体" w:cs="Times New Roman"/>
                <w:b w:val="0"/>
                <w:bCs/>
                <w:color w:val="000000" w:themeColor="text1"/>
                <w:sz w:val="24"/>
                <w:szCs w:val="24"/>
                <w:lang w:val="en-US" w:eastAsia="zh-CN" w:bidi="ar-SA"/>
                <w14:textFill>
                  <w14:solidFill>
                    <w14:schemeClr w14:val="tx1"/>
                  </w14:solidFill>
                </w14:textFill>
              </w:rPr>
              <w:t>（2）</w:t>
            </w:r>
            <w:r>
              <w:rPr>
                <w:rFonts w:hint="eastAsia" w:ascii="宋体" w:hAnsi="宋体" w:eastAsia="宋体" w:cs="Times New Roman"/>
                <w:b w:val="0"/>
                <w:bCs/>
                <w:color w:val="000000" w:themeColor="text1"/>
                <w:sz w:val="24"/>
                <w:szCs w:val="24"/>
                <w:lang w:val="en-US" w:eastAsia="zh-CN" w:bidi="ar-SA"/>
                <w14:textFill>
                  <w14:solidFill>
                    <w14:schemeClr w14:val="tx1"/>
                  </w14:solidFill>
                </w14:textFill>
              </w:rPr>
              <w:t>康复服务场所</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符合国家《建筑防火通用规范》（GB55037-2022）中关于“儿童活动场所”的相关要求，按照《建设工程消防设计审查验收管理暂行规定》(住建部第51号令)规定，</w:t>
            </w:r>
            <w:r>
              <w:rPr>
                <w:rFonts w:hint="default" w:ascii="宋体" w:hAnsi="宋体" w:eastAsia="宋体" w:cs="宋体"/>
                <w:b w:val="0"/>
                <w:bCs/>
                <w:caps w:val="0"/>
                <w:color w:val="000000" w:themeColor="text1"/>
                <w:spacing w:val="0"/>
                <w:sz w:val="24"/>
                <w:szCs w:val="24"/>
                <w:highlight w:val="none"/>
                <w:lang w:val="en-US" w:eastAsia="zh-CN" w:bidi="ar-SA"/>
                <w14:textFill>
                  <w14:solidFill>
                    <w14:schemeClr w14:val="tx1"/>
                  </w14:solidFill>
                </w14:textFill>
              </w:rPr>
              <w:t>提供场所自有产权证明或房屋租赁协议和消防达标材料</w:t>
            </w:r>
            <w:r>
              <w:rPr>
                <w:rFonts w:hint="eastAsia" w:hAnsi="宋体" w:cs="宋体"/>
                <w:b w:val="0"/>
                <w:bCs/>
                <w:caps w:val="0"/>
                <w:color w:val="000000" w:themeColor="text1"/>
                <w:spacing w:val="0"/>
                <w:sz w:val="24"/>
                <w:szCs w:val="24"/>
                <w:highlight w:val="none"/>
                <w:lang w:val="en-US" w:eastAsia="zh-CN" w:bidi="ar-SA"/>
                <w14:textFill>
                  <w14:solidFill>
                    <w14:schemeClr w14:val="tx1"/>
                  </w14:solidFill>
                </w14:textFill>
              </w:rPr>
              <w:t>（</w:t>
            </w:r>
            <w:r>
              <w:rPr>
                <w:rFonts w:hint="default" w:ascii="宋体" w:hAnsi="宋体" w:eastAsia="宋体" w:cs="宋体"/>
                <w:b w:val="0"/>
                <w:bCs/>
                <w:caps w:val="0"/>
                <w:color w:val="000000" w:themeColor="text1"/>
                <w:spacing w:val="0"/>
                <w:sz w:val="24"/>
                <w:szCs w:val="24"/>
                <w:highlight w:val="none"/>
                <w:lang w:val="en-US" w:eastAsia="zh-CN" w:bidi="ar-SA"/>
                <w14:textFill>
                  <w14:solidFill>
                    <w14:schemeClr w14:val="tx1"/>
                  </w14:solidFill>
                </w14:textFill>
              </w:rPr>
              <w:t>场所符合国家《建筑防火通用规范》（GB55037-2022）中关于“儿童活动场所”（住建部第51号令)规定</w:t>
            </w:r>
            <w:r>
              <w:rPr>
                <w:rFonts w:hint="eastAsia" w:hAnsi="宋体" w:cs="宋体"/>
                <w:b w:val="0"/>
                <w:bCs/>
                <w:caps w:val="0"/>
                <w:color w:val="000000" w:themeColor="text1"/>
                <w:spacing w:val="0"/>
                <w:sz w:val="24"/>
                <w:szCs w:val="24"/>
                <w:highlight w:val="none"/>
                <w:lang w:val="en-US" w:eastAsia="zh-CN" w:bidi="ar-SA"/>
                <w14:textFill>
                  <w14:solidFill>
                    <w14:schemeClr w14:val="tx1"/>
                  </w14:solidFill>
                </w14:textFill>
              </w:rPr>
              <w:t>）</w:t>
            </w:r>
            <w:r>
              <w:rPr>
                <w:rFonts w:hint="default" w:ascii="宋体" w:hAnsi="宋体" w:eastAsia="宋体" w:cs="宋体"/>
                <w:b w:val="0"/>
                <w:bCs/>
                <w:caps w:val="0"/>
                <w:color w:val="000000" w:themeColor="text1"/>
                <w:spacing w:val="0"/>
                <w:sz w:val="24"/>
                <w:szCs w:val="24"/>
                <w:highlight w:val="none"/>
                <w:lang w:val="en-US" w:eastAsia="zh-CN" w:bidi="ar-SA"/>
                <w14:textFill>
                  <w14:solidFill>
                    <w14:schemeClr w14:val="tx1"/>
                  </w14:solidFill>
                </w14:textFill>
              </w:rPr>
              <w:t>，取得</w:t>
            </w:r>
            <w:r>
              <w:rPr>
                <w:rFonts w:hint="eastAsia" w:ascii="宋体" w:hAnsi="宋体" w:eastAsia="宋体" w:cs="宋体"/>
                <w:b w:val="0"/>
                <w:bCs/>
                <w:color w:val="000000" w:themeColor="text1"/>
                <w:sz w:val="24"/>
                <w:szCs w:val="24"/>
                <w:lang w:val="en-US" w:eastAsia="zh-CN"/>
                <w14:textFill>
                  <w14:solidFill>
                    <w14:schemeClr w14:val="tx1"/>
                  </w14:solidFill>
                </w14:textFill>
              </w:rPr>
              <w:t>《建筑工程消防设计验收意见书》或</w:t>
            </w:r>
            <w:r>
              <w:rPr>
                <w:rFonts w:hint="default" w:ascii="宋体" w:hAnsi="宋体" w:eastAsia="宋体" w:cs="宋体"/>
                <w:b w:val="0"/>
                <w:bCs/>
                <w:caps w:val="0"/>
                <w:color w:val="000000" w:themeColor="text1"/>
                <w:spacing w:val="0"/>
                <w:sz w:val="24"/>
                <w:szCs w:val="24"/>
                <w:highlight w:val="none"/>
                <w:lang w:val="en-US" w:eastAsia="zh-CN" w:bidi="ar-SA"/>
                <w14:textFill>
                  <w14:solidFill>
                    <w14:schemeClr w14:val="tx1"/>
                  </w14:solidFill>
                </w14:textFill>
              </w:rPr>
              <w:t>《建设工程消防验收意见书》</w:t>
            </w:r>
            <w:r>
              <w:rPr>
                <w:rFonts w:hint="eastAsia" w:ascii="宋体" w:hAnsi="宋体" w:cs="宋体"/>
                <w:b w:val="0"/>
                <w:bCs/>
                <w:caps w:val="0"/>
                <w:color w:val="000000" w:themeColor="text1"/>
                <w:spacing w:val="0"/>
                <w:sz w:val="24"/>
                <w:szCs w:val="24"/>
                <w:highlight w:val="none"/>
                <w:lang w:val="en-US" w:eastAsia="zh-CN" w:bidi="ar-SA"/>
                <w14:textFill>
                  <w14:solidFill>
                    <w14:schemeClr w14:val="tx1"/>
                  </w14:solidFill>
                </w14:textFill>
              </w:rPr>
              <w:t>或</w:t>
            </w:r>
            <w:r>
              <w:rPr>
                <w:rFonts w:hint="default" w:ascii="宋体" w:hAnsi="宋体" w:eastAsia="宋体" w:cs="宋体"/>
                <w:b w:val="0"/>
                <w:bCs/>
                <w:caps w:val="0"/>
                <w:color w:val="000000" w:themeColor="text1"/>
                <w:spacing w:val="0"/>
                <w:sz w:val="24"/>
                <w:szCs w:val="24"/>
                <w:highlight w:val="none"/>
                <w:lang w:val="en-US" w:eastAsia="zh-CN" w:bidi="ar-SA"/>
                <w14:textFill>
                  <w14:solidFill>
                    <w14:schemeClr w14:val="tx1"/>
                  </w14:solidFill>
                </w14:textFill>
              </w:rPr>
              <w:t>《建设工程竣工验收备案凭证》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07D0AD52">
            <w:pPr>
              <w:pStyle w:val="18"/>
              <w:spacing w:line="400" w:lineRule="exact"/>
              <w:rPr>
                <w:color w:val="000000" w:themeColor="text1"/>
                <w:lang w:val="en-US" w:eastAsia="zh-CN"/>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同时明确相关事项如下：</w:t>
            </w:r>
          </w:p>
          <w:p w14:paraId="4F24451D">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一、本项目不接受联合体参与采购活动。</w:t>
            </w:r>
          </w:p>
          <w:p w14:paraId="44BB00CD">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二、单位负责人为同一人或者存在直接控股、管理关系的不同供应商，不得参加同一合同项下的政府采购活动。</w:t>
            </w:r>
          </w:p>
          <w:p w14:paraId="0657C57B">
            <w:pPr>
              <w:pStyle w:val="18"/>
              <w:widowControl/>
              <w:spacing w:line="380" w:lineRule="exact"/>
              <w:ind w:left="480" w:hanging="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三、为本采购项目提供整体设计、规范编制或者项目管理、监理、检测等服务的供应商，不得再参加本采购项目的采购活动。</w:t>
            </w:r>
          </w:p>
          <w:p w14:paraId="54A96687">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四、查询及使用供应商信用记录：</w:t>
            </w:r>
          </w:p>
          <w:p w14:paraId="7AA93BEB">
            <w:pPr>
              <w:pStyle w:val="18"/>
              <w:spacing w:line="400" w:lineRule="exact"/>
              <w:ind w:firstLine="36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(一)由采购人查询信用信息。</w:t>
            </w:r>
          </w:p>
          <w:p w14:paraId="5318368E">
            <w:pPr>
              <w:pStyle w:val="18"/>
              <w:spacing w:line="400" w:lineRule="exact"/>
              <w:ind w:firstLine="36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(二)查询渠道包括：</w:t>
            </w:r>
          </w:p>
          <w:p w14:paraId="3A2A00BF">
            <w:pPr>
              <w:pStyle w:val="18"/>
              <w:spacing w:line="400" w:lineRule="exact"/>
              <w:ind w:firstLine="6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1.“信用中国”网（</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HYPERLINK "http://www.creditchina.gov.cn/"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www.creditchina.gov.cn</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w:t>
            </w:r>
          </w:p>
          <w:p w14:paraId="375F0044">
            <w:pPr>
              <w:pStyle w:val="18"/>
              <w:spacing w:line="400" w:lineRule="exact"/>
              <w:ind w:firstLine="6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2.中国政府采购网（</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HYPERLINK "http://www.ccgp.gov.cn/"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www.ccgp.gov.cn</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w:t>
            </w:r>
          </w:p>
          <w:p w14:paraId="016BDFD1">
            <w:pPr>
              <w:pStyle w:val="18"/>
              <w:spacing w:line="400" w:lineRule="exact"/>
              <w:ind w:firstLine="36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(三)截止时点（查询环节）：评标结束前。</w:t>
            </w:r>
          </w:p>
          <w:p w14:paraId="70B83086">
            <w:pPr>
              <w:pStyle w:val="18"/>
              <w:spacing w:line="400" w:lineRule="exact"/>
              <w:ind w:left="900" w:hanging="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(四)信用信息查询记录和证据留存的具体方式：网页截屏打印，与其他采购文件一并保存。</w:t>
            </w:r>
          </w:p>
          <w:p w14:paraId="55075E68">
            <w:pPr>
              <w:pStyle w:val="18"/>
              <w:spacing w:line="400" w:lineRule="exact"/>
              <w:ind w:firstLine="36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(五)信用信息的使用规则：</w:t>
            </w:r>
          </w:p>
          <w:p w14:paraId="357B9298">
            <w:pPr>
              <w:pStyle w:val="18"/>
              <w:spacing w:line="40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350625F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43040EBE">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(七)</w:t>
            </w:r>
          </w:p>
        </w:tc>
        <w:tc>
          <w:tcPr>
            <w:tcW w:w="7878" w:type="dxa"/>
            <w:noWrap w:val="0"/>
            <w:vAlign w:val="top"/>
          </w:tcPr>
          <w:p w14:paraId="6E00940E">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领取中标通知书时支付招标代理服务费，招标代理服务费由中标人支付，标准不高于《招标代理服务收费标准》（见附件）。</w:t>
            </w:r>
          </w:p>
        </w:tc>
      </w:tr>
      <w:tr w14:paraId="303944B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143CC30B">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w:t>
            </w:r>
          </w:p>
        </w:tc>
        <w:tc>
          <w:tcPr>
            <w:tcW w:w="7878" w:type="dxa"/>
            <w:noWrap w:val="0"/>
            <w:vAlign w:val="top"/>
          </w:tcPr>
          <w:p w14:paraId="5EF5F12D">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w:t>
            </w:r>
          </w:p>
        </w:tc>
      </w:tr>
      <w:tr w14:paraId="568B0D8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186410B5">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(九)1</w:t>
            </w:r>
          </w:p>
        </w:tc>
        <w:tc>
          <w:tcPr>
            <w:tcW w:w="7878" w:type="dxa"/>
            <w:noWrap w:val="0"/>
            <w:vAlign w:val="top"/>
          </w:tcPr>
          <w:p w14:paraId="51DB31F8">
            <w:pPr>
              <w:pStyle w:val="18"/>
              <w:spacing w:line="400" w:lineRule="exact"/>
              <w:rPr>
                <w:rFonts w:ascii="宋体" w:hAnsi="宋体"/>
                <w:color w:val="000000" w:themeColor="text1"/>
                <w:sz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r>
              <w:rPr>
                <w:rFonts w:ascii="宋体" w:hAnsi="宋体"/>
                <w:bCs/>
                <w:color w:val="000000" w:themeColor="text1"/>
                <w:sz w:val="24"/>
                <w14:textFill>
                  <w14:solidFill>
                    <w14:schemeClr w14:val="tx1"/>
                  </w14:solidFill>
                </w14:textFill>
              </w:rPr>
              <w:t>。</w:t>
            </w:r>
          </w:p>
        </w:tc>
      </w:tr>
      <w:tr w14:paraId="6387475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50E8C409">
            <w:pPr>
              <w:pStyle w:val="18"/>
              <w:spacing w:line="400" w:lineRule="exact"/>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(九)2</w:t>
            </w:r>
          </w:p>
        </w:tc>
        <w:tc>
          <w:tcPr>
            <w:tcW w:w="7878" w:type="dxa"/>
            <w:noWrap w:val="0"/>
            <w:vAlign w:val="top"/>
          </w:tcPr>
          <w:p w14:paraId="3AF6895D">
            <w:pPr>
              <w:pStyle w:val="18"/>
              <w:tabs>
                <w:tab w:val="left" w:pos="5760"/>
              </w:tabs>
              <w:spacing w:line="400" w:lineRule="exact"/>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不安排现场考察</w:t>
            </w:r>
          </w:p>
        </w:tc>
      </w:tr>
      <w:tr w14:paraId="25C8BC2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3B43F9A6">
            <w:pPr>
              <w:pStyle w:val="18"/>
              <w:spacing w:line="400" w:lineRule="exact"/>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(九)3</w:t>
            </w:r>
          </w:p>
        </w:tc>
        <w:tc>
          <w:tcPr>
            <w:tcW w:w="7878" w:type="dxa"/>
            <w:noWrap w:val="0"/>
            <w:vAlign w:val="top"/>
          </w:tcPr>
          <w:p w14:paraId="5A25CCD5">
            <w:pPr>
              <w:pStyle w:val="18"/>
              <w:spacing w:line="400" w:lineRule="exact"/>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不安排开标前答疑会</w:t>
            </w:r>
          </w:p>
        </w:tc>
      </w:tr>
      <w:tr w14:paraId="075A867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16DBE4DF">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w:t>
            </w:r>
          </w:p>
        </w:tc>
        <w:tc>
          <w:tcPr>
            <w:tcW w:w="7878" w:type="dxa"/>
            <w:noWrap w:val="0"/>
            <w:vAlign w:val="top"/>
          </w:tcPr>
          <w:p w14:paraId="4155DDBB">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w:t>
            </w:r>
          </w:p>
        </w:tc>
      </w:tr>
      <w:tr w14:paraId="1538AB7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82" w:hRule="atLeast"/>
        </w:trPr>
        <w:tc>
          <w:tcPr>
            <w:tcW w:w="1620" w:type="dxa"/>
            <w:noWrap w:val="0"/>
            <w:vAlign w:val="top"/>
          </w:tcPr>
          <w:p w14:paraId="275B26AA">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(十一)</w:t>
            </w:r>
          </w:p>
        </w:tc>
        <w:tc>
          <w:tcPr>
            <w:tcW w:w="7878" w:type="dxa"/>
            <w:noWrap w:val="0"/>
            <w:vAlign w:val="top"/>
          </w:tcPr>
          <w:p w14:paraId="19B1DF61">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投标文件的语言为中文</w:t>
            </w:r>
          </w:p>
        </w:tc>
      </w:tr>
      <w:tr w14:paraId="48DF96A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4140C9CE">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(十二)1</w:t>
            </w:r>
          </w:p>
          <w:p w14:paraId="1F3611B0">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(十二)2</w:t>
            </w:r>
          </w:p>
        </w:tc>
        <w:tc>
          <w:tcPr>
            <w:tcW w:w="7878" w:type="dxa"/>
            <w:noWrap w:val="0"/>
            <w:vAlign w:val="top"/>
          </w:tcPr>
          <w:p w14:paraId="3D35EDC3">
            <w:pPr>
              <w:pStyle w:val="18"/>
              <w:spacing w:line="400" w:lineRule="exact"/>
              <w:rPr>
                <w:rFonts w:hint="eastAsia" w:ascii="宋体" w:hAnsi="宋体"/>
                <w:b/>
                <w:bCs/>
                <w:color w:val="000000" w:themeColor="text1"/>
                <w:sz w:val="24"/>
                <w:lang w:val="en-US" w:eastAsia="zh-CN"/>
                <w14:textFill>
                  <w14:solidFill>
                    <w14:schemeClr w14:val="tx1"/>
                  </w14:solidFill>
                </w14:textFill>
              </w:rPr>
            </w:pPr>
            <w:r>
              <w:rPr>
                <w:rFonts w:ascii="宋体" w:hAnsi="宋体"/>
                <w:b/>
                <w:bCs/>
                <w:color w:val="000000" w:themeColor="text1"/>
                <w:sz w:val="24"/>
                <w14:textFill>
                  <w14:solidFill>
                    <w14:schemeClr w14:val="tx1"/>
                  </w14:solidFill>
                </w14:textFill>
              </w:rPr>
              <w:t>投标文件</w:t>
            </w:r>
            <w:r>
              <w:rPr>
                <w:rFonts w:hint="eastAsia" w:ascii="宋体" w:hAnsi="宋体"/>
                <w:b/>
                <w:bCs/>
                <w:color w:val="000000" w:themeColor="text1"/>
                <w:sz w:val="24"/>
                <w:lang w:val="en-US" w:eastAsia="zh-CN"/>
                <w14:textFill>
                  <w14:solidFill>
                    <w14:schemeClr w14:val="tx1"/>
                  </w14:solidFill>
                </w14:textFill>
              </w:rPr>
              <w:t>编制要求：</w:t>
            </w:r>
          </w:p>
          <w:p w14:paraId="6C777B40">
            <w:pPr>
              <w:pStyle w:val="17"/>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请按照以下要求（包括但不限于以下要求）制作：</w:t>
            </w:r>
          </w:p>
          <w:p w14:paraId="1ED5FCAC">
            <w:pPr>
              <w:pStyle w:val="17"/>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一、基本目录</w:t>
            </w:r>
          </w:p>
          <w:p w14:paraId="5BEE8588">
            <w:pPr>
              <w:pStyle w:val="17"/>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1.《开标一览表》（加盖电子签章，政府采购客户端工具输入报价自动生成，）；</w:t>
            </w:r>
          </w:p>
          <w:p w14:paraId="308A70D2">
            <w:pPr>
              <w:pStyle w:val="17"/>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2.《法定代表人授权书》（</w:t>
            </w:r>
            <w:r>
              <w:rPr>
                <w:rFonts w:hint="eastAsia" w:hAnsi="宋体" w:cs="宋体"/>
                <w:bCs/>
                <w:color w:val="000000" w:themeColor="text1"/>
                <w:sz w:val="24"/>
                <w:szCs w:val="24"/>
                <w:lang w:val="en-US" w:eastAsia="zh-CN"/>
                <w14:textFill>
                  <w14:solidFill>
                    <w14:schemeClr w14:val="tx1"/>
                  </w14:solidFill>
                </w14:textFill>
              </w:rPr>
              <w:t>加盖电子签章，</w:t>
            </w:r>
            <w:r>
              <w:rPr>
                <w:rFonts w:hint="eastAsia" w:ascii="宋体" w:hAnsi="宋体" w:eastAsia="宋体" w:cs="宋体"/>
                <w:bCs/>
                <w:color w:val="000000" w:themeColor="text1"/>
                <w:sz w:val="24"/>
                <w:szCs w:val="24"/>
                <w14:textFill>
                  <w14:solidFill>
                    <w14:schemeClr w14:val="tx1"/>
                  </w14:solidFill>
                </w14:textFill>
              </w:rPr>
              <w:t>提供原件的扫描件，格式见招标文件第七章《投标文件相关格式》）；</w:t>
            </w:r>
          </w:p>
          <w:p w14:paraId="3C882C4E">
            <w:pPr>
              <w:pStyle w:val="17"/>
              <w:spacing w:line="40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二、资格条件（必须提供，否则投标无效）</w:t>
            </w:r>
          </w:p>
          <w:p w14:paraId="7AB790C0">
            <w:pPr>
              <w:pStyle w:val="17"/>
              <w:spacing w:line="400" w:lineRule="exac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hAnsi="宋体" w:cs="宋体"/>
                <w:b w:val="0"/>
                <w:bCs/>
                <w:color w:val="000000" w:themeColor="text1"/>
                <w:sz w:val="24"/>
                <w:szCs w:val="24"/>
                <w:lang w:val="en-US" w:eastAsia="zh-CN"/>
                <w14:textFill>
                  <w14:solidFill>
                    <w14:schemeClr w14:val="tx1"/>
                  </w14:solidFill>
                </w14:textFill>
              </w:rPr>
              <w:t>1、</w:t>
            </w:r>
            <w:r>
              <w:rPr>
                <w:rFonts w:hint="eastAsia" w:ascii="宋体" w:hAnsi="宋体" w:cs="宋体"/>
                <w:b w:val="0"/>
                <w:bCs/>
                <w:color w:val="000000" w:themeColor="text1"/>
                <w:sz w:val="24"/>
                <w:highlight w:val="none"/>
                <w14:textFill>
                  <w14:solidFill>
                    <w14:schemeClr w14:val="tx1"/>
                  </w14:solidFill>
                </w14:textFill>
              </w:rPr>
              <w:t>具有独立承担民事责任的能力，提供合法有效的法人营业执照或事业</w:t>
            </w:r>
            <w:r>
              <w:rPr>
                <w:rFonts w:hint="eastAsia" w:ascii="宋体" w:hAnsi="宋体" w:cs="宋体"/>
                <w:b w:val="0"/>
                <w:bCs/>
                <w:color w:val="000000" w:themeColor="text1"/>
                <w:sz w:val="24"/>
                <w:highlight w:val="none"/>
                <w:lang w:eastAsia="zh-CN"/>
                <w14:textFill>
                  <w14:solidFill>
                    <w14:schemeClr w14:val="tx1"/>
                  </w14:solidFill>
                </w14:textFill>
              </w:rPr>
              <w:t>单位</w:t>
            </w:r>
            <w:r>
              <w:rPr>
                <w:rFonts w:hint="eastAsia" w:ascii="宋体" w:hAnsi="宋体" w:cs="宋体"/>
                <w:b w:val="0"/>
                <w:bCs/>
                <w:color w:val="000000" w:themeColor="text1"/>
                <w:sz w:val="24"/>
                <w:highlight w:val="none"/>
                <w14:textFill>
                  <w14:solidFill>
                    <w14:schemeClr w14:val="tx1"/>
                  </w14:solidFill>
                </w14:textFill>
              </w:rPr>
              <w:t>法人证</w:t>
            </w:r>
            <w:r>
              <w:rPr>
                <w:rFonts w:hint="eastAsia" w:ascii="宋体" w:hAnsi="宋体" w:cs="宋体"/>
                <w:b w:val="0"/>
                <w:bCs/>
                <w:color w:val="000000" w:themeColor="text1"/>
                <w:sz w:val="24"/>
                <w:highlight w:val="none"/>
                <w:lang w:val="en-US" w:eastAsia="zh-CN"/>
                <w14:textFill>
                  <w14:solidFill>
                    <w14:schemeClr w14:val="tx1"/>
                  </w14:solidFill>
                </w14:textFill>
              </w:rPr>
              <w:t>书</w:t>
            </w:r>
            <w:r>
              <w:rPr>
                <w:rFonts w:hint="eastAsia" w:ascii="宋体" w:hAnsi="宋体" w:eastAsia="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事业单位</w:t>
            </w:r>
            <w:r>
              <w:rPr>
                <w:rFonts w:hint="eastAsia" w:ascii="宋体" w:hAnsi="宋体" w:eastAsia="宋体" w:cs="宋体"/>
                <w:b w:val="0"/>
                <w:bCs/>
                <w:color w:val="000000" w:themeColor="text1"/>
                <w:sz w:val="24"/>
                <w14:textFill>
                  <w14:solidFill>
                    <w14:schemeClr w14:val="tx1"/>
                  </w14:solidFill>
                </w14:textFill>
              </w:rPr>
              <w:t>经费来源为差额补贴）</w:t>
            </w:r>
            <w:r>
              <w:rPr>
                <w:rFonts w:hint="eastAsia" w:ascii="宋体" w:hAnsi="宋体" w:cs="宋体"/>
                <w:b w:val="0"/>
                <w:bCs/>
                <w:color w:val="000000" w:themeColor="text1"/>
                <w:sz w:val="24"/>
                <w:highlight w:val="none"/>
                <w14:textFill>
                  <w14:solidFill>
                    <w14:schemeClr w14:val="tx1"/>
                  </w14:solidFill>
                </w14:textFill>
              </w:rPr>
              <w:t>或其他组织</w:t>
            </w:r>
            <w:r>
              <w:rPr>
                <w:rFonts w:hint="eastAsia" w:ascii="宋体" w:hAnsi="宋体" w:cs="宋体"/>
                <w:b w:val="0"/>
                <w:bCs/>
                <w:color w:val="000000" w:themeColor="text1"/>
                <w:sz w:val="24"/>
                <w:highlight w:val="none"/>
                <w:lang w:eastAsia="zh-CN"/>
                <w14:textFill>
                  <w14:solidFill>
                    <w14:schemeClr w14:val="tx1"/>
                  </w14:solidFill>
                </w14:textFill>
              </w:rPr>
              <w:t>有效的</w:t>
            </w:r>
            <w:r>
              <w:rPr>
                <w:rFonts w:hint="eastAsia" w:ascii="宋体" w:hAnsi="宋体" w:cs="宋体"/>
                <w:b w:val="0"/>
                <w:bCs/>
                <w:color w:val="000000" w:themeColor="text1"/>
                <w:sz w:val="24"/>
                <w:highlight w:val="none"/>
                <w14:textFill>
                  <w14:solidFill>
                    <w14:schemeClr w14:val="tx1"/>
                  </w14:solidFill>
                </w14:textFill>
              </w:rPr>
              <w:t>合法证明文件</w:t>
            </w:r>
            <w:r>
              <w:rPr>
                <w:rFonts w:hint="eastAsia" w:ascii="宋体" w:hAnsi="宋体" w:eastAsia="宋体" w:cs="宋体"/>
                <w:b w:val="0"/>
                <w:bCs/>
                <w:color w:val="000000" w:themeColor="text1"/>
                <w:sz w:val="24"/>
                <w:szCs w:val="24"/>
                <w:highlight w:val="none"/>
                <w14:textFill>
                  <w14:solidFill>
                    <w14:schemeClr w14:val="tx1"/>
                  </w14:solidFill>
                </w14:textFill>
              </w:rPr>
              <w:t>。以上证明文件提供原件的扫描件</w:t>
            </w:r>
            <w:r>
              <w:rPr>
                <w:rFonts w:hint="eastAsia" w:hAnsi="宋体" w:cs="宋体"/>
                <w:b w:val="0"/>
                <w:bCs/>
                <w:color w:val="000000" w:themeColor="text1"/>
                <w:sz w:val="24"/>
                <w:szCs w:val="24"/>
                <w:lang w:val="en-US" w:eastAsia="zh-CN"/>
                <w14:textFill>
                  <w14:solidFill>
                    <w14:schemeClr w14:val="tx1"/>
                  </w14:solidFill>
                </w14:textFill>
              </w:rPr>
              <w:t>；</w:t>
            </w:r>
          </w:p>
          <w:p w14:paraId="43551EAC">
            <w:pPr>
              <w:pStyle w:val="17"/>
              <w:spacing w:line="400" w:lineRule="exact"/>
              <w:rPr>
                <w:rFonts w:hint="eastAsia" w:hAnsi="宋体" w:cs="宋体"/>
                <w:b w:val="0"/>
                <w:bCs/>
                <w:color w:val="000000" w:themeColor="text1"/>
                <w:sz w:val="24"/>
                <w:szCs w:val="24"/>
                <w:lang w:val="en-US" w:eastAsia="zh-CN"/>
                <w14:textFill>
                  <w14:solidFill>
                    <w14:schemeClr w14:val="tx1"/>
                  </w14:solidFill>
                </w14:textFill>
              </w:rPr>
            </w:pPr>
            <w:r>
              <w:rPr>
                <w:rFonts w:hint="eastAsia" w:hAnsi="宋体" w:cs="宋体"/>
                <w:b w:val="0"/>
                <w:bCs/>
                <w:color w:val="000000" w:themeColor="text1"/>
                <w:sz w:val="24"/>
                <w:szCs w:val="24"/>
                <w:lang w:val="en-US" w:eastAsia="zh-CN"/>
                <w14:textFill>
                  <w14:solidFill>
                    <w14:schemeClr w14:val="tx1"/>
                  </w14:solidFill>
                </w14:textFill>
              </w:rPr>
              <w:t>2、财务状况报告（即投标人的本项目开标时间前6个月内任何1个月（不含开标当月）资产负债表和利润表原件扫描件各1份；或投标人基本开户银行出具的有效的资信证明原件扫描件；或财政部门认可的政府采购专业担保机构出具的有效的投标担保函原件扫描件；或上一年度的财务审计报告原件扫描件）；</w:t>
            </w:r>
          </w:p>
          <w:p w14:paraId="1D270275">
            <w:pPr>
              <w:pStyle w:val="17"/>
              <w:spacing w:line="400" w:lineRule="exact"/>
              <w:rPr>
                <w:rFonts w:hint="eastAsia" w:hAnsi="宋体" w:cs="宋体"/>
                <w:b w:val="0"/>
                <w:bCs/>
                <w:color w:val="000000" w:themeColor="text1"/>
                <w:sz w:val="24"/>
                <w:szCs w:val="24"/>
                <w:lang w:val="en-US" w:eastAsia="zh-CN"/>
                <w14:textFill>
                  <w14:solidFill>
                    <w14:schemeClr w14:val="tx1"/>
                  </w14:solidFill>
                </w14:textFill>
              </w:rPr>
            </w:pPr>
            <w:r>
              <w:rPr>
                <w:rFonts w:hint="eastAsia" w:hAnsi="宋体" w:cs="宋体"/>
                <w:b w:val="0"/>
                <w:bCs/>
                <w:color w:val="000000" w:themeColor="text1"/>
                <w:sz w:val="24"/>
                <w:szCs w:val="24"/>
                <w:lang w:val="en-US" w:eastAsia="zh-CN"/>
                <w14:textFill>
                  <w14:solidFill>
                    <w14:schemeClr w14:val="tx1"/>
                  </w14:solidFill>
                </w14:textFill>
              </w:rPr>
              <w:t>3、投标人的本项目开标时间前6个月内任何1个月的依法缴纳税收和社会保障资金的相关材料原件扫描件；依法免税或不需要缴纳社会保障资金的投标人应提供相应其依法免税或不需要缴纳社会保障资金的证明文件原件扫描件；</w:t>
            </w:r>
          </w:p>
          <w:p w14:paraId="6A91341C">
            <w:pPr>
              <w:pStyle w:val="17"/>
              <w:spacing w:line="400" w:lineRule="exact"/>
              <w:rPr>
                <w:rFonts w:hint="eastAsia" w:hAnsi="宋体"/>
                <w:b w:val="0"/>
                <w:bCs/>
                <w:color w:val="000000" w:themeColor="text1"/>
                <w:sz w:val="24"/>
                <w:szCs w:val="24"/>
                <w:lang w:val="en-US" w:eastAsia="zh-CN" w:bidi="ar-SA"/>
                <w14:textFill>
                  <w14:solidFill>
                    <w14:schemeClr w14:val="tx1"/>
                  </w14:solidFill>
                </w14:textFill>
              </w:rPr>
            </w:pPr>
            <w:r>
              <w:rPr>
                <w:rFonts w:hint="eastAsia" w:hAnsi="宋体" w:cs="宋体"/>
                <w:b w:val="0"/>
                <w:bCs/>
                <w:color w:val="000000" w:themeColor="text1"/>
                <w:sz w:val="24"/>
                <w:szCs w:val="24"/>
                <w:lang w:val="en-US" w:eastAsia="zh-CN"/>
                <w14:textFill>
                  <w14:solidFill>
                    <w14:schemeClr w14:val="tx1"/>
                  </w14:solidFill>
                </w14:textFill>
              </w:rPr>
              <w:t>4、</w:t>
            </w:r>
            <w:r>
              <w:rPr>
                <w:rFonts w:ascii="宋体" w:hAnsi="宋体" w:eastAsia="宋体" w:cs="Times New Roman"/>
                <w:b w:val="0"/>
                <w:bCs/>
                <w:color w:val="000000" w:themeColor="text1"/>
                <w:sz w:val="24"/>
                <w:szCs w:val="24"/>
                <w:lang w:val="en-US" w:eastAsia="zh-CN" w:bidi="ar-SA"/>
                <w14:textFill>
                  <w14:solidFill>
                    <w14:schemeClr w14:val="tx1"/>
                  </w14:solidFill>
                </w14:textFill>
              </w:rPr>
              <w:t>具备履行合同所必需的设备和专业技术能力的证明材料</w:t>
            </w:r>
            <w:r>
              <w:rPr>
                <w:rFonts w:hint="eastAsia" w:hAnsi="宋体" w:cs="Times New Roman"/>
                <w:b w:val="0"/>
                <w:bCs/>
                <w:color w:val="000000" w:themeColor="text1"/>
                <w:sz w:val="24"/>
                <w:szCs w:val="24"/>
                <w:lang w:val="en-US" w:eastAsia="zh-CN" w:bidi="ar-SA"/>
                <w14:textFill>
                  <w14:solidFill>
                    <w14:schemeClr w14:val="tx1"/>
                  </w14:solidFill>
                </w14:textFill>
              </w:rPr>
              <w:t>，</w:t>
            </w:r>
            <w:r>
              <w:rPr>
                <w:rFonts w:hint="eastAsia" w:ascii="宋体" w:hAnsi="宋体" w:eastAsia="宋体" w:cs="Times New Roman"/>
                <w:b w:val="0"/>
                <w:bCs/>
                <w:color w:val="000000" w:themeColor="text1"/>
                <w:sz w:val="24"/>
                <w:szCs w:val="24"/>
                <w:lang w:val="en-US" w:eastAsia="zh-CN" w:bidi="ar-SA"/>
                <w14:textFill>
                  <w14:solidFill>
                    <w14:schemeClr w14:val="tx1"/>
                  </w14:solidFill>
                </w14:textFill>
              </w:rPr>
              <w:t>即投标文件中提供《</w:t>
            </w:r>
            <w:bookmarkStart w:id="10" w:name="_Toc515551102"/>
            <w:r>
              <w:rPr>
                <w:rFonts w:hint="eastAsia" w:ascii="宋体" w:hAnsi="宋体" w:eastAsia="宋体" w:cs="Times New Roman"/>
                <w:b w:val="0"/>
                <w:bCs/>
                <w:color w:val="000000" w:themeColor="text1"/>
                <w:sz w:val="24"/>
                <w:szCs w:val="24"/>
                <w:lang w:val="en-US" w:eastAsia="zh-CN" w:bidi="ar-SA"/>
                <w14:textFill>
                  <w14:solidFill>
                    <w14:schemeClr w14:val="tx1"/>
                  </w14:solidFill>
                </w14:textFill>
              </w:rPr>
              <w:t>具备履行合同所必需的设备和专业技术能力的书面声明</w:t>
            </w:r>
            <w:bookmarkEnd w:id="10"/>
            <w:r>
              <w:rPr>
                <w:rFonts w:hint="eastAsia" w:ascii="宋体" w:hAnsi="宋体" w:eastAsia="宋体" w:cs="Times New Roman"/>
                <w:b w:val="0"/>
                <w:bCs/>
                <w:color w:val="000000" w:themeColor="text1"/>
                <w:sz w:val="24"/>
                <w:szCs w:val="24"/>
                <w:lang w:val="en-US" w:eastAsia="zh-CN" w:bidi="ar-SA"/>
                <w14:textFill>
                  <w14:solidFill>
                    <w14:schemeClr w14:val="tx1"/>
                  </w14:solidFill>
                </w14:textFill>
              </w:rPr>
              <w:t>》（加盖电子签章，格式见招标文件第七章《投标文件相关格式》）。</w:t>
            </w:r>
          </w:p>
          <w:p w14:paraId="4DE903AA">
            <w:pPr>
              <w:pStyle w:val="17"/>
              <w:numPr>
                <w:ilvl w:val="0"/>
                <w:numId w:val="0"/>
              </w:numPr>
              <w:spacing w:line="400" w:lineRule="exact"/>
              <w:rPr>
                <w:rFonts w:hint="eastAsia" w:hAnsi="宋体"/>
                <w:b w:val="0"/>
                <w:bCs/>
                <w:color w:val="000000" w:themeColor="text1"/>
                <w:sz w:val="24"/>
                <w:szCs w:val="24"/>
                <w:lang w:val="en-US" w:eastAsia="zh-CN" w:bidi="ar-SA"/>
                <w14:textFill>
                  <w14:solidFill>
                    <w14:schemeClr w14:val="tx1"/>
                  </w14:solidFill>
                </w14:textFill>
              </w:rPr>
            </w:pPr>
            <w:r>
              <w:rPr>
                <w:rFonts w:hint="eastAsia" w:hAnsi="宋体"/>
                <w:b w:val="0"/>
                <w:bCs/>
                <w:color w:val="000000" w:themeColor="text1"/>
                <w:sz w:val="24"/>
                <w:szCs w:val="24"/>
                <w:lang w:val="en-US" w:eastAsia="zh-CN" w:bidi="ar-SA"/>
                <w14:textFill>
                  <w14:solidFill>
                    <w14:schemeClr w14:val="tx1"/>
                  </w14:solidFill>
                </w14:textFill>
              </w:rPr>
              <w:t>5、</w:t>
            </w:r>
            <w:r>
              <w:rPr>
                <w:rFonts w:ascii="宋体" w:hAnsi="宋体" w:eastAsia="宋体"/>
                <w:b w:val="0"/>
                <w:bCs/>
                <w:color w:val="000000" w:themeColor="text1"/>
                <w:sz w:val="24"/>
                <w:szCs w:val="24"/>
                <w:lang w:val="en-US" w:eastAsia="zh-CN" w:bidi="ar-SA"/>
                <w14:textFill>
                  <w14:solidFill>
                    <w14:schemeClr w14:val="tx1"/>
                  </w14:solidFill>
                </w14:textFill>
              </w:rPr>
              <w:t>投标人参加政府采购活动前3年内在经营活动中没有重大违法记录的书面声明</w:t>
            </w:r>
            <w:r>
              <w:rPr>
                <w:rFonts w:hint="eastAsia" w:hAnsi="宋体"/>
                <w:b w:val="0"/>
                <w:bCs/>
                <w:color w:val="000000" w:themeColor="text1"/>
                <w:sz w:val="24"/>
                <w:szCs w:val="24"/>
                <w:lang w:val="en-US" w:eastAsia="zh-CN" w:bidi="ar-SA"/>
                <w14:textFill>
                  <w14:solidFill>
                    <w14:schemeClr w14:val="tx1"/>
                  </w14:solidFill>
                </w14:textFill>
              </w:rPr>
              <w:t>（</w:t>
            </w:r>
            <w:r>
              <w:rPr>
                <w:rFonts w:ascii="宋体" w:hAnsi="宋体" w:eastAsia="宋体"/>
                <w:b w:val="0"/>
                <w:bCs/>
                <w:color w:val="000000" w:themeColor="text1"/>
                <w:sz w:val="24"/>
                <w:szCs w:val="24"/>
                <w:lang w:val="en-US" w:eastAsia="zh-CN" w:bidi="ar-SA"/>
                <w14:textFill>
                  <w14:solidFill>
                    <w14:schemeClr w14:val="tx1"/>
                  </w14:solidFill>
                </w14:textFill>
              </w:rPr>
              <w:t>加盖电子签章，格式见本文件第七章《投标文件相关格式》</w:t>
            </w:r>
            <w:r>
              <w:rPr>
                <w:rFonts w:hint="eastAsia" w:hAnsi="宋体"/>
                <w:b w:val="0"/>
                <w:bCs/>
                <w:color w:val="000000" w:themeColor="text1"/>
                <w:sz w:val="24"/>
                <w:szCs w:val="24"/>
                <w:lang w:val="en-US" w:eastAsia="zh-CN" w:bidi="ar-SA"/>
                <w14:textFill>
                  <w14:solidFill>
                    <w14:schemeClr w14:val="tx1"/>
                  </w14:solidFill>
                </w14:textFill>
              </w:rPr>
              <w:t>。</w:t>
            </w:r>
          </w:p>
          <w:p w14:paraId="47E89965">
            <w:pPr>
              <w:pStyle w:val="17"/>
              <w:numPr>
                <w:ilvl w:val="0"/>
                <w:numId w:val="0"/>
              </w:numPr>
              <w:spacing w:line="400" w:lineRule="exact"/>
              <w:rPr>
                <w:rFonts w:hint="eastAsia" w:ascii="宋体" w:hAnsi="宋体" w:eastAsia="宋体" w:cs="Times New Roman"/>
                <w:b w:val="0"/>
                <w:bCs/>
                <w:color w:val="000000" w:themeColor="text1"/>
                <w:sz w:val="24"/>
                <w:szCs w:val="24"/>
                <w:lang w:val="en-US" w:eastAsia="zh-CN" w:bidi="ar-SA"/>
                <w14:textFill>
                  <w14:solidFill>
                    <w14:schemeClr w14:val="tx1"/>
                  </w14:solidFill>
                </w14:textFill>
              </w:rPr>
            </w:pPr>
            <w:r>
              <w:rPr>
                <w:rFonts w:hint="eastAsia" w:ascii="宋体" w:hAnsi="宋体" w:eastAsia="宋体" w:cs="Times New Roman"/>
                <w:b w:val="0"/>
                <w:bCs/>
                <w:color w:val="000000" w:themeColor="text1"/>
                <w:sz w:val="24"/>
                <w:szCs w:val="24"/>
                <w:lang w:val="en-US" w:eastAsia="zh-CN" w:bidi="ar-SA"/>
                <w14:textFill>
                  <w14:solidFill>
                    <w14:schemeClr w14:val="tx1"/>
                  </w14:solidFill>
                </w14:textFill>
              </w:rPr>
              <w:t>6、特定资格要求：</w:t>
            </w:r>
          </w:p>
          <w:p w14:paraId="50AD000F">
            <w:pPr>
              <w:pStyle w:val="17"/>
              <w:numPr>
                <w:ilvl w:val="0"/>
                <w:numId w:val="0"/>
              </w:numPr>
              <w:spacing w:line="400" w:lineRule="exact"/>
              <w:rPr>
                <w:rFonts w:hint="default" w:ascii="宋体" w:hAnsi="宋体" w:eastAsia="宋体" w:cs="Times New Roman"/>
                <w:b/>
                <w:bCs w:val="0"/>
                <w:color w:val="000000" w:themeColor="text1"/>
                <w:sz w:val="24"/>
                <w:szCs w:val="24"/>
                <w:lang w:val="en-US" w:eastAsia="zh-CN" w:bidi="ar-SA"/>
                <w14:textFill>
                  <w14:solidFill>
                    <w14:schemeClr w14:val="tx1"/>
                  </w14:solidFill>
                </w14:textFill>
              </w:rPr>
            </w:pPr>
            <w:r>
              <w:rPr>
                <w:rFonts w:hint="default" w:ascii="宋体" w:hAnsi="宋体" w:eastAsia="宋体" w:cs="Times New Roman"/>
                <w:b/>
                <w:bCs w:val="0"/>
                <w:color w:val="000000" w:themeColor="text1"/>
                <w:sz w:val="24"/>
                <w:szCs w:val="24"/>
                <w:lang w:val="en-US" w:eastAsia="zh-CN" w:bidi="ar-SA"/>
                <w14:textFill>
                  <w14:solidFill>
                    <w14:schemeClr w14:val="tx1"/>
                  </w14:solidFill>
                </w14:textFill>
              </w:rPr>
              <w:t>（1）</w:t>
            </w:r>
            <w:r>
              <w:rPr>
                <w:rFonts w:hint="eastAsia" w:hAnsi="宋体" w:cs="Times New Roman"/>
                <w:b/>
                <w:bCs w:val="0"/>
                <w:color w:val="000000" w:themeColor="text1"/>
                <w:sz w:val="24"/>
                <w:szCs w:val="24"/>
                <w:lang w:val="en-US" w:eastAsia="zh-CN" w:bidi="ar-SA"/>
                <w14:textFill>
                  <w14:solidFill>
                    <w14:schemeClr w14:val="tx1"/>
                  </w14:solidFill>
                </w14:textFill>
              </w:rPr>
              <w:t>提供“</w:t>
            </w: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所属地教育行政部门颁发的办学许可证或有当地特殊教育指导中心确定的公办学校合作开展康教融合服务的协议</w:t>
            </w:r>
            <w:r>
              <w:rPr>
                <w:rFonts w:hint="eastAsia" w:hAnsi="宋体" w:cs="Times New Roman"/>
                <w:b/>
                <w:bCs w:val="0"/>
                <w:color w:val="000000" w:themeColor="text1"/>
                <w:sz w:val="24"/>
                <w:szCs w:val="24"/>
                <w:lang w:val="en-US" w:eastAsia="zh-CN" w:bidi="ar-SA"/>
                <w14:textFill>
                  <w14:solidFill>
                    <w14:schemeClr w14:val="tx1"/>
                  </w14:solidFill>
                </w14:textFill>
              </w:rPr>
              <w:t>”（有效期内）的原件扫描件</w:t>
            </w:r>
            <w:r>
              <w:rPr>
                <w:rFonts w:hint="default" w:ascii="宋体" w:hAnsi="宋体" w:eastAsia="宋体" w:cs="Times New Roman"/>
                <w:b/>
                <w:bCs w:val="0"/>
                <w:color w:val="000000" w:themeColor="text1"/>
                <w:sz w:val="24"/>
                <w:szCs w:val="24"/>
                <w:lang w:val="en-US" w:eastAsia="zh-CN" w:bidi="ar-SA"/>
                <w14:textFill>
                  <w14:solidFill>
                    <w14:schemeClr w14:val="tx1"/>
                  </w14:solidFill>
                </w14:textFill>
              </w:rPr>
              <w:t>；</w:t>
            </w:r>
          </w:p>
          <w:p w14:paraId="04BDEFC4">
            <w:pPr>
              <w:pStyle w:val="17"/>
              <w:numPr>
                <w:ilvl w:val="0"/>
                <w:numId w:val="0"/>
              </w:numPr>
              <w:spacing w:line="400" w:lineRule="exact"/>
              <w:rPr>
                <w:rFonts w:hint="default" w:ascii="宋体" w:hAnsi="宋体" w:eastAsia="宋体" w:cs="Times New Roman"/>
                <w:b/>
                <w:bCs w:val="0"/>
                <w:color w:val="000000" w:themeColor="text1"/>
                <w:sz w:val="24"/>
                <w:szCs w:val="24"/>
                <w:lang w:val="en-US" w:eastAsia="zh-CN" w:bidi="ar-SA"/>
                <w14:textFill>
                  <w14:solidFill>
                    <w14:schemeClr w14:val="tx1"/>
                  </w14:solidFill>
                </w14:textFill>
              </w:rPr>
            </w:pPr>
            <w:r>
              <w:rPr>
                <w:rFonts w:hint="default" w:ascii="宋体" w:hAnsi="宋体" w:eastAsia="宋体" w:cs="Times New Roman"/>
                <w:b/>
                <w:bCs w:val="0"/>
                <w:color w:val="000000" w:themeColor="text1"/>
                <w:sz w:val="24"/>
                <w:szCs w:val="24"/>
                <w:lang w:val="en-US" w:eastAsia="zh-CN" w:bidi="ar-SA"/>
                <w14:textFill>
                  <w14:solidFill>
                    <w14:schemeClr w14:val="tx1"/>
                  </w14:solidFill>
                </w14:textFill>
              </w:rPr>
              <w:t>（2）</w:t>
            </w: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康复服务场所：①</w:t>
            </w:r>
            <w:r>
              <w:rPr>
                <w:rFonts w:hint="default" w:ascii="宋体" w:hAnsi="宋体" w:eastAsia="宋体" w:cs="Times New Roman"/>
                <w:b/>
                <w:bCs w:val="0"/>
                <w:color w:val="000000" w:themeColor="text1"/>
                <w:sz w:val="24"/>
                <w:szCs w:val="24"/>
                <w:lang w:val="en-US" w:eastAsia="zh-CN" w:bidi="ar-SA"/>
                <w14:textFill>
                  <w14:solidFill>
                    <w14:schemeClr w14:val="tx1"/>
                  </w14:solidFill>
                </w14:textFill>
              </w:rPr>
              <w:t>提供场所自有产权证明或房屋租赁协议</w:t>
            </w:r>
            <w:r>
              <w:rPr>
                <w:rFonts w:hint="eastAsia" w:hAnsi="宋体" w:cs="Times New Roman"/>
                <w:b/>
                <w:bCs w:val="0"/>
                <w:color w:val="000000" w:themeColor="text1"/>
                <w:sz w:val="24"/>
                <w:szCs w:val="24"/>
                <w:lang w:val="en-US" w:eastAsia="zh-CN" w:bidi="ar-SA"/>
                <w14:textFill>
                  <w14:solidFill>
                    <w14:schemeClr w14:val="tx1"/>
                  </w14:solidFill>
                </w14:textFill>
              </w:rPr>
              <w:t>（</w:t>
            </w: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有效期内</w:t>
            </w:r>
            <w:r>
              <w:rPr>
                <w:rFonts w:hint="eastAsia" w:hAnsi="宋体" w:cs="Times New Roman"/>
                <w:b/>
                <w:bCs w:val="0"/>
                <w:color w:val="000000" w:themeColor="text1"/>
                <w:sz w:val="24"/>
                <w:szCs w:val="24"/>
                <w:lang w:val="en-US" w:eastAsia="zh-CN" w:bidi="ar-SA"/>
                <w14:textFill>
                  <w14:solidFill>
                    <w14:schemeClr w14:val="tx1"/>
                  </w14:solidFill>
                </w14:textFill>
              </w:rPr>
              <w:t>）</w:t>
            </w: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的相关材料扫描件</w:t>
            </w:r>
          </w:p>
          <w:p w14:paraId="6F4BF4C3">
            <w:pPr>
              <w:pStyle w:val="17"/>
              <w:numPr>
                <w:ilvl w:val="0"/>
                <w:numId w:val="0"/>
              </w:numPr>
              <w:spacing w:line="400" w:lineRule="exact"/>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pP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②提供</w:t>
            </w:r>
            <w:r>
              <w:rPr>
                <w:rFonts w:hint="default" w:ascii="宋体" w:hAnsi="宋体" w:eastAsia="宋体" w:cs="Times New Roman"/>
                <w:b/>
                <w:bCs w:val="0"/>
                <w:color w:val="000000" w:themeColor="text1"/>
                <w:sz w:val="24"/>
                <w:szCs w:val="24"/>
                <w:lang w:val="en-US" w:eastAsia="zh-CN" w:bidi="ar-SA"/>
                <w14:textFill>
                  <w14:solidFill>
                    <w14:schemeClr w14:val="tx1"/>
                  </w14:solidFill>
                </w14:textFill>
              </w:rPr>
              <w:t>消防达标材料</w:t>
            </w:r>
            <w:r>
              <w:rPr>
                <w:rFonts w:hint="eastAsia" w:hAnsi="宋体" w:cs="Times New Roman"/>
                <w:b/>
                <w:bCs w:val="0"/>
                <w:color w:val="000000" w:themeColor="text1"/>
                <w:sz w:val="24"/>
                <w:szCs w:val="24"/>
                <w:lang w:val="en-US" w:eastAsia="zh-CN" w:bidi="ar-SA"/>
                <w14:textFill>
                  <w14:solidFill>
                    <w14:schemeClr w14:val="tx1"/>
                  </w14:solidFill>
                </w14:textFill>
              </w:rPr>
              <w:t>（</w:t>
            </w:r>
            <w:r>
              <w:rPr>
                <w:rFonts w:hint="default" w:ascii="宋体" w:hAnsi="宋体" w:eastAsia="宋体" w:cs="Times New Roman"/>
                <w:b/>
                <w:bCs w:val="0"/>
                <w:color w:val="000000" w:themeColor="text1"/>
                <w:sz w:val="24"/>
                <w:szCs w:val="24"/>
                <w:lang w:val="en-US" w:eastAsia="zh-CN" w:bidi="ar-SA"/>
                <w14:textFill>
                  <w14:solidFill>
                    <w14:schemeClr w14:val="tx1"/>
                  </w14:solidFill>
                </w14:textFill>
              </w:rPr>
              <w:t>场所符合国家《建筑防火通用规范》（GB55037-2022）中关于“儿童活动场所”（住建部第51号令)规定</w:t>
            </w:r>
            <w:r>
              <w:rPr>
                <w:rFonts w:hint="eastAsia" w:hAnsi="宋体" w:cs="Times New Roman"/>
                <w:b/>
                <w:bCs w:val="0"/>
                <w:color w:val="000000" w:themeColor="text1"/>
                <w:sz w:val="24"/>
                <w:szCs w:val="24"/>
                <w:lang w:val="en-US" w:eastAsia="zh-CN" w:bidi="ar-SA"/>
                <w14:textFill>
                  <w14:solidFill>
                    <w14:schemeClr w14:val="tx1"/>
                  </w14:solidFill>
                </w14:textFill>
              </w:rPr>
              <w:t>）</w:t>
            </w:r>
            <w:r>
              <w:rPr>
                <w:rFonts w:hint="default" w:ascii="宋体" w:hAnsi="宋体" w:eastAsia="宋体" w:cs="Times New Roman"/>
                <w:b/>
                <w:bCs w:val="0"/>
                <w:color w:val="000000" w:themeColor="text1"/>
                <w:sz w:val="24"/>
                <w:szCs w:val="24"/>
                <w:lang w:val="en-US" w:eastAsia="zh-CN" w:bidi="ar-SA"/>
                <w14:textFill>
                  <w14:solidFill>
                    <w14:schemeClr w14:val="tx1"/>
                  </w14:solidFill>
                </w14:textFill>
              </w:rPr>
              <w:t>，取得</w:t>
            </w: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《建设工程消防设计审查合格意见书》或</w:t>
            </w:r>
            <w:r>
              <w:rPr>
                <w:rFonts w:hint="default" w:ascii="宋体" w:hAnsi="宋体" w:eastAsia="宋体" w:cs="Times New Roman"/>
                <w:b/>
                <w:bCs w:val="0"/>
                <w:color w:val="000000" w:themeColor="text1"/>
                <w:sz w:val="24"/>
                <w:szCs w:val="24"/>
                <w:lang w:val="en-US" w:eastAsia="zh-CN" w:bidi="ar-SA"/>
                <w14:textFill>
                  <w14:solidFill>
                    <w14:schemeClr w14:val="tx1"/>
                  </w14:solidFill>
                </w14:textFill>
              </w:rPr>
              <w:t>《建设工程消防验收意见书》</w:t>
            </w: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或</w:t>
            </w:r>
            <w:r>
              <w:rPr>
                <w:rFonts w:hint="default" w:ascii="宋体" w:hAnsi="宋体" w:eastAsia="宋体" w:cs="Times New Roman"/>
                <w:b/>
                <w:bCs w:val="0"/>
                <w:color w:val="000000" w:themeColor="text1"/>
                <w:sz w:val="24"/>
                <w:szCs w:val="24"/>
                <w:lang w:val="en-US" w:eastAsia="zh-CN" w:bidi="ar-SA"/>
                <w14:textFill>
                  <w14:solidFill>
                    <w14:schemeClr w14:val="tx1"/>
                  </w14:solidFill>
                </w14:textFill>
              </w:rPr>
              <w:t>《建设工程竣工验收备案凭证》；</w:t>
            </w: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提供相关材料扫描件。</w:t>
            </w:r>
          </w:p>
          <w:p w14:paraId="2E5572BF">
            <w:pPr>
              <w:pStyle w:val="17"/>
              <w:numPr>
                <w:ilvl w:val="0"/>
                <w:numId w:val="0"/>
              </w:numPr>
              <w:spacing w:line="400" w:lineRule="exact"/>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pP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注：①</w:t>
            </w:r>
            <w:r>
              <w:rPr>
                <w:rFonts w:hint="eastAsia" w:ascii="宋体" w:hAnsi="宋体" w:eastAsia="宋体" w:cs="宋体"/>
                <w:b/>
                <w:bCs w:val="0"/>
                <w:color w:val="000000" w:themeColor="text1"/>
                <w:sz w:val="24"/>
                <w:szCs w:val="24"/>
                <w:lang w:val="en-US" w:eastAsia="zh-CN" w:bidi="ar-SA"/>
                <w14:textFill>
                  <w14:solidFill>
                    <w14:schemeClr w14:val="tx1"/>
                  </w14:solidFill>
                </w14:textFill>
              </w:rPr>
              <w:t>第1</w:t>
            </w:r>
            <w:r>
              <w:rPr>
                <w:rFonts w:hint="eastAsia" w:hAnsi="宋体" w:cs="宋体"/>
                <w:b/>
                <w:bCs w:val="0"/>
                <w:color w:val="000000" w:themeColor="text1"/>
                <w:sz w:val="24"/>
                <w:szCs w:val="24"/>
                <w:lang w:val="en-US" w:eastAsia="zh-CN" w:bidi="ar-SA"/>
                <w14:textFill>
                  <w14:solidFill>
                    <w14:schemeClr w14:val="tx1"/>
                  </w14:solidFill>
                </w14:textFill>
              </w:rPr>
              <w:t>项和第</w:t>
            </w:r>
            <w:r>
              <w:rPr>
                <w:rFonts w:hint="eastAsia" w:ascii="宋体" w:hAnsi="宋体" w:eastAsia="宋体" w:cs="宋体"/>
                <w:b/>
                <w:bCs w:val="0"/>
                <w:color w:val="000000" w:themeColor="text1"/>
                <w:sz w:val="24"/>
                <w:szCs w:val="24"/>
                <w:lang w:val="en-US" w:eastAsia="zh-CN" w:bidi="ar-SA"/>
                <w14:textFill>
                  <w14:solidFill>
                    <w14:schemeClr w14:val="tx1"/>
                  </w14:solidFill>
                </w14:textFill>
              </w:rPr>
              <w:t>6项</w:t>
            </w: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要求要符合“一点一证”原则；</w:t>
            </w:r>
          </w:p>
          <w:p w14:paraId="4F988061">
            <w:pPr>
              <w:pStyle w:val="17"/>
              <w:numPr>
                <w:ilvl w:val="0"/>
                <w:numId w:val="0"/>
              </w:numPr>
              <w:spacing w:line="400" w:lineRule="exact"/>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pP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②康复场所须与《</w:t>
            </w:r>
            <w:bookmarkStart w:id="21" w:name="_GoBack"/>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医疗机构执业许可证》或《诊所备案证</w:t>
            </w:r>
            <w:bookmarkEnd w:id="21"/>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》的注册地点以及《建设工程竣工验收备案凭证》或《建设工程消防验收意见书》或《建筑工程消防设计验收意见书》一致。</w:t>
            </w:r>
          </w:p>
          <w:p w14:paraId="7B44F939">
            <w:pPr>
              <w:pStyle w:val="17"/>
              <w:numPr>
                <w:ilvl w:val="0"/>
                <w:numId w:val="0"/>
              </w:numPr>
              <w:spacing w:line="400" w:lineRule="exact"/>
              <w:rPr>
                <w:rFonts w:hint="eastAsia" w:ascii="宋体" w:hAnsi="宋体" w:eastAsia="宋体" w:cs="Times New Roman"/>
                <w:b w:val="0"/>
                <w:bCs/>
                <w:color w:val="000000" w:themeColor="text1"/>
                <w:sz w:val="24"/>
                <w:szCs w:val="24"/>
                <w:lang w:val="en-US" w:eastAsia="zh-CN" w:bidi="ar-SA"/>
                <w14:textFill>
                  <w14:solidFill>
                    <w14:schemeClr w14:val="tx1"/>
                  </w14:solidFill>
                </w14:textFill>
              </w:rPr>
            </w:pPr>
            <w:r>
              <w:rPr>
                <w:rFonts w:hint="eastAsia" w:ascii="宋体" w:hAnsi="宋体" w:eastAsia="宋体" w:cs="Times New Roman"/>
                <w:b/>
                <w:bCs w:val="0"/>
                <w:color w:val="000000" w:themeColor="text1"/>
                <w:sz w:val="24"/>
                <w:szCs w:val="24"/>
                <w:lang w:val="en-US" w:eastAsia="zh-CN" w:bidi="ar-SA"/>
                <w14:textFill>
                  <w14:solidFill>
                    <w14:schemeClr w14:val="tx1"/>
                  </w14:solidFill>
                </w14:textFill>
              </w:rPr>
              <w:t>否则响应无效。</w:t>
            </w:r>
          </w:p>
          <w:p w14:paraId="60DF474C">
            <w:pPr>
              <w:numPr>
                <w:ilvl w:val="0"/>
                <w:numId w:val="0"/>
              </w:numPr>
              <w:pBdr>
                <w:top w:val="none" w:color="000000" w:sz="0" w:space="0"/>
                <w:left w:val="none" w:color="000000" w:sz="0" w:space="0"/>
                <w:bottom w:val="none" w:color="000000" w:sz="0" w:space="0"/>
                <w:right w:val="none" w:color="000000" w:sz="0" w:space="0"/>
              </w:pBdr>
              <w:tabs>
                <w:tab w:val="left" w:pos="312"/>
              </w:tabs>
              <w:spacing w:before="0" w:after="0" w:line="400" w:lineRule="atLeast"/>
              <w:jc w:val="both"/>
              <w:rPr>
                <w:rFonts w:hint="eastAsia" w:ascii="宋体" w:hAnsi="宋体" w:cs="Times New Roman"/>
                <w:b/>
                <w:bCs w:val="0"/>
                <w:color w:val="000000" w:themeColor="text1"/>
                <w:sz w:val="24"/>
                <w:szCs w:val="24"/>
                <w:lang w:val="en-US" w:eastAsia="zh-CN" w:bidi="ar-SA"/>
                <w14:textFill>
                  <w14:solidFill>
                    <w14:schemeClr w14:val="tx1"/>
                  </w14:solidFill>
                </w14:textFill>
              </w:rPr>
            </w:pPr>
            <w:r>
              <w:rPr>
                <w:rFonts w:hint="eastAsia" w:ascii="宋体" w:hAnsi="宋体" w:cs="Times New Roman"/>
                <w:b/>
                <w:bCs w:val="0"/>
                <w:color w:val="000000" w:themeColor="text1"/>
                <w:sz w:val="24"/>
                <w:szCs w:val="24"/>
                <w:lang w:val="en-US" w:eastAsia="zh-CN" w:bidi="ar-SA"/>
                <w14:textFill>
                  <w14:solidFill>
                    <w14:schemeClr w14:val="tx1"/>
                  </w14:solidFill>
                </w14:textFill>
              </w:rPr>
              <w:t>三、符合条件（必须提供，否则投标无效）</w:t>
            </w:r>
          </w:p>
          <w:p w14:paraId="3F975636">
            <w:pPr>
              <w:numPr>
                <w:ilvl w:val="0"/>
                <w:numId w:val="0"/>
              </w:numPr>
              <w:pBdr>
                <w:top w:val="none" w:color="000000" w:sz="0" w:space="0"/>
                <w:left w:val="none" w:color="000000" w:sz="0" w:space="0"/>
                <w:bottom w:val="none" w:color="000000" w:sz="0" w:space="0"/>
                <w:right w:val="none" w:color="000000" w:sz="0" w:space="0"/>
              </w:pBdr>
              <w:tabs>
                <w:tab w:val="left" w:pos="312"/>
              </w:tabs>
              <w:spacing w:before="0" w:after="0" w:line="400" w:lineRule="atLeast"/>
              <w:jc w:val="both"/>
              <w:rPr>
                <w:rFonts w:hint="eastAsia" w:ascii="宋体" w:hAnsi="宋体" w:cs="Times New Roman"/>
                <w:bCs/>
                <w:color w:val="000000" w:themeColor="text1"/>
                <w:sz w:val="24"/>
                <w:szCs w:val="24"/>
                <w:lang w:val="en-US" w:eastAsia="zh-CN" w:bidi="ar-SA"/>
                <w14:textFill>
                  <w14:solidFill>
                    <w14:schemeClr w14:val="tx1"/>
                  </w14:solidFill>
                </w14:textFill>
              </w:rPr>
            </w:pPr>
            <w:r>
              <w:rPr>
                <w:rFonts w:hint="eastAsia" w:ascii="宋体" w:hAnsi="宋体" w:cs="Times New Roman"/>
                <w:bCs/>
                <w:color w:val="000000" w:themeColor="text1"/>
                <w:sz w:val="24"/>
                <w:szCs w:val="24"/>
                <w:lang w:val="en-US" w:eastAsia="zh-CN" w:bidi="ar-SA"/>
                <w14:textFill>
                  <w14:solidFill>
                    <w14:schemeClr w14:val="tx1"/>
                  </w14:solidFill>
                </w14:textFill>
              </w:rPr>
              <w:t>（一）报价</w:t>
            </w:r>
          </w:p>
          <w:p w14:paraId="57A2F872">
            <w:pPr>
              <w:numPr>
                <w:ilvl w:val="0"/>
                <w:numId w:val="0"/>
              </w:numPr>
              <w:pBdr>
                <w:top w:val="none" w:color="000000" w:sz="0" w:space="0"/>
                <w:left w:val="none" w:color="000000" w:sz="0" w:space="0"/>
                <w:bottom w:val="none" w:color="000000" w:sz="0" w:space="0"/>
                <w:right w:val="none" w:color="000000" w:sz="0" w:space="0"/>
              </w:pBdr>
              <w:tabs>
                <w:tab w:val="left" w:pos="312"/>
              </w:tabs>
              <w:spacing w:before="0" w:after="0" w:line="400" w:lineRule="atLeast"/>
              <w:jc w:val="both"/>
              <w:rPr>
                <w:rFonts w:hint="eastAsia" w:ascii="宋体" w:hAnsi="宋体" w:cs="Times New Roman"/>
                <w:bCs/>
                <w:color w:val="000000" w:themeColor="text1"/>
                <w:sz w:val="24"/>
                <w:szCs w:val="24"/>
                <w:lang w:val="en-US" w:eastAsia="zh-CN" w:bidi="ar-SA"/>
                <w14:textFill>
                  <w14:solidFill>
                    <w14:schemeClr w14:val="tx1"/>
                  </w14:solidFill>
                </w14:textFill>
              </w:rPr>
            </w:pPr>
            <w:r>
              <w:rPr>
                <w:rFonts w:hint="eastAsia" w:ascii="宋体" w:hAnsi="宋体" w:cs="Times New Roman"/>
                <w:bCs/>
                <w:color w:val="000000" w:themeColor="text1"/>
                <w:sz w:val="24"/>
                <w:szCs w:val="24"/>
                <w:lang w:val="en-US" w:eastAsia="zh-CN" w:bidi="ar-SA"/>
                <w14:textFill>
                  <w14:solidFill>
                    <w14:schemeClr w14:val="tx1"/>
                  </w14:solidFill>
                </w14:textFill>
              </w:rPr>
              <w:t>1、《开标一览表》（加盖电子签章，格式见本文件第七章《投标文件相关格式》）；</w:t>
            </w:r>
          </w:p>
          <w:p w14:paraId="7BF56598">
            <w:pPr>
              <w:numPr>
                <w:ilvl w:val="0"/>
                <w:numId w:val="0"/>
              </w:numPr>
              <w:pBdr>
                <w:top w:val="none" w:color="000000" w:sz="0" w:space="0"/>
                <w:left w:val="none" w:color="000000" w:sz="0" w:space="0"/>
                <w:bottom w:val="none" w:color="000000" w:sz="0" w:space="0"/>
                <w:right w:val="none" w:color="000000" w:sz="0" w:space="0"/>
              </w:pBdr>
              <w:tabs>
                <w:tab w:val="left" w:pos="312"/>
              </w:tabs>
              <w:spacing w:before="0" w:after="0" w:line="400" w:lineRule="atLeast"/>
              <w:jc w:val="both"/>
              <w:rPr>
                <w:rFonts w:hint="eastAsia" w:ascii="宋体" w:hAnsi="宋体" w:cs="Times New Roman"/>
                <w:bCs/>
                <w:color w:val="000000" w:themeColor="text1"/>
                <w:sz w:val="24"/>
                <w:szCs w:val="24"/>
                <w:lang w:val="en-US" w:eastAsia="zh-CN" w:bidi="ar-SA"/>
                <w14:textFill>
                  <w14:solidFill>
                    <w14:schemeClr w14:val="tx1"/>
                  </w14:solidFill>
                </w14:textFill>
              </w:rPr>
            </w:pPr>
            <w:r>
              <w:rPr>
                <w:rFonts w:hint="eastAsia" w:ascii="宋体" w:hAnsi="宋体" w:cs="Times New Roman"/>
                <w:bCs/>
                <w:color w:val="000000" w:themeColor="text1"/>
                <w:sz w:val="24"/>
                <w:szCs w:val="24"/>
                <w:lang w:val="en-US" w:eastAsia="zh-CN" w:bidi="ar-SA"/>
                <w14:textFill>
                  <w14:solidFill>
                    <w14:schemeClr w14:val="tx1"/>
                  </w14:solidFill>
                </w14:textFill>
              </w:rPr>
              <w:t>2、《分项价格表》（加盖电子签章，格式见本文件第七章《投标文件相关格式》）。</w:t>
            </w:r>
          </w:p>
          <w:p w14:paraId="2CAC1B6B">
            <w:pPr>
              <w:pStyle w:val="17"/>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（二）商务资信</w:t>
            </w:r>
          </w:p>
          <w:p w14:paraId="159ED32E">
            <w:pPr>
              <w:pStyle w:val="6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《投标函》（加盖电子签章，格式见招标文件第七章《投标文件相关格式》）</w:t>
            </w:r>
            <w:r>
              <w:rPr>
                <w:rFonts w:hint="eastAsia" w:ascii="宋体" w:hAnsi="宋体" w:eastAsia="宋体" w:cs="宋体"/>
                <w:bCs/>
                <w:color w:val="000000" w:themeColor="text1"/>
                <w:sz w:val="24"/>
                <w:szCs w:val="24"/>
                <w:lang w:eastAsia="zh-CN"/>
                <w14:textFill>
                  <w14:solidFill>
                    <w14:schemeClr w14:val="tx1"/>
                  </w14:solidFill>
                </w14:textFill>
              </w:rPr>
              <w:t>；</w:t>
            </w:r>
          </w:p>
          <w:p w14:paraId="2B85A67D">
            <w:pPr>
              <w:pStyle w:val="6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eastAsia="宋体" w:cs="宋体"/>
                <w:b w:val="0"/>
                <w:bCs/>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shd w:val="clear" w:color="auto" w:fill="auto"/>
                <w:lang w:val="en-US" w:eastAsia="zh-CN"/>
                <w14:textFill>
                  <w14:solidFill>
                    <w14:schemeClr w14:val="tx1"/>
                  </w14:solidFill>
                </w14:textFill>
              </w:rPr>
              <w:t>投标人</w:t>
            </w:r>
            <w:r>
              <w:rPr>
                <w:rFonts w:hint="eastAsia" w:ascii="宋体" w:hAnsi="宋体" w:eastAsia="宋体" w:cs="宋体"/>
                <w:b w:val="0"/>
                <w:bCs/>
                <w:color w:val="000000" w:themeColor="text1"/>
                <w:sz w:val="24"/>
                <w:szCs w:val="24"/>
                <w:shd w:val="clear" w:color="auto" w:fill="auto"/>
                <w14:textFill>
                  <w14:solidFill>
                    <w14:schemeClr w14:val="tx1"/>
                  </w14:solidFill>
                </w14:textFill>
              </w:rPr>
              <w:t>提供</w:t>
            </w:r>
            <w:r>
              <w:rPr>
                <w:rFonts w:hint="eastAsia" w:ascii="宋体" w:hAnsi="宋体" w:eastAsia="宋体" w:cs="宋体"/>
                <w:b w:val="0"/>
                <w:bCs/>
                <w:color w:val="000000" w:themeColor="text1"/>
                <w:sz w:val="24"/>
                <w:szCs w:val="24"/>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shd w:val="clear" w:color="auto" w:fill="auto"/>
                <w14:textFill>
                  <w14:solidFill>
                    <w14:schemeClr w14:val="tx1"/>
                  </w14:solidFill>
                </w14:textFill>
              </w:rPr>
              <w:t>按照《江苏省残疾儿童基本康复服务实施规范》执行标准，且自愿接受区残联的协议管理的承诺书</w:t>
            </w:r>
            <w:r>
              <w:rPr>
                <w:rFonts w:hint="eastAsia" w:ascii="宋体" w:hAnsi="宋体" w:eastAsia="宋体" w:cs="宋体"/>
                <w:b w:val="0"/>
                <w:bCs/>
                <w:color w:val="000000" w:themeColor="text1"/>
                <w:sz w:val="24"/>
                <w:szCs w:val="24"/>
                <w:shd w:val="clear" w:color="auto" w:fill="auto"/>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加盖电子签章</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格式见招标文件第七章《投标文件相关格式》</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 w:val="0"/>
                <w:bCs/>
                <w:color w:val="000000" w:themeColor="text1"/>
                <w:sz w:val="24"/>
                <w:szCs w:val="24"/>
                <w:shd w:val="clear" w:color="auto" w:fill="auto"/>
                <w:lang w:eastAsia="zh-CN"/>
                <w14:textFill>
                  <w14:solidFill>
                    <w14:schemeClr w14:val="tx1"/>
                  </w14:solidFill>
                </w14:textFill>
              </w:rPr>
              <w:t>；</w:t>
            </w:r>
          </w:p>
          <w:p w14:paraId="2B034EB7">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3、投标人提供《按照省定标准执行康复服务人数的收训的承诺书》</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加盖电子签章</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格式见招标文件第七章《投标文件相关格式》</w:t>
            </w: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w:t>
            </w:r>
          </w:p>
          <w:p w14:paraId="5CB0C2F2">
            <w:pPr>
              <w:pStyle w:val="17"/>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（三）技术响应</w:t>
            </w:r>
          </w:p>
          <w:p w14:paraId="4573ECF8">
            <w:pPr>
              <w:pStyle w:val="17"/>
              <w:spacing w:line="400" w:lineRule="exac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《偏离表》（加盖电子签章，格式见招标文件第七章《投标文件相关格式》）</w:t>
            </w:r>
            <w:r>
              <w:rPr>
                <w:rFonts w:hint="eastAsia" w:hAnsi="宋体" w:cs="宋体"/>
                <w:bCs/>
                <w:color w:val="000000" w:themeColor="text1"/>
                <w:sz w:val="24"/>
                <w:szCs w:val="24"/>
                <w:lang w:eastAsia="zh-CN"/>
                <w14:textFill>
                  <w14:solidFill>
                    <w14:schemeClr w14:val="tx1"/>
                  </w14:solidFill>
                </w14:textFill>
              </w:rPr>
              <w:t>。</w:t>
            </w:r>
          </w:p>
          <w:p w14:paraId="060967BB">
            <w:pPr>
              <w:pStyle w:val="17"/>
              <w:spacing w:line="40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四、综合评审评分项</w:t>
            </w:r>
          </w:p>
          <w:p w14:paraId="080A9ED3">
            <w:pPr>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要求见招标文件第</w:t>
            </w: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章《</w:t>
            </w:r>
            <w:r>
              <w:rPr>
                <w:rFonts w:hint="eastAsia" w:ascii="宋体" w:hAnsi="宋体" w:cs="宋体"/>
                <w:color w:val="000000" w:themeColor="text1"/>
                <w:sz w:val="24"/>
                <w:szCs w:val="24"/>
                <w:lang w:val="en-US" w:eastAsia="zh-CN"/>
                <w14:textFill>
                  <w14:solidFill>
                    <w14:schemeClr w14:val="tx1"/>
                  </w14:solidFill>
                </w14:textFill>
              </w:rPr>
              <w:t>评分标准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w:t>
            </w:r>
          </w:p>
          <w:p w14:paraId="35F587D8">
            <w:pPr>
              <w:pStyle w:val="18"/>
              <w:spacing w:line="400" w:lineRule="exact"/>
              <w:rPr>
                <w:rFonts w:hint="eastAsia" w:ascii="宋体" w:hAnsi="宋体" w:cs="Times New Roman"/>
                <w:b/>
                <w:bCs/>
                <w:color w:val="000000" w:themeColor="text1"/>
                <w:sz w:val="24"/>
                <w:lang w:val="en-US" w:eastAsia="zh-CN"/>
                <w14:textFill>
                  <w14:solidFill>
                    <w14:schemeClr w14:val="tx1"/>
                  </w14:solidFill>
                </w14:textFill>
              </w:rPr>
            </w:pPr>
            <w:r>
              <w:rPr>
                <w:rFonts w:hint="eastAsia" w:ascii="宋体" w:hAnsi="宋体" w:cs="Times New Roman"/>
                <w:b/>
                <w:bCs/>
                <w:color w:val="000000" w:themeColor="text1"/>
                <w:sz w:val="24"/>
                <w:lang w:val="en-US" w:eastAsia="zh-CN"/>
                <w14:textFill>
                  <w14:solidFill>
                    <w14:schemeClr w14:val="tx1"/>
                  </w14:solidFill>
                </w14:textFill>
              </w:rPr>
              <w:t>五、价格折扣文件格式</w:t>
            </w:r>
          </w:p>
          <w:p w14:paraId="5D200C1B">
            <w:pPr>
              <w:pStyle w:val="59"/>
              <w:keepNext w:val="0"/>
              <w:keepLines w:val="0"/>
              <w:pageBreakBefore w:val="0"/>
              <w:spacing w:line="360" w:lineRule="auto"/>
              <w:ind w:firstLine="480"/>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1.投标人提供的服务全部由符合政策要求的中小企业承接的，提供《中小企业声明函》（加盖电子签章，格式见招标文件第七章《投标文件相关格式》。如不填写完整或未按要求填写的，视为无效）。</w:t>
            </w:r>
          </w:p>
          <w:p w14:paraId="1C75C87D">
            <w:pPr>
              <w:pStyle w:val="59"/>
              <w:keepNext w:val="0"/>
              <w:keepLines w:val="0"/>
              <w:pageBreakBefore w:val="0"/>
              <w:spacing w:line="360" w:lineRule="auto"/>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注：具体以《政府采购促进中小企业发展管理办法》（财库[2020]46号）和《关于印发中小企业划型标准规定的通知》（工信部联企业[2011]300号）的规定为准。</w:t>
            </w:r>
          </w:p>
          <w:p w14:paraId="779EE2EA">
            <w:pPr>
              <w:pStyle w:val="59"/>
              <w:keepNext w:val="0"/>
              <w:keepLines w:val="0"/>
              <w:pageBreakBefore w:val="0"/>
              <w:spacing w:line="360" w:lineRule="auto"/>
              <w:ind w:firstLine="480"/>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2.投标人为监狱企业的，提供省级以上监狱管理局、戒毒管理局（含新疆生产建设兵团）出具的属于监狱企业的证明文件原件的扫描件。</w:t>
            </w:r>
          </w:p>
          <w:p w14:paraId="380665F1">
            <w:pPr>
              <w:pStyle w:val="59"/>
              <w:keepNext w:val="0"/>
              <w:keepLines w:val="0"/>
              <w:pageBreakBefore w:val="0"/>
              <w:spacing w:line="360" w:lineRule="auto"/>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注：具体以《财政部 司法部关于政府采购支持监狱企业发展有关问题的通知》（财库〔2014〕68号）的规定为准。</w:t>
            </w:r>
          </w:p>
          <w:p w14:paraId="19F8C5DB">
            <w:pPr>
              <w:pStyle w:val="59"/>
              <w:keepNext w:val="0"/>
              <w:keepLines w:val="0"/>
              <w:pageBreakBefore w:val="0"/>
              <w:spacing w:line="360" w:lineRule="auto"/>
              <w:ind w:firstLine="480"/>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3.投标人为享受政府采购支持政策的残疾人福利性单位的，提供《残疾人福利性单位声明函》（加盖电子签章，格式见招标文件第七章《投标文件相关格式》）。</w:t>
            </w:r>
          </w:p>
          <w:p w14:paraId="61896D3C">
            <w:pPr>
              <w:pStyle w:val="59"/>
              <w:keepNext w:val="0"/>
              <w:keepLines w:val="0"/>
              <w:pageBreakBefore w:val="0"/>
              <w:spacing w:line="360" w:lineRule="auto"/>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享受政府采购支持政策的残疾人福利性单位应当同时满足以下条件：</w:t>
            </w:r>
          </w:p>
          <w:p w14:paraId="5BF67182">
            <w:pPr>
              <w:pStyle w:val="59"/>
              <w:keepNext w:val="0"/>
              <w:keepLines w:val="0"/>
              <w:pageBreakBefore w:val="0"/>
              <w:spacing w:line="360" w:lineRule="auto"/>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　　①安置的残疾人占本单位在职职工人数的比例不低于25%（含25%），并且安置的残疾人人数不少于10人（含10人）；</w:t>
            </w:r>
          </w:p>
          <w:p w14:paraId="7658A7D0">
            <w:pPr>
              <w:pStyle w:val="59"/>
              <w:keepNext w:val="0"/>
              <w:keepLines w:val="0"/>
              <w:pageBreakBefore w:val="0"/>
              <w:spacing w:line="360" w:lineRule="auto"/>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　　②依法与安置的每位残疾人签订了一年以上（含一年）的劳动合同或服务协议；</w:t>
            </w:r>
          </w:p>
          <w:p w14:paraId="04D89441">
            <w:pPr>
              <w:pStyle w:val="59"/>
              <w:keepNext w:val="0"/>
              <w:keepLines w:val="0"/>
              <w:pageBreakBefore w:val="0"/>
              <w:spacing w:line="360" w:lineRule="auto"/>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　　③为安置的每位残疾人按月足额缴纳了基本养老保险、基本医疗保险、失业保险、工伤保险和生育保险等社会保险费；</w:t>
            </w:r>
          </w:p>
          <w:p w14:paraId="231D540F">
            <w:pPr>
              <w:pStyle w:val="59"/>
              <w:keepNext w:val="0"/>
              <w:keepLines w:val="0"/>
              <w:pageBreakBefore w:val="0"/>
              <w:spacing w:line="360" w:lineRule="auto"/>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　　④通过银行等金融机构向安置的每位残疾人，按月支付了不低于单位所在区县适用的经省级人民政府批准的月最低工资标准的工资；</w:t>
            </w:r>
          </w:p>
          <w:p w14:paraId="2833FC10">
            <w:pPr>
              <w:pStyle w:val="59"/>
              <w:keepNext w:val="0"/>
              <w:keepLines w:val="0"/>
              <w:pageBreakBefore w:val="0"/>
              <w:spacing w:line="360" w:lineRule="auto"/>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　　⑤提供本单位制造的货物、承担的工程或者服务（以下简称产品），或者提供其他残疾人福利性单位制造的货物（不包括使用非残疾人福利性单位注册商标的货物）。</w:t>
            </w:r>
          </w:p>
          <w:p w14:paraId="48EA809E">
            <w:pPr>
              <w:pStyle w:val="59"/>
              <w:keepNext w:val="0"/>
              <w:keepLines w:val="0"/>
              <w:pageBreakBefore w:val="0"/>
              <w:spacing w:line="360" w:lineRule="auto"/>
              <w:rPr>
                <w:rFonts w:ascii="宋体" w:hAnsi="宋体" w:eastAsia="宋体"/>
                <w:bCs/>
                <w:color w:val="000000" w:themeColor="text1"/>
                <w:sz w:val="24"/>
                <w:szCs w:val="24"/>
                <w:lang w:val="en-US" w:eastAsia="zh-CN" w:bidi="ar-SA"/>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F3814B">
            <w:pPr>
              <w:pStyle w:val="18"/>
              <w:spacing w:line="400" w:lineRule="exact"/>
              <w:ind w:firstLine="480"/>
              <w:rPr>
                <w:rFonts w:hint="default" w:ascii="宋体" w:hAnsi="宋体" w:cs="Times New Roman"/>
                <w:b w:val="0"/>
                <w:bCs w:val="0"/>
                <w:color w:val="000000" w:themeColor="text1"/>
                <w:sz w:val="24"/>
                <w:lang w:val="en-US" w:eastAsia="zh-CN"/>
                <w14:textFill>
                  <w14:solidFill>
                    <w14:schemeClr w14:val="tx1"/>
                  </w14:solidFill>
                </w14:textFill>
              </w:rPr>
            </w:pPr>
            <w:r>
              <w:rPr>
                <w:rFonts w:ascii="宋体" w:hAnsi="宋体" w:eastAsia="宋体"/>
                <w:bCs/>
                <w:color w:val="000000" w:themeColor="text1"/>
                <w:sz w:val="24"/>
                <w:szCs w:val="24"/>
                <w:lang w:val="en-US" w:eastAsia="zh-CN" w:bidi="ar-SA"/>
                <w14:textFill>
                  <w14:solidFill>
                    <w14:schemeClr w14:val="tx1"/>
                  </w14:solidFill>
                </w14:textFill>
              </w:rPr>
              <w:t>具体以《三部门联合发布关于促进残疾人就业政府采购政策的通知》（财库〔2017〕141号）规定为准。</w:t>
            </w:r>
          </w:p>
          <w:p w14:paraId="30C284A9">
            <w:pPr>
              <w:pStyle w:val="18"/>
              <w:spacing w:line="400" w:lineRule="exact"/>
              <w:rPr>
                <w:rFonts w:ascii="宋体" w:hAnsi="宋体"/>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注</w:t>
            </w:r>
            <w:r>
              <w:rPr>
                <w:rFonts w:ascii="宋体" w:hAnsi="宋体"/>
                <w:bCs/>
                <w:color w:val="000000" w:themeColor="text1"/>
                <w:sz w:val="24"/>
                <w14:textFill>
                  <w14:solidFill>
                    <w14:schemeClr w14:val="tx1"/>
                  </w14:solidFill>
                </w14:textFill>
              </w:rPr>
              <w:t>：</w:t>
            </w:r>
          </w:p>
          <w:p w14:paraId="4E4C7313">
            <w:pPr>
              <w:pStyle w:val="18"/>
              <w:spacing w:line="400" w:lineRule="exact"/>
              <w:ind w:firstLine="48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1.投标人应对以上文件的合法性、真实性负责。</w:t>
            </w:r>
          </w:p>
          <w:p w14:paraId="5B874206">
            <w:pPr>
              <w:pStyle w:val="18"/>
              <w:spacing w:line="400" w:lineRule="exact"/>
              <w:ind w:firstLine="480"/>
              <w:rPr>
                <w:rFonts w:hint="default" w:ascii="宋体" w:hAnsi="宋体" w:eastAsia="宋体"/>
                <w:bCs/>
                <w:color w:val="000000" w:themeColor="text1"/>
                <w:sz w:val="24"/>
                <w:lang w:val="en-US" w:eastAsia="zh-CN"/>
                <w14:textFill>
                  <w14:solidFill>
                    <w14:schemeClr w14:val="tx1"/>
                  </w14:solidFill>
                </w14:textFill>
              </w:rPr>
            </w:pPr>
            <w:r>
              <w:rPr>
                <w:rFonts w:ascii="宋体" w:hAnsi="宋体"/>
                <w:bCs/>
                <w:color w:val="000000" w:themeColor="text1"/>
                <w:sz w:val="24"/>
                <w14:textFill>
                  <w14:solidFill>
                    <w14:schemeClr w14:val="tx1"/>
                  </w14:solidFill>
                </w14:textFill>
              </w:rPr>
              <w:t>2.签订合同前，中标人必须向采购人提交其投标文件中所有</w:t>
            </w:r>
            <w:r>
              <w:rPr>
                <w:rFonts w:ascii="宋体" w:hAnsi="宋体"/>
                <w:bCs/>
                <w:color w:val="000000" w:themeColor="text1"/>
                <w:sz w:val="24"/>
                <w:lang w:val="en-US" w:eastAsia="zh-CN"/>
                <w14:textFill>
                  <w14:solidFill>
                    <w14:schemeClr w14:val="tx1"/>
                  </w14:solidFill>
                </w14:textFill>
              </w:rPr>
              <w:t>扫描件</w:t>
            </w:r>
            <w:r>
              <w:rPr>
                <w:rFonts w:ascii="宋体" w:hAnsi="宋体"/>
                <w:bCs/>
                <w:color w:val="000000" w:themeColor="text1"/>
                <w:sz w:val="24"/>
                <w14:textFill>
                  <w14:solidFill>
                    <w14:schemeClr w14:val="tx1"/>
                  </w14:solidFill>
                </w14:textFill>
              </w:rPr>
              <w:t>的原件，采购人核查无误后，签订合同。如中标人不能在采购人规定的时间内向采购人提供原件，将被采购人</w:t>
            </w:r>
            <w:r>
              <w:rPr>
                <w:rFonts w:hint="eastAsia" w:ascii="宋体" w:hAnsi="宋体"/>
                <w:bCs/>
                <w:color w:val="000000" w:themeColor="text1"/>
                <w:sz w:val="24"/>
                <w:lang w:val="en-US" w:eastAsia="zh-CN"/>
                <w14:textFill>
                  <w14:solidFill>
                    <w14:schemeClr w14:val="tx1"/>
                  </w14:solidFill>
                </w14:textFill>
              </w:rPr>
              <w:t>视为放弃中标资格。</w:t>
            </w:r>
          </w:p>
        </w:tc>
      </w:tr>
      <w:tr w14:paraId="56F483B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2FBE8BD2">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(十三)2</w:t>
            </w:r>
          </w:p>
        </w:tc>
        <w:tc>
          <w:tcPr>
            <w:tcW w:w="7878" w:type="dxa"/>
            <w:noWrap w:val="0"/>
            <w:vAlign w:val="top"/>
          </w:tcPr>
          <w:p w14:paraId="30E5F2D0">
            <w:pPr>
              <w:pStyle w:val="18"/>
              <w:widowControl/>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商务条件见：</w:t>
            </w:r>
          </w:p>
          <w:p w14:paraId="29E8B994">
            <w:pPr>
              <w:pStyle w:val="18"/>
              <w:widowControl/>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一、本文件第四章《评标标准》中《评分细则》。</w:t>
            </w:r>
          </w:p>
          <w:p w14:paraId="4EB9145B">
            <w:pPr>
              <w:pStyle w:val="18"/>
              <w:spacing w:line="400" w:lineRule="exact"/>
              <w:rPr>
                <w:rFonts w:ascii="宋体" w:hAnsi="宋体"/>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二、本文件第三章《投标资料表》中(十二)1和(十二)2。</w:t>
            </w:r>
          </w:p>
        </w:tc>
      </w:tr>
      <w:tr w14:paraId="1DA25CD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1E232149">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(十三)3</w:t>
            </w:r>
          </w:p>
        </w:tc>
        <w:tc>
          <w:tcPr>
            <w:tcW w:w="7878" w:type="dxa"/>
            <w:noWrap w:val="0"/>
            <w:vAlign w:val="top"/>
          </w:tcPr>
          <w:p w14:paraId="73DC112E">
            <w:pPr>
              <w:pStyle w:val="18"/>
              <w:widowControl/>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交货和提供服务的时间：见本文件第五章 《拟签订的合同文本》及或本文件第六章《采购需求》。</w:t>
            </w:r>
          </w:p>
        </w:tc>
      </w:tr>
      <w:tr w14:paraId="4F58BBE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5999932B">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(十四)3</w:t>
            </w:r>
          </w:p>
        </w:tc>
        <w:tc>
          <w:tcPr>
            <w:tcW w:w="7878" w:type="dxa"/>
            <w:noWrap w:val="0"/>
            <w:vAlign w:val="top"/>
          </w:tcPr>
          <w:p w14:paraId="37C2F2B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szCs w:val="24"/>
                <w:lang w:val="en-US" w:eastAsia="zh-CN" w:bidi="ar-SA"/>
                <w14:textFill>
                  <w14:solidFill>
                    <w14:schemeClr w14:val="tx1"/>
                  </w14:solidFill>
                </w14:textFill>
              </w:rPr>
              <w:t>本项目采购预算为</w:t>
            </w:r>
            <w:r>
              <w:rPr>
                <w:rFonts w:hint="eastAsia" w:ascii="宋体" w:hAnsi="宋体" w:cs="Times New Roman"/>
                <w:b/>
                <w:bCs/>
                <w:color w:val="000000" w:themeColor="text1"/>
                <w:sz w:val="24"/>
                <w:szCs w:val="24"/>
                <w:lang w:val="en-US" w:eastAsia="zh-CN" w:bidi="ar-SA"/>
                <w14:textFill>
                  <w14:solidFill>
                    <w14:schemeClr w14:val="tx1"/>
                  </w14:solidFill>
                </w14:textFill>
              </w:rPr>
              <w:t>400</w:t>
            </w:r>
            <w:r>
              <w:rPr>
                <w:rFonts w:hint="eastAsia" w:ascii="宋体" w:hAnsi="宋体" w:eastAsia="宋体" w:cs="Times New Roman"/>
                <w:b/>
                <w:bCs/>
                <w:color w:val="000000" w:themeColor="text1"/>
                <w:sz w:val="24"/>
                <w:szCs w:val="24"/>
                <w:lang w:val="en-US" w:eastAsia="zh-CN" w:bidi="ar-SA"/>
                <w14:textFill>
                  <w14:solidFill>
                    <w14:schemeClr w14:val="tx1"/>
                  </w14:solidFill>
                </w14:textFill>
              </w:rPr>
              <w:t>万人民币</w:t>
            </w:r>
            <w:r>
              <w:rPr>
                <w:rFonts w:hint="eastAsia" w:ascii="宋体" w:hAnsi="宋体" w:eastAsia="宋体" w:cs="Times New Roman"/>
                <w:color w:val="000000" w:themeColor="text1"/>
                <w:sz w:val="24"/>
                <w:szCs w:val="24"/>
                <w:lang w:val="en-US" w:eastAsia="zh-CN" w:bidi="ar-SA"/>
                <w14:textFill>
                  <w14:solidFill>
                    <w14:schemeClr w14:val="tx1"/>
                  </w14:solidFill>
                </w14:textFill>
              </w:rPr>
              <w:t>，项目共分为</w:t>
            </w:r>
            <w:r>
              <w:rPr>
                <w:rFonts w:hint="eastAsia" w:ascii="宋体" w:hAnsi="宋体" w:cs="Times New Roman"/>
                <w:color w:val="000000" w:themeColor="text1"/>
                <w:sz w:val="24"/>
                <w:szCs w:val="24"/>
                <w:lang w:val="en-US" w:eastAsia="zh-CN" w:bidi="ar-SA"/>
                <w14:textFill>
                  <w14:solidFill>
                    <w14:schemeClr w14:val="tx1"/>
                  </w14:solidFill>
                </w14:textFill>
              </w:rPr>
              <w:t>2</w:t>
            </w:r>
            <w:r>
              <w:rPr>
                <w:rFonts w:hint="eastAsia" w:ascii="宋体" w:hAnsi="宋体" w:eastAsia="宋体" w:cs="Times New Roman"/>
                <w:color w:val="000000" w:themeColor="text1"/>
                <w:sz w:val="24"/>
                <w:szCs w:val="24"/>
                <w:lang w:val="en-US" w:eastAsia="zh-CN" w:bidi="ar-SA"/>
                <w14:textFill>
                  <w14:solidFill>
                    <w14:schemeClr w14:val="tx1"/>
                  </w14:solidFill>
                </w14:textFill>
              </w:rPr>
              <w:t>个采购包进行采购；</w:t>
            </w:r>
          </w:p>
          <w:p w14:paraId="41B8206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bCs/>
                <w:color w:val="000000" w:themeColor="text1"/>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szCs w:val="24"/>
                <w:lang w:val="en-US" w:eastAsia="zh-CN" w:bidi="ar-SA"/>
                <w14:textFill>
                  <w14:solidFill>
                    <w14:schemeClr w14:val="tx1"/>
                  </w14:solidFill>
                </w14:textFill>
              </w:rPr>
              <w:t>其中：</w:t>
            </w:r>
            <w:r>
              <w:rPr>
                <w:rFonts w:hint="eastAsia" w:ascii="宋体" w:hAnsi="宋体" w:eastAsia="宋体" w:cs="Times New Roman"/>
                <w:b/>
                <w:bCs/>
                <w:color w:val="000000" w:themeColor="text1"/>
                <w:sz w:val="24"/>
                <w:szCs w:val="24"/>
                <w:lang w:val="en-US" w:eastAsia="zh-CN" w:bidi="ar-SA"/>
                <w14:textFill>
                  <w14:solidFill>
                    <w14:schemeClr w14:val="tx1"/>
                  </w14:solidFill>
                </w14:textFill>
              </w:rPr>
              <w:t>采购包一采购预算：</w:t>
            </w:r>
            <w:r>
              <w:rPr>
                <w:rFonts w:hint="eastAsia" w:ascii="宋体" w:hAnsi="宋体" w:cs="Times New Roman"/>
                <w:b/>
                <w:bCs/>
                <w:color w:val="000000" w:themeColor="text1"/>
                <w:sz w:val="24"/>
                <w:szCs w:val="24"/>
                <w:lang w:val="en-US" w:eastAsia="zh-CN" w:bidi="ar-SA"/>
                <w14:textFill>
                  <w14:solidFill>
                    <w14:schemeClr w14:val="tx1"/>
                  </w14:solidFill>
                </w14:textFill>
              </w:rPr>
              <w:t>200</w:t>
            </w:r>
            <w:r>
              <w:rPr>
                <w:rFonts w:hint="eastAsia" w:ascii="宋体" w:hAnsi="宋体" w:eastAsia="宋体" w:cs="Times New Roman"/>
                <w:b/>
                <w:bCs/>
                <w:color w:val="000000" w:themeColor="text1"/>
                <w:sz w:val="24"/>
                <w:szCs w:val="24"/>
                <w:lang w:val="en-US" w:eastAsia="zh-CN" w:bidi="ar-SA"/>
                <w14:textFill>
                  <w14:solidFill>
                    <w14:schemeClr w14:val="tx1"/>
                  </w14:solidFill>
                </w14:textFill>
              </w:rPr>
              <w:t>万元人民币；</w:t>
            </w:r>
          </w:p>
          <w:p w14:paraId="5882A57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ascii="宋体" w:hAnsi="宋体" w:eastAsia="宋体" w:cs="Times New Roman"/>
                <w:b/>
                <w:bCs/>
                <w:color w:val="000000" w:themeColor="text1"/>
                <w:sz w:val="24"/>
                <w:szCs w:val="24"/>
                <w:lang w:val="en-US" w:eastAsia="zh-CN" w:bidi="ar-SA"/>
                <w14:textFill>
                  <w14:solidFill>
                    <w14:schemeClr w14:val="tx1"/>
                  </w14:solidFill>
                </w14:textFill>
              </w:rPr>
              <w:t>采购包二采购预算：</w:t>
            </w:r>
            <w:r>
              <w:rPr>
                <w:rFonts w:hint="eastAsia" w:ascii="宋体" w:hAnsi="宋体" w:cs="Times New Roman"/>
                <w:b/>
                <w:bCs/>
                <w:color w:val="000000" w:themeColor="text1"/>
                <w:sz w:val="24"/>
                <w:szCs w:val="24"/>
                <w:lang w:val="en-US" w:eastAsia="zh-CN" w:bidi="ar-SA"/>
                <w14:textFill>
                  <w14:solidFill>
                    <w14:schemeClr w14:val="tx1"/>
                  </w14:solidFill>
                </w14:textFill>
              </w:rPr>
              <w:t>200</w:t>
            </w:r>
            <w:r>
              <w:rPr>
                <w:rFonts w:hint="eastAsia" w:ascii="宋体" w:hAnsi="宋体" w:eastAsia="宋体" w:cs="Times New Roman"/>
                <w:b/>
                <w:bCs/>
                <w:color w:val="000000" w:themeColor="text1"/>
                <w:sz w:val="24"/>
                <w:szCs w:val="24"/>
                <w:lang w:val="en-US" w:eastAsia="zh-CN" w:bidi="ar-SA"/>
                <w14:textFill>
                  <w14:solidFill>
                    <w14:schemeClr w14:val="tx1"/>
                  </w14:solidFill>
                </w14:textFill>
              </w:rPr>
              <w:t>万人民币。</w:t>
            </w:r>
          </w:p>
          <w:p w14:paraId="6A762049">
            <w:pPr>
              <w:pStyle w:val="18"/>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color w:val="000000" w:themeColor="text1"/>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szCs w:val="24"/>
                <w:lang w:val="en-US" w:eastAsia="zh-CN" w:bidi="ar-SA"/>
                <w14:textFill>
                  <w14:solidFill>
                    <w14:schemeClr w14:val="tx1"/>
                  </w14:solidFill>
                </w14:textFill>
              </w:rPr>
              <w:t>投标响应报价须按照</w:t>
            </w:r>
            <w:r>
              <w:rPr>
                <w:rFonts w:hint="eastAsia" w:ascii="宋体" w:hAnsi="宋体" w:eastAsia="宋体" w:cs="Times New Roman"/>
                <w:b/>
                <w:bCs/>
                <w:color w:val="000000" w:themeColor="text1"/>
                <w:sz w:val="24"/>
                <w:szCs w:val="24"/>
                <w:lang w:val="en-US" w:eastAsia="zh-CN" w:bidi="ar-SA"/>
                <w14:textFill>
                  <w14:solidFill>
                    <w14:schemeClr w14:val="tx1"/>
                  </w14:solidFill>
                </w14:textFill>
              </w:rPr>
              <w:t>：0-6岁</w:t>
            </w:r>
            <w:r>
              <w:rPr>
                <w:rFonts w:hint="eastAsia" w:ascii="宋体" w:hAnsi="宋体" w:cs="Times New Roman"/>
                <w:b/>
                <w:bCs/>
                <w:color w:val="000000" w:themeColor="text1"/>
                <w:sz w:val="24"/>
                <w:szCs w:val="24"/>
                <w:lang w:val="en-US" w:eastAsia="zh-CN" w:bidi="ar-SA"/>
                <w14:textFill>
                  <w14:solidFill>
                    <w14:schemeClr w14:val="tx1"/>
                  </w14:solidFill>
                </w14:textFill>
              </w:rPr>
              <w:t>孤独症</w:t>
            </w:r>
            <w:r>
              <w:rPr>
                <w:rFonts w:hint="eastAsia" w:ascii="宋体" w:hAnsi="宋体" w:eastAsia="宋体" w:cs="Times New Roman"/>
                <w:b/>
                <w:bCs/>
                <w:color w:val="000000" w:themeColor="text1"/>
                <w:sz w:val="24"/>
                <w:szCs w:val="24"/>
                <w:lang w:val="en-US" w:eastAsia="zh-CN" w:bidi="ar-SA"/>
                <w14:textFill>
                  <w14:solidFill>
                    <w14:schemeClr w14:val="tx1"/>
                  </w14:solidFill>
                </w14:textFill>
              </w:rPr>
              <w:t>儿童 21000元/年/人，7-14岁儿童1</w:t>
            </w:r>
            <w:r>
              <w:rPr>
                <w:rFonts w:hint="eastAsia" w:ascii="宋体" w:hAnsi="宋体" w:cs="Times New Roman"/>
                <w:b/>
                <w:bCs/>
                <w:color w:val="000000" w:themeColor="text1"/>
                <w:sz w:val="24"/>
                <w:szCs w:val="24"/>
                <w:lang w:val="en-US" w:eastAsia="zh-CN" w:bidi="ar-SA"/>
                <w14:textFill>
                  <w14:solidFill>
                    <w14:schemeClr w14:val="tx1"/>
                  </w14:solidFill>
                </w14:textFill>
              </w:rPr>
              <w:t>2</w:t>
            </w:r>
            <w:r>
              <w:rPr>
                <w:rFonts w:hint="eastAsia" w:ascii="宋体" w:hAnsi="宋体" w:eastAsia="宋体" w:cs="Times New Roman"/>
                <w:b/>
                <w:bCs/>
                <w:color w:val="000000" w:themeColor="text1"/>
                <w:sz w:val="24"/>
                <w:szCs w:val="24"/>
                <w:lang w:val="en-US" w:eastAsia="zh-CN" w:bidi="ar-SA"/>
                <w14:textFill>
                  <w14:solidFill>
                    <w14:schemeClr w14:val="tx1"/>
                  </w14:solidFill>
                </w14:textFill>
              </w:rPr>
              <w:t>000元/年/人进行分别报价，否则投标响应无效。</w:t>
            </w:r>
            <w:r>
              <w:rPr>
                <w:rFonts w:hint="eastAsia" w:ascii="宋体" w:hAnsi="宋体" w:eastAsia="宋体" w:cs="Times New Roman"/>
                <w:color w:val="000000" w:themeColor="text1"/>
                <w:sz w:val="24"/>
                <w:szCs w:val="24"/>
                <w:lang w:val="en-US" w:eastAsia="zh-CN" w:bidi="ar-SA"/>
                <w14:textFill>
                  <w14:solidFill>
                    <w14:schemeClr w14:val="tx1"/>
                  </w14:solidFill>
                </w14:textFill>
              </w:rPr>
              <w:t>投标报价包括（但不限于）投标人为本项目配备的人员的工资（含五险一金及加班费）、会务费、办公费、培训费、印刷费、交通费、聘请专家费用等，以及为完成本项目的各项成本、管理费等一切费用，采购人不再支付报价以外的任何费用。</w:t>
            </w:r>
          </w:p>
          <w:p w14:paraId="3DA1E6B1">
            <w:pPr>
              <w:pStyle w:val="51"/>
              <w:keepNext w:val="0"/>
              <w:keepLines w:val="0"/>
              <w:pageBreakBefore w:val="0"/>
              <w:widowControl/>
              <w:kinsoku/>
              <w:wordWrap/>
              <w:overflowPunct/>
              <w:topLinePunct w:val="0"/>
              <w:autoSpaceDE/>
              <w:autoSpaceDN/>
              <w:bidi w:val="0"/>
              <w:adjustRightInd/>
              <w:snapToGrid/>
              <w:spacing w:after="0" w:line="400" w:lineRule="exact"/>
              <w:textAlignment w:val="auto"/>
              <w:rPr>
                <w:color w:val="000000" w:themeColor="text1"/>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注：康复救助费用标准参照《市政府关于印发徐州市完善残疾儿童救助制度的实施办法的通知》（徐政规〔2019〕3号）执行，采用固定单价的方式进行报价。</w:t>
            </w:r>
          </w:p>
        </w:tc>
      </w:tr>
      <w:tr w14:paraId="278C11C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4FDADCD9">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w:t>
            </w:r>
            <w:r>
              <w:rPr>
                <w:rFonts w:hint="eastAsia" w:ascii="宋体" w:hAnsi="宋体"/>
                <w:color w:val="000000" w:themeColor="text1"/>
                <w:sz w:val="24"/>
                <w:lang w:val="en-US" w:eastAsia="zh-CN"/>
                <w14:textFill>
                  <w14:solidFill>
                    <w14:schemeClr w14:val="tx1"/>
                  </w14:solidFill>
                </w14:textFill>
              </w:rPr>
              <w:t>六</w:t>
            </w:r>
            <w:r>
              <w:rPr>
                <w:rFonts w:ascii="宋体" w:hAnsi="宋体"/>
                <w:color w:val="000000" w:themeColor="text1"/>
                <w:sz w:val="24"/>
                <w14:textFill>
                  <w14:solidFill>
                    <w14:schemeClr w14:val="tx1"/>
                  </w14:solidFill>
                </w14:textFill>
              </w:rPr>
              <w:t>)</w:t>
            </w:r>
          </w:p>
        </w:tc>
        <w:tc>
          <w:tcPr>
            <w:tcW w:w="7878" w:type="dxa"/>
            <w:noWrap w:val="0"/>
            <w:vAlign w:val="top"/>
          </w:tcPr>
          <w:p w14:paraId="02BAAD90">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以人民币报价。</w:t>
            </w:r>
          </w:p>
        </w:tc>
      </w:tr>
      <w:tr w14:paraId="73EC4C9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7BB7835E">
            <w:pPr>
              <w:pStyle w:val="18"/>
              <w:spacing w:line="400" w:lineRule="exact"/>
              <w:jc w:val="center"/>
              <w:rPr>
                <w:rFonts w:hint="eastAsia" w:ascii="宋体" w:hAnsi="宋体" w:eastAsia="宋体"/>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（十七）</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p>
        </w:tc>
        <w:tc>
          <w:tcPr>
            <w:tcW w:w="7878" w:type="dxa"/>
            <w:noWrap w:val="0"/>
            <w:vAlign w:val="top"/>
          </w:tcPr>
          <w:p w14:paraId="763EF53E">
            <w:pPr>
              <w:pStyle w:val="18"/>
              <w:keepNext w:val="0"/>
              <w:keepLines w:val="0"/>
              <w:pageBreakBefore w:val="0"/>
              <w:widowControl w:val="0"/>
              <w:spacing w:line="400" w:lineRule="exact"/>
              <w:ind w:left="0" w:firstLine="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投标人应当通过“苏采云”系统提交数据电文形式的投标文件（即电子投标）。</w:t>
            </w:r>
          </w:p>
          <w:p w14:paraId="3FFB7C3C">
            <w:pPr>
              <w:pStyle w:val="18"/>
              <w:keepNext w:val="0"/>
              <w:keepLines w:val="0"/>
              <w:pageBreakBefore w:val="0"/>
              <w:widowControl w:val="0"/>
              <w:spacing w:line="400" w:lineRule="exact"/>
              <w:ind w:left="0" w:firstLine="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特别说明：通过“苏采云”系统提交政府采购客户端工具导出加密的投标文件（后缀名为zip）。投标文件不得超过</w:t>
            </w:r>
            <w:r>
              <w:rPr>
                <w:rFonts w:hint="eastAsia" w:ascii="宋体" w:hAnsi="宋体" w:cs="Times New Roman"/>
                <w:color w:val="000000" w:themeColor="text1"/>
                <w:sz w:val="24"/>
                <w:szCs w:val="24"/>
                <w:highlight w:val="none"/>
                <w:lang w:val="en-US" w:eastAsia="zh-CN"/>
                <w14:textFill>
                  <w14:solidFill>
                    <w14:schemeClr w14:val="tx1"/>
                  </w14:solidFill>
                </w14:textFill>
              </w:rPr>
              <w:t>150</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M！</w:t>
            </w:r>
          </w:p>
          <w:p w14:paraId="75AC7A23">
            <w:pPr>
              <w:pStyle w:val="18"/>
              <w:keepNext w:val="0"/>
              <w:keepLines w:val="0"/>
              <w:pageBreakBefore w:val="0"/>
              <w:widowControl w:val="0"/>
              <w:spacing w:line="400" w:lineRule="exact"/>
              <w:ind w:left="0" w:firstLine="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说明：本项目采用线上投标，即供应商投标文件从政府采购客户端工具制作通过“苏采云”系统提交，未提供投标文件的，投标无效。</w:t>
            </w:r>
          </w:p>
        </w:tc>
      </w:tr>
      <w:tr w14:paraId="368A8F8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02C196D6">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w:t>
            </w:r>
            <w:r>
              <w:rPr>
                <w:rFonts w:hint="eastAsia" w:ascii="宋体" w:hAnsi="宋体"/>
                <w:color w:val="000000" w:themeColor="text1"/>
                <w:sz w:val="24"/>
                <w:lang w:val="en-US" w:eastAsia="zh-CN"/>
                <w14:textFill>
                  <w14:solidFill>
                    <w14:schemeClr w14:val="tx1"/>
                  </w14:solidFill>
                </w14:textFill>
              </w:rPr>
              <w:t>八</w:t>
            </w:r>
            <w:r>
              <w:rPr>
                <w:rFonts w:ascii="宋体" w:hAnsi="宋体"/>
                <w:color w:val="000000" w:themeColor="text1"/>
                <w:sz w:val="24"/>
                <w14:textFill>
                  <w14:solidFill>
                    <w14:schemeClr w14:val="tx1"/>
                  </w14:solidFill>
                </w14:textFill>
              </w:rPr>
              <w:t>)</w:t>
            </w:r>
          </w:p>
        </w:tc>
        <w:tc>
          <w:tcPr>
            <w:tcW w:w="7878" w:type="dxa"/>
            <w:noWrap w:val="0"/>
            <w:vAlign w:val="top"/>
          </w:tcPr>
          <w:p w14:paraId="60C70BF2">
            <w:pPr>
              <w:pStyle w:val="18"/>
              <w:spacing w:line="400" w:lineRule="exact"/>
              <w:ind w:left="560" w:hanging="48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见本文件第三章《投标资料表》中(十二)1和(十二)2</w:t>
            </w:r>
          </w:p>
        </w:tc>
      </w:tr>
      <w:tr w14:paraId="0B2B931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11F1B3D9">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w:t>
            </w:r>
            <w:r>
              <w:rPr>
                <w:rFonts w:hint="eastAsia" w:ascii="宋体" w:hAnsi="宋体"/>
                <w:color w:val="000000" w:themeColor="text1"/>
                <w:sz w:val="24"/>
                <w:lang w:val="en-US" w:eastAsia="zh-CN"/>
                <w14:textFill>
                  <w14:solidFill>
                    <w14:schemeClr w14:val="tx1"/>
                  </w14:solidFill>
                </w14:textFill>
              </w:rPr>
              <w:t>九</w:t>
            </w:r>
            <w:r>
              <w:rPr>
                <w:rFonts w:ascii="宋体" w:hAnsi="宋体"/>
                <w:color w:val="000000" w:themeColor="text1"/>
                <w:sz w:val="24"/>
                <w14:textFill>
                  <w14:solidFill>
                    <w14:schemeClr w14:val="tx1"/>
                  </w14:solidFill>
                </w14:textFill>
              </w:rPr>
              <w:t>)</w:t>
            </w:r>
          </w:p>
        </w:tc>
        <w:tc>
          <w:tcPr>
            <w:tcW w:w="7878" w:type="dxa"/>
            <w:noWrap w:val="0"/>
            <w:vAlign w:val="top"/>
          </w:tcPr>
          <w:p w14:paraId="30DF73FD">
            <w:pPr>
              <w:pStyle w:val="18"/>
              <w:spacing w:line="400" w:lineRule="exact"/>
              <w:ind w:left="560" w:hanging="48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投标文件的提交</w:t>
            </w:r>
            <w:r>
              <w:rPr>
                <w:rFonts w:hint="eastAsia" w:ascii="宋体" w:hAnsi="宋体"/>
                <w:color w:val="000000" w:themeColor="text1"/>
                <w:sz w:val="24"/>
                <w:szCs w:val="24"/>
                <w:highlight w:val="none"/>
                <w:lang w:val="en-US" w:eastAsia="zh-CN"/>
                <w14:textFill>
                  <w14:solidFill>
                    <w14:schemeClr w14:val="tx1"/>
                  </w14:solidFill>
                </w14:textFill>
              </w:rPr>
              <w:t>与接收</w:t>
            </w:r>
            <w:r>
              <w:rPr>
                <w:rFonts w:ascii="宋体" w:hAnsi="宋体" w:eastAsia="宋体"/>
                <w:color w:val="000000" w:themeColor="text1"/>
                <w:sz w:val="24"/>
                <w:szCs w:val="24"/>
                <w:highlight w:val="none"/>
                <w14:textFill>
                  <w14:solidFill>
                    <w14:schemeClr w14:val="tx1"/>
                  </w14:solidFill>
                </w14:textFill>
              </w:rPr>
              <w:t>： </w:t>
            </w:r>
          </w:p>
          <w:p w14:paraId="099D0371">
            <w:pPr>
              <w:pStyle w:val="18"/>
              <w:spacing w:line="400" w:lineRule="exact"/>
              <w:ind w:left="560" w:hanging="48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1.投标文件提交时间：</w:t>
            </w:r>
            <w:r>
              <w:rPr>
                <w:rFonts w:hint="eastAsia" w:ascii="宋体" w:hAnsi="宋体"/>
                <w:color w:val="000000" w:themeColor="text1"/>
                <w:sz w:val="24"/>
                <w:szCs w:val="24"/>
                <w:highlight w:val="none"/>
                <w:lang w:val="en-US" w:eastAsia="zh-CN"/>
                <w14:textFill>
                  <w14:solidFill>
                    <w14:schemeClr w14:val="tx1"/>
                  </w14:solidFill>
                </w14:textFill>
              </w:rPr>
              <w:t>2025</w:t>
            </w:r>
            <w:r>
              <w:rPr>
                <w:rFonts w:ascii="宋体" w:hAnsi="宋体" w:eastAsia="宋体"/>
                <w:color w:val="000000" w:themeColor="text1"/>
                <w:sz w:val="24"/>
                <w:szCs w:val="24"/>
                <w:highlight w:val="none"/>
                <w:lang w:eastAsia="zh-CN"/>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lang w:eastAsia="zh-CN"/>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7</w:t>
            </w:r>
            <w:r>
              <w:rPr>
                <w:rFonts w:ascii="宋体" w:hAnsi="宋体" w:eastAsia="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lang w:val="en-US" w:eastAsia="zh-CN"/>
                <w14:textFill>
                  <w14:solidFill>
                    <w14:schemeClr w14:val="tx1"/>
                  </w14:solidFill>
                </w14:textFill>
              </w:rPr>
              <w:t>10:00</w:t>
            </w:r>
            <w:r>
              <w:rPr>
                <w:rFonts w:ascii="宋体" w:hAnsi="宋体" w:eastAsia="宋体"/>
                <w:color w:val="000000" w:themeColor="text1"/>
                <w:sz w:val="24"/>
                <w:szCs w:val="24"/>
                <w:highlight w:val="none"/>
                <w14:textFill>
                  <w14:solidFill>
                    <w14:schemeClr w14:val="tx1"/>
                  </w14:solidFill>
                </w14:textFill>
              </w:rPr>
              <w:t>前。</w:t>
            </w:r>
          </w:p>
          <w:p w14:paraId="65F1BC8F">
            <w:pPr>
              <w:pStyle w:val="18"/>
              <w:spacing w:line="400" w:lineRule="exact"/>
              <w:ind w:left="560" w:hanging="48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投标截止时间：</w:t>
            </w:r>
            <w:r>
              <w:rPr>
                <w:rFonts w:hint="eastAsia" w:ascii="宋体" w:hAnsi="宋体"/>
                <w:color w:val="000000" w:themeColor="text1"/>
                <w:sz w:val="24"/>
                <w:szCs w:val="24"/>
                <w:highlight w:val="none"/>
                <w:lang w:val="en-US" w:eastAsia="zh-CN"/>
                <w14:textFill>
                  <w14:solidFill>
                    <w14:schemeClr w14:val="tx1"/>
                  </w14:solidFill>
                </w14:textFill>
              </w:rPr>
              <w:t>2025</w:t>
            </w:r>
            <w:r>
              <w:rPr>
                <w:rFonts w:ascii="宋体" w:hAnsi="宋体" w:eastAsia="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7</w:t>
            </w:r>
            <w:r>
              <w:rPr>
                <w:rFonts w:ascii="宋体" w:hAnsi="宋体" w:eastAsia="宋体"/>
                <w:color w:val="000000" w:themeColor="text1"/>
                <w:sz w:val="24"/>
                <w:szCs w:val="24"/>
                <w:highlight w:val="none"/>
                <w14:textFill>
                  <w14:solidFill>
                    <w14:schemeClr w14:val="tx1"/>
                  </w14:solidFill>
                </w14:textFill>
              </w:rPr>
              <w:t>日北京时间</w:t>
            </w:r>
            <w:r>
              <w:rPr>
                <w:rFonts w:hint="eastAsia" w:ascii="宋体" w:hAnsi="宋体"/>
                <w:color w:val="000000" w:themeColor="text1"/>
                <w:sz w:val="24"/>
                <w:szCs w:val="24"/>
                <w:highlight w:val="none"/>
                <w:lang w:val="en-US" w:eastAsia="zh-CN"/>
                <w14:textFill>
                  <w14:solidFill>
                    <w14:schemeClr w14:val="tx1"/>
                  </w14:solidFill>
                </w14:textFill>
              </w:rPr>
              <w:t>10:00</w:t>
            </w:r>
            <w:r>
              <w:rPr>
                <w:rFonts w:ascii="宋体" w:hAnsi="宋体" w:eastAsia="宋体"/>
                <w:color w:val="000000" w:themeColor="text1"/>
                <w:sz w:val="24"/>
                <w:szCs w:val="24"/>
                <w:highlight w:val="none"/>
                <w14:textFill>
                  <w14:solidFill>
                    <w14:schemeClr w14:val="tx1"/>
                  </w14:solidFill>
                </w14:textFill>
              </w:rPr>
              <w:t>。</w:t>
            </w:r>
          </w:p>
          <w:p w14:paraId="5FD22BD7">
            <w:pPr>
              <w:pStyle w:val="18"/>
              <w:keepNext w:val="0"/>
              <w:keepLines w:val="0"/>
              <w:pageBreakBefore w:val="0"/>
              <w:widowControl w:val="0"/>
              <w:spacing w:line="400" w:lineRule="exact"/>
              <w:ind w:left="0" w:firstLine="0"/>
              <w:rPr>
                <w:rFonts w:ascii="宋体" w:hAnsi="宋体"/>
                <w:color w:val="000000" w:themeColor="text1"/>
                <w:sz w:val="24"/>
                <w14:textFill>
                  <w14:solidFill>
                    <w14:schemeClr w14:val="tx1"/>
                  </w14:solidFill>
                </w14:textFill>
              </w:rPr>
            </w:pPr>
            <w:r>
              <w:rPr>
                <w:rFonts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投标文件提交</w:t>
            </w:r>
            <w:r>
              <w:rPr>
                <w:rFonts w:hint="eastAsia" w:ascii="宋体" w:hAnsi="宋体"/>
                <w:color w:val="000000" w:themeColor="text1"/>
                <w:sz w:val="24"/>
                <w:szCs w:val="24"/>
                <w:highlight w:val="none"/>
                <w:lang w:val="en-US" w:eastAsia="zh-CN"/>
                <w14:textFill>
                  <w14:solidFill>
                    <w14:schemeClr w14:val="tx1"/>
                  </w14:solidFill>
                </w14:textFill>
              </w:rPr>
              <w:t>与接收</w:t>
            </w:r>
            <w:r>
              <w:rPr>
                <w:rFonts w:ascii="宋体" w:hAnsi="宋体" w:eastAsia="宋体"/>
                <w:color w:val="000000" w:themeColor="text1"/>
                <w:sz w:val="24"/>
                <w:szCs w:val="24"/>
                <w:highlight w:val="none"/>
                <w14:textFill>
                  <w14:solidFill>
                    <w14:schemeClr w14:val="tx1"/>
                  </w14:solidFill>
                </w14:textFill>
              </w:rPr>
              <w:t>地点：投标人应当通过“苏采云”系统提交数据电文形式的投标文件（即电子投标），“苏采云”系统自动接收。</w:t>
            </w:r>
          </w:p>
        </w:tc>
      </w:tr>
      <w:tr w14:paraId="1DA2F90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2E0522C7">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二十</w:t>
            </w:r>
            <w:r>
              <w:rPr>
                <w:rFonts w:ascii="宋体" w:hAnsi="宋体"/>
                <w:color w:val="000000" w:themeColor="text1"/>
                <w:sz w:val="24"/>
                <w14:textFill>
                  <w14:solidFill>
                    <w14:schemeClr w14:val="tx1"/>
                  </w14:solidFill>
                </w14:textFill>
              </w:rPr>
              <w:t>）</w:t>
            </w:r>
          </w:p>
        </w:tc>
        <w:tc>
          <w:tcPr>
            <w:tcW w:w="7878" w:type="dxa"/>
            <w:noWrap w:val="0"/>
            <w:vAlign w:val="top"/>
          </w:tcPr>
          <w:p w14:paraId="337D9701">
            <w:pPr>
              <w:pStyle w:val="18"/>
              <w:spacing w:line="400" w:lineRule="exact"/>
              <w:rPr>
                <w:rFonts w:hint="eastAsia" w:ascii="宋体" w:hAnsi="宋体"/>
                <w:b/>
                <w:color w:val="000000" w:themeColor="text1"/>
                <w:sz w:val="24"/>
                <w:szCs w:val="24"/>
                <w:highlight w:val="none"/>
                <w:lang w:val="en-US" w:eastAsia="zh-CN"/>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电子投标文件应由其法定代表人或法定代表人授权代表在规定的网上投标时间内</w:t>
            </w:r>
            <w:r>
              <w:rPr>
                <w:rFonts w:ascii="宋体" w:hAnsi="宋体" w:eastAsia="宋体"/>
                <w:b w:val="0"/>
                <w:bCs w:val="0"/>
                <w:color w:val="000000" w:themeColor="text1"/>
                <w:sz w:val="24"/>
                <w:szCs w:val="24"/>
                <w:highlight w:val="none"/>
                <w14:textFill>
                  <w14:solidFill>
                    <w14:schemeClr w14:val="tx1"/>
                  </w14:solidFill>
                </w14:textFill>
              </w:rPr>
              <w:t>，凭 CA 证书登陆“苏采云”系统在线编制投标文件（电子数据），并在投标截止时间之前上传投标文件。</w:t>
            </w:r>
            <w:r>
              <w:rPr>
                <w:rFonts w:hint="eastAsia" w:ascii="宋体" w:hAnsi="宋体"/>
                <w:b w:val="0"/>
                <w:bCs w:val="0"/>
                <w:color w:val="000000" w:themeColor="text1"/>
                <w:sz w:val="24"/>
                <w:szCs w:val="24"/>
                <w:highlight w:val="none"/>
                <w:lang w:val="en-US" w:eastAsia="zh-CN"/>
                <w14:textFill>
                  <w14:solidFill>
                    <w14:schemeClr w14:val="tx1"/>
                  </w14:solidFill>
                </w14:textFill>
              </w:rPr>
              <w:t>并于开标后规定的时间内解密各自投标文件。</w:t>
            </w:r>
          </w:p>
          <w:p w14:paraId="4F1C961B">
            <w:pPr>
              <w:pStyle w:val="18"/>
              <w:spacing w:line="40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说明：</w:t>
            </w:r>
            <w:r>
              <w:rPr>
                <w:rFonts w:hint="eastAsia" w:ascii="宋体" w:hAnsi="宋体" w:cs="Times New Roman"/>
                <w:b/>
                <w:color w:val="000000" w:themeColor="text1"/>
                <w:sz w:val="24"/>
                <w:szCs w:val="24"/>
                <w:highlight w:val="none"/>
                <w:lang w:val="en-US" w:eastAsia="zh-CN"/>
                <w14:textFill>
                  <w14:solidFill>
                    <w14:schemeClr w14:val="tx1"/>
                  </w14:solidFill>
                </w14:textFill>
              </w:rPr>
              <w:t>投标人应登录“苏采云”系统，在达到开标时间后，使用CA数字证书解密各自投标文件。</w:t>
            </w:r>
          </w:p>
        </w:tc>
      </w:tr>
      <w:tr w14:paraId="546E10C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59B70F1F">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w:t>
            </w:r>
          </w:p>
        </w:tc>
        <w:tc>
          <w:tcPr>
            <w:tcW w:w="7878" w:type="dxa"/>
            <w:noWrap w:val="0"/>
            <w:vAlign w:val="top"/>
          </w:tcPr>
          <w:p w14:paraId="6C66EC7E">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开标</w:t>
            </w:r>
          </w:p>
        </w:tc>
      </w:tr>
      <w:tr w14:paraId="2312B57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49042835">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五</w:t>
            </w:r>
            <w:r>
              <w:rPr>
                <w:rFonts w:ascii="宋体" w:hAnsi="宋体"/>
                <w:color w:val="000000" w:themeColor="text1"/>
                <w:sz w:val="24"/>
                <w14:textFill>
                  <w14:solidFill>
                    <w14:schemeClr w14:val="tx1"/>
                  </w14:solidFill>
                </w14:textFill>
              </w:rPr>
              <w:t>)1</w:t>
            </w:r>
          </w:p>
        </w:tc>
        <w:tc>
          <w:tcPr>
            <w:tcW w:w="7878" w:type="dxa"/>
            <w:noWrap w:val="0"/>
            <w:vAlign w:val="top"/>
          </w:tcPr>
          <w:p w14:paraId="0C577C87">
            <w:pPr>
              <w:pStyle w:val="18"/>
              <w:spacing w:line="400" w:lineRule="exac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开标时间及地点：</w:t>
            </w:r>
          </w:p>
          <w:p w14:paraId="379FF014">
            <w:pPr>
              <w:pStyle w:val="18"/>
              <w:spacing w:line="400" w:lineRule="exact"/>
              <w:rPr>
                <w:rFonts w:ascii="宋体" w:hAnsi="宋体" w:eastAsia="宋体"/>
                <w:b/>
                <w:bCs/>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1.开标时间：</w:t>
            </w:r>
            <w:r>
              <w:rPr>
                <w:rFonts w:hint="eastAsia" w:ascii="宋体" w:hAnsi="宋体"/>
                <w:b/>
                <w:bCs/>
                <w:color w:val="000000" w:themeColor="text1"/>
                <w:sz w:val="24"/>
                <w:szCs w:val="24"/>
                <w:highlight w:val="none"/>
                <w:lang w:val="en-US" w:eastAsia="zh-CN"/>
                <w14:textFill>
                  <w14:solidFill>
                    <w14:schemeClr w14:val="tx1"/>
                  </w14:solidFill>
                </w14:textFill>
              </w:rPr>
              <w:t>2025</w:t>
            </w:r>
            <w:r>
              <w:rPr>
                <w:rFonts w:ascii="宋体" w:hAnsi="宋体" w:eastAsia="宋体"/>
                <w:b/>
                <w:bCs/>
                <w:color w:val="000000" w:themeColor="text1"/>
                <w:sz w:val="24"/>
                <w:szCs w:val="24"/>
                <w:highlight w:val="none"/>
                <w:lang w:eastAsia="zh-CN"/>
                <w14:textFill>
                  <w14:solidFill>
                    <w14:schemeClr w14:val="tx1"/>
                  </w14:solidFill>
                </w14:textFill>
              </w:rPr>
              <w:t>年</w:t>
            </w:r>
            <w:r>
              <w:rPr>
                <w:rFonts w:hint="eastAsia" w:ascii="宋体" w:hAnsi="宋体"/>
                <w:b/>
                <w:bCs/>
                <w:color w:val="000000" w:themeColor="text1"/>
                <w:sz w:val="24"/>
                <w:szCs w:val="24"/>
                <w:highlight w:val="none"/>
                <w:lang w:val="en-US" w:eastAsia="zh-CN"/>
                <w14:textFill>
                  <w14:solidFill>
                    <w14:schemeClr w14:val="tx1"/>
                  </w14:solidFill>
                </w14:textFill>
              </w:rPr>
              <w:t>3</w:t>
            </w:r>
            <w:r>
              <w:rPr>
                <w:rFonts w:ascii="宋体" w:hAnsi="宋体" w:eastAsia="宋体"/>
                <w:b/>
                <w:bCs/>
                <w:color w:val="000000" w:themeColor="text1"/>
                <w:sz w:val="24"/>
                <w:szCs w:val="24"/>
                <w:highlight w:val="none"/>
                <w:lang w:eastAsia="zh-CN"/>
                <w14:textFill>
                  <w14:solidFill>
                    <w14:schemeClr w14:val="tx1"/>
                  </w14:solidFill>
                </w14:textFill>
              </w:rPr>
              <w:t>月</w:t>
            </w:r>
            <w:r>
              <w:rPr>
                <w:rFonts w:hint="eastAsia" w:ascii="宋体" w:hAnsi="宋体"/>
                <w:b/>
                <w:bCs/>
                <w:color w:val="000000" w:themeColor="text1"/>
                <w:sz w:val="24"/>
                <w:szCs w:val="24"/>
                <w:highlight w:val="none"/>
                <w:lang w:val="en-US" w:eastAsia="zh-CN"/>
                <w14:textFill>
                  <w14:solidFill>
                    <w14:schemeClr w14:val="tx1"/>
                  </w14:solidFill>
                </w14:textFill>
              </w:rPr>
              <w:t>7</w:t>
            </w:r>
            <w:r>
              <w:rPr>
                <w:rFonts w:ascii="宋体" w:hAnsi="宋体" w:eastAsia="宋体"/>
                <w:b/>
                <w:bCs/>
                <w:color w:val="000000" w:themeColor="text1"/>
                <w:sz w:val="24"/>
                <w:szCs w:val="24"/>
                <w:highlight w:val="none"/>
                <w14:textFill>
                  <w14:solidFill>
                    <w14:schemeClr w14:val="tx1"/>
                  </w14:solidFill>
                </w14:textFill>
              </w:rPr>
              <w:t>日</w:t>
            </w:r>
            <w:r>
              <w:rPr>
                <w:rFonts w:hint="eastAsia" w:ascii="宋体" w:hAnsi="宋体"/>
                <w:b/>
                <w:bCs/>
                <w:color w:val="000000" w:themeColor="text1"/>
                <w:sz w:val="24"/>
                <w:szCs w:val="24"/>
                <w:highlight w:val="none"/>
                <w:lang w:val="en-US" w:eastAsia="zh-CN"/>
                <w14:textFill>
                  <w14:solidFill>
                    <w14:schemeClr w14:val="tx1"/>
                  </w14:solidFill>
                </w14:textFill>
              </w:rPr>
              <w:t>10:00</w:t>
            </w:r>
            <w:r>
              <w:rPr>
                <w:rFonts w:ascii="宋体" w:hAnsi="宋体" w:eastAsia="宋体"/>
                <w:b/>
                <w:bCs/>
                <w:color w:val="000000" w:themeColor="text1"/>
                <w:sz w:val="24"/>
                <w:szCs w:val="24"/>
                <w:highlight w:val="none"/>
                <w14:textFill>
                  <w14:solidFill>
                    <w14:schemeClr w14:val="tx1"/>
                  </w14:solidFill>
                </w14:textFill>
              </w:rPr>
              <w:t>（标准时间）</w:t>
            </w:r>
          </w:p>
          <w:p w14:paraId="6F0BFD47">
            <w:pPr>
              <w:pStyle w:val="18"/>
              <w:spacing w:line="400" w:lineRule="exact"/>
              <w:rPr>
                <w:rFonts w:ascii="宋体" w:hAnsi="宋体"/>
                <w:color w:val="000000" w:themeColor="text1"/>
                <w:sz w:val="24"/>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2.开标地点：“苏采云”系统（网址： http://jszfcg.jsczt.cn/）“开标大厅”或进入徐州政府采购网（网址：http://czj.xz.gov.cn/Home/HomeIndex）--业务工作--用户登录，点击“苏采云”进入系统“开标大厅”</w:t>
            </w:r>
            <w:r>
              <w:rPr>
                <w:rFonts w:ascii="宋体" w:hAnsi="宋体" w:eastAsia="宋体"/>
                <w:color w:val="000000" w:themeColor="text1"/>
                <w:sz w:val="28"/>
                <w:szCs w:val="28"/>
                <w:highlight w:val="none"/>
                <w14:textFill>
                  <w14:solidFill>
                    <w14:schemeClr w14:val="tx1"/>
                  </w14:solidFill>
                </w14:textFill>
              </w:rPr>
              <w:t>。</w:t>
            </w:r>
          </w:p>
        </w:tc>
      </w:tr>
      <w:tr w14:paraId="529F9D9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7DB24386">
            <w:pPr>
              <w:pStyle w:val="18"/>
              <w:spacing w:line="400" w:lineRule="exact"/>
              <w:jc w:val="center"/>
              <w:rPr>
                <w:rFonts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五</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p>
        </w:tc>
        <w:tc>
          <w:tcPr>
            <w:tcW w:w="7878" w:type="dxa"/>
            <w:noWrap w:val="0"/>
            <w:vAlign w:val="top"/>
          </w:tcPr>
          <w:p w14:paraId="09705F18">
            <w:pPr>
              <w:pStyle w:val="18"/>
              <w:keepNext w:val="0"/>
              <w:keepLines w:val="0"/>
              <w:pageBreakBefore w:val="0"/>
              <w:widowControl/>
              <w:spacing w:line="400" w:lineRule="exact"/>
              <w:ind w:firstLine="480"/>
              <w:rPr>
                <w:rFonts w:ascii="宋体" w:hAnsi="宋体" w:eastAsia="宋体"/>
                <w:b w:val="0"/>
                <w:bCs w:val="0"/>
                <w:color w:val="000000" w:themeColor="text1"/>
                <w:sz w:val="24"/>
                <w:szCs w:val="24"/>
                <w:highlight w:val="none"/>
                <w14:textFill>
                  <w14:solidFill>
                    <w14:schemeClr w14:val="tx1"/>
                  </w14:solidFill>
                </w14:textFill>
              </w:rPr>
            </w:pPr>
            <w:r>
              <w:rPr>
                <w:rFonts w:ascii="宋体" w:hAnsi="宋体" w:eastAsia="宋体"/>
                <w:b w:val="0"/>
                <w:bCs w:val="0"/>
                <w:color w:val="000000" w:themeColor="text1"/>
                <w:sz w:val="24"/>
                <w:szCs w:val="24"/>
                <w:highlight w:val="none"/>
                <w14:textFill>
                  <w14:solidFill>
                    <w14:schemeClr w14:val="tx1"/>
                  </w14:solidFill>
                </w14:textFill>
              </w:rPr>
              <w:t>线上开标时，“苏采云”系统自动提取所有投标文件，投标人按招标文件规定方式按时在线解密。本项目招标文件规定的投标人按时在线解密方式：开标时间后30分钟内，通过“苏采云”系统（使用“CA数字证书”）解密。</w:t>
            </w:r>
          </w:p>
          <w:p w14:paraId="79AA6722">
            <w:pPr>
              <w:pStyle w:val="18"/>
              <w:keepNext w:val="0"/>
              <w:keepLines w:val="0"/>
              <w:pageBreakBefore w:val="0"/>
              <w:spacing w:line="400" w:lineRule="exact"/>
              <w:rPr>
                <w:rFonts w:ascii="宋体" w:hAnsi="宋体"/>
                <w:color w:val="000000" w:themeColor="text1"/>
                <w:sz w:val="24"/>
                <w14:textFill>
                  <w14:solidFill>
                    <w14:schemeClr w14:val="tx1"/>
                  </w14:solidFill>
                </w14:textFill>
              </w:rPr>
            </w:pPr>
            <w:r>
              <w:rPr>
                <w:rFonts w:ascii="宋体" w:hAnsi="宋体" w:eastAsia="宋体"/>
                <w:b w:val="0"/>
                <w:bCs w:val="0"/>
                <w:color w:val="000000" w:themeColor="text1"/>
                <w:sz w:val="24"/>
                <w:szCs w:val="24"/>
                <w:highlight w:val="none"/>
                <w14:textFill>
                  <w14:solidFill>
                    <w14:schemeClr w14:val="tx1"/>
                  </w14:solidFill>
                </w14:textFill>
              </w:rPr>
              <w:t>所有投标人解密结束后或解密时间结束后，</w:t>
            </w:r>
            <w:r>
              <w:rPr>
                <w:rFonts w:hint="eastAsia" w:ascii="宋体" w:hAnsi="宋体"/>
                <w:b w:val="0"/>
                <w:bCs w:val="0"/>
                <w:color w:val="000000" w:themeColor="text1"/>
                <w:sz w:val="24"/>
                <w:szCs w:val="24"/>
                <w:highlight w:val="none"/>
                <w:lang w:eastAsia="zh-CN"/>
                <w14:textFill>
                  <w14:solidFill>
                    <w14:schemeClr w14:val="tx1"/>
                  </w14:solidFill>
                </w14:textFill>
              </w:rPr>
              <w:t>“</w:t>
            </w:r>
            <w:r>
              <w:rPr>
                <w:rFonts w:hint="eastAsia" w:ascii="宋体" w:hAnsi="宋体"/>
                <w:b w:val="0"/>
                <w:bCs w:val="0"/>
                <w:color w:val="000000" w:themeColor="text1"/>
                <w:sz w:val="24"/>
                <w:szCs w:val="24"/>
                <w:highlight w:val="none"/>
                <w:lang w:val="en-US" w:eastAsia="zh-CN"/>
                <w14:textFill>
                  <w14:solidFill>
                    <w14:schemeClr w14:val="tx1"/>
                  </w14:solidFill>
                </w14:textFill>
              </w:rPr>
              <w:t>苏采云</w:t>
            </w:r>
            <w:r>
              <w:rPr>
                <w:rFonts w:hint="eastAsia" w:ascii="宋体" w:hAnsi="宋体"/>
                <w:b w:val="0"/>
                <w:bCs w:val="0"/>
                <w:color w:val="000000" w:themeColor="text1"/>
                <w:sz w:val="24"/>
                <w:szCs w:val="24"/>
                <w:highlight w:val="none"/>
                <w:lang w:eastAsia="zh-CN"/>
                <w14:textFill>
                  <w14:solidFill>
                    <w14:schemeClr w14:val="tx1"/>
                  </w14:solidFill>
                </w14:textFill>
              </w:rPr>
              <w:t>”</w:t>
            </w:r>
            <w:r>
              <w:rPr>
                <w:rFonts w:hint="eastAsia" w:ascii="宋体" w:hAnsi="宋体"/>
                <w:b w:val="0"/>
                <w:bCs w:val="0"/>
                <w:color w:val="000000" w:themeColor="text1"/>
                <w:sz w:val="24"/>
                <w:szCs w:val="24"/>
                <w:highlight w:val="none"/>
                <w:lang w:val="en-US" w:eastAsia="zh-CN"/>
                <w14:textFill>
                  <w14:solidFill>
                    <w14:schemeClr w14:val="tx1"/>
                  </w14:solidFill>
                </w14:textFill>
              </w:rPr>
              <w:t>系统生成开标记录并向社会公众公布，但依法应当保密的除外。</w:t>
            </w:r>
          </w:p>
        </w:tc>
      </w:tr>
      <w:tr w14:paraId="1A1F8CB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69C2FFB1">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五</w:t>
            </w:r>
          </w:p>
        </w:tc>
        <w:tc>
          <w:tcPr>
            <w:tcW w:w="7878" w:type="dxa"/>
            <w:noWrap w:val="0"/>
            <w:vAlign w:val="top"/>
          </w:tcPr>
          <w:p w14:paraId="22C51C1F">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评标</w:t>
            </w:r>
          </w:p>
        </w:tc>
      </w:tr>
      <w:tr w14:paraId="23957FF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4138F10E">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七</w:t>
            </w:r>
            <w:r>
              <w:rPr>
                <w:rFonts w:ascii="宋体" w:hAnsi="宋体"/>
                <w:color w:val="000000" w:themeColor="text1"/>
                <w:sz w:val="24"/>
                <w14:textFill>
                  <w14:solidFill>
                    <w14:schemeClr w14:val="tx1"/>
                  </w14:solidFill>
                </w14:textFill>
              </w:rPr>
              <w:t>)</w:t>
            </w:r>
          </w:p>
        </w:tc>
        <w:tc>
          <w:tcPr>
            <w:tcW w:w="7878" w:type="dxa"/>
            <w:noWrap w:val="0"/>
            <w:vAlign w:val="top"/>
          </w:tcPr>
          <w:p w14:paraId="01DA30DC">
            <w:pPr>
              <w:pStyle w:val="18"/>
              <w:spacing w:line="400" w:lineRule="exact"/>
              <w:rPr>
                <w:rFonts w:ascii="宋体" w:hAnsi="宋体"/>
                <w:color w:val="000000" w:themeColor="text1"/>
                <w:sz w:val="24"/>
                <w14:textFill>
                  <w14:solidFill>
                    <w14:schemeClr w14:val="tx1"/>
                  </w14:solidFill>
                </w14:textFill>
              </w:rPr>
            </w:pPr>
            <w:r>
              <w:rPr>
                <w:rFonts w:ascii="宋体" w:hAnsi="宋体" w:cs="Times New Roman"/>
                <w:color w:val="000000" w:themeColor="text1"/>
                <w:sz w:val="24"/>
                <w14:textFill>
                  <w14:solidFill>
                    <w14:schemeClr w14:val="tx1"/>
                  </w14:solidFill>
                </w14:textFill>
              </w:rPr>
              <w:t>本项目的评标方法：</w:t>
            </w:r>
            <w:r>
              <w:rPr>
                <w:rFonts w:ascii="宋体" w:hAnsi="宋体"/>
                <w:color w:val="000000" w:themeColor="text1"/>
                <w:sz w:val="24"/>
                <w14:textFill>
                  <w14:solidFill>
                    <w14:schemeClr w14:val="tx1"/>
                  </w14:solidFill>
                </w14:textFill>
              </w:rPr>
              <w:t>采用综合评分法。</w:t>
            </w:r>
          </w:p>
        </w:tc>
      </w:tr>
      <w:tr w14:paraId="5AD6635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4168B97B">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八</w:t>
            </w:r>
            <w:r>
              <w:rPr>
                <w:rFonts w:ascii="宋体" w:hAnsi="宋体"/>
                <w:color w:val="000000" w:themeColor="text1"/>
                <w:sz w:val="24"/>
                <w14:textFill>
                  <w14:solidFill>
                    <w14:schemeClr w14:val="tx1"/>
                  </w14:solidFill>
                </w14:textFill>
              </w:rPr>
              <w:t>)1</w:t>
            </w:r>
          </w:p>
          <w:p w14:paraId="143CCAD0">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(二十</w:t>
            </w:r>
            <w:r>
              <w:rPr>
                <w:rFonts w:hint="eastAsia" w:ascii="宋体" w:hAnsi="宋体"/>
                <w:color w:val="000000" w:themeColor="text1"/>
                <w:sz w:val="24"/>
                <w:lang w:val="en-US" w:eastAsia="zh-CN"/>
                <w14:textFill>
                  <w14:solidFill>
                    <w14:schemeClr w14:val="tx1"/>
                  </w14:solidFill>
                </w14:textFill>
              </w:rPr>
              <w:t>八</w:t>
            </w:r>
            <w:r>
              <w:rPr>
                <w:rFonts w:ascii="宋体" w:hAnsi="宋体"/>
                <w:color w:val="000000" w:themeColor="text1"/>
                <w:sz w:val="24"/>
                <w14:textFill>
                  <w14:solidFill>
                    <w14:schemeClr w14:val="tx1"/>
                  </w14:solidFill>
                </w14:textFill>
              </w:rPr>
              <w:t>)1（4）</w:t>
            </w:r>
          </w:p>
        </w:tc>
        <w:tc>
          <w:tcPr>
            <w:tcW w:w="7878" w:type="dxa"/>
            <w:noWrap w:val="0"/>
            <w:vAlign w:val="top"/>
          </w:tcPr>
          <w:p w14:paraId="4D388D15">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00" w:lineRule="atLeast"/>
              <w:ind w:left="0" w:right="0" w:firstLine="0"/>
              <w:jc w:val="both"/>
              <w:textAlignment w:val="auto"/>
              <w:rPr>
                <w:rFonts w:hint="default" w:ascii="宋体" w:hAnsi="宋体" w:eastAsia="宋体" w:cs="Times New Roman"/>
                <w:color w:val="000000" w:themeColor="text1"/>
                <w:sz w:val="24"/>
                <w:szCs w:val="24"/>
                <w:lang w:val="en-US" w:eastAsia="zh-CN" w:bidi="ar-SA"/>
                <w14:textFill>
                  <w14:solidFill>
                    <w14:schemeClr w14:val="tx1"/>
                  </w14:solidFill>
                </w14:textFill>
              </w:rPr>
            </w:pPr>
            <w:r>
              <w:rPr>
                <w:rFonts w:hint="default" w:ascii="宋体" w:hAnsi="宋体" w:eastAsia="宋体" w:cs="Times New Roman"/>
                <w:color w:val="000000" w:themeColor="text1"/>
                <w:sz w:val="24"/>
                <w:szCs w:val="24"/>
                <w:lang w:val="en-US" w:eastAsia="zh-CN" w:bidi="ar-SA"/>
                <w14:textFill>
                  <w14:solidFill>
                    <w14:schemeClr w14:val="tx1"/>
                  </w14:solidFill>
                </w14:textFill>
              </w:rPr>
              <w:t>一、推荐中标候选供应商名单。中标候选供应商数量应当根据采购需要确定，但必须按顺序排列中标候选供应商。</w:t>
            </w:r>
          </w:p>
          <w:p w14:paraId="61A8B9A1">
            <w:pPr>
              <w:pStyle w:val="18"/>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default" w:ascii="宋体" w:hAnsi="宋体" w:eastAsia="宋体" w:cs="Times New Roman"/>
                <w:color w:val="000000" w:themeColor="text1"/>
                <w:sz w:val="24"/>
                <w:szCs w:val="24"/>
                <w:lang w:val="en-US" w:eastAsia="zh-CN" w:bidi="ar-SA"/>
                <w14:textFill>
                  <w14:solidFill>
                    <w14:schemeClr w14:val="tx1"/>
                  </w14:solidFill>
                </w14:textFill>
              </w:rPr>
            </w:pPr>
            <w:r>
              <w:rPr>
                <w:rFonts w:hint="default" w:ascii="宋体" w:hAnsi="宋体" w:eastAsia="宋体" w:cs="Times New Roman"/>
                <w:color w:val="000000" w:themeColor="text1"/>
                <w:sz w:val="24"/>
                <w:szCs w:val="24"/>
                <w:lang w:val="en-US" w:eastAsia="zh-CN" w:bidi="ar-SA"/>
                <w14:textFill>
                  <w14:solidFill>
                    <w14:schemeClr w14:val="tx1"/>
                  </w14:solidFill>
                </w14:textFill>
              </w:rPr>
              <w:t>二、采用综合评分法的，按评审后得分由高到低顺序排列。得分相同的，按投标报价由低到高顺序排列。得分且投标报价相同的，按服务方案得分顺序排列。</w:t>
            </w:r>
          </w:p>
          <w:p w14:paraId="11BC3F93">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color w:val="000000" w:themeColor="text1"/>
                <w:lang w:val="en-US"/>
                <w14:textFill>
                  <w14:solidFill>
                    <w14:schemeClr w14:val="tx1"/>
                  </w14:solidFill>
                </w14:textFill>
              </w:rPr>
            </w:pPr>
            <w:r>
              <w:rPr>
                <w:rFonts w:hint="eastAsia" w:ascii="宋体" w:hAnsi="宋体" w:eastAsia="宋体" w:cs="Times New Roman"/>
                <w:color w:val="000000" w:themeColor="text1"/>
                <w:sz w:val="24"/>
                <w:szCs w:val="24"/>
                <w:lang w:val="en-US" w:eastAsia="zh-CN" w:bidi="ar-SA"/>
                <w14:textFill>
                  <w14:solidFill>
                    <w14:schemeClr w14:val="tx1"/>
                  </w14:solidFill>
                </w14:textFill>
              </w:rPr>
              <w:t>三、每个投标人可以参与2个采购包的评审但只允许成为一个采购包的中标人。本项目按采购包一、采购包二的顺序进行评审定标，在前一采购包中被确定为中标人的，可以参与下一采购包的评审，但不得再次成为中标人，不再作为后续采购包的有效投标供应商。且各采购包的有效投标供应商数量不得少于3家，否则该采购包按废标处理。</w:t>
            </w:r>
          </w:p>
        </w:tc>
      </w:tr>
      <w:tr w14:paraId="29421B1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607EF632">
            <w:pPr>
              <w:pStyle w:val="18"/>
              <w:spacing w:line="400" w:lineRule="exact"/>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二十九</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p>
        </w:tc>
        <w:tc>
          <w:tcPr>
            <w:tcW w:w="7878" w:type="dxa"/>
            <w:noWrap w:val="0"/>
            <w:vAlign w:val="top"/>
          </w:tcPr>
          <w:p w14:paraId="11918FED">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default" w:ascii="宋体" w:hAnsi="宋体" w:eastAsia="宋体" w:cs="Times New Roman"/>
                <w:color w:val="000000" w:themeColor="text1"/>
                <w:sz w:val="24"/>
                <w:szCs w:val="24"/>
                <w:lang w:val="en-US" w:eastAsia="zh-CN" w:bidi="ar-SA"/>
                <w14:textFill>
                  <w14:solidFill>
                    <w14:schemeClr w14:val="tx1"/>
                  </w14:solidFill>
                </w14:textFill>
              </w:rPr>
            </w:pPr>
            <w:r>
              <w:rPr>
                <w:rFonts w:hint="default" w:ascii="宋体" w:hAnsi="宋体" w:eastAsia="宋体" w:cs="Times New Roman"/>
                <w:color w:val="000000" w:themeColor="text1"/>
                <w:sz w:val="24"/>
                <w:szCs w:val="24"/>
                <w:lang w:val="en-US" w:eastAsia="zh-CN" w:bidi="ar-SA"/>
                <w14:textFill>
                  <w14:solidFill>
                    <w14:schemeClr w14:val="tx1"/>
                  </w14:solidFill>
                </w14:textFill>
              </w:rPr>
              <w:t>1.评标中需要投标人对投标文件澄清或者说明的，应当通过“苏采云”系统交换数据电文。在评标期间，请投标人保持在线。</w:t>
            </w:r>
          </w:p>
          <w:p w14:paraId="164EDEC1">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default" w:ascii="宋体" w:hAnsi="宋体" w:eastAsia="宋体" w:cs="Times New Roman"/>
                <w:color w:val="000000" w:themeColor="text1"/>
                <w:sz w:val="24"/>
                <w:szCs w:val="24"/>
                <w:lang w:val="en-US" w:eastAsia="zh-CN" w:bidi="ar-SA"/>
                <w14:textFill>
                  <w14:solidFill>
                    <w14:schemeClr w14:val="tx1"/>
                  </w14:solidFill>
                </w14:textFill>
              </w:rPr>
            </w:pPr>
            <w:r>
              <w:rPr>
                <w:rFonts w:hint="default" w:ascii="宋体" w:hAnsi="宋体" w:eastAsia="宋体" w:cs="Times New Roman"/>
                <w:color w:val="000000" w:themeColor="text1"/>
                <w:sz w:val="24"/>
                <w:szCs w:val="24"/>
                <w:lang w:val="en-US" w:eastAsia="zh-CN" w:bidi="ar-SA"/>
                <w14:textFill>
                  <w14:solidFill>
                    <w14:schemeClr w14:val="tx1"/>
                  </w14:solidFill>
                </w14:textFill>
              </w:rPr>
              <w:t>2.对于投标文件中含义不明确、同类问题表述不一致或者有明显文字和计算错误的内容，评标委员会通过“苏采云”系统要求投标人作出必要的澄清、说明或者补正，并规定回复时间。</w:t>
            </w:r>
          </w:p>
          <w:p w14:paraId="45B3AAD8">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default" w:ascii="宋体" w:hAnsi="宋体" w:eastAsia="宋体" w:cs="Times New Roman"/>
                <w:color w:val="000000" w:themeColor="text1"/>
                <w:sz w:val="24"/>
                <w:szCs w:val="24"/>
                <w:lang w:val="en-US" w:eastAsia="zh-CN" w:bidi="ar-SA"/>
                <w14:textFill>
                  <w14:solidFill>
                    <w14:schemeClr w14:val="tx1"/>
                  </w14:solidFill>
                </w14:textFill>
              </w:rPr>
            </w:pPr>
            <w:r>
              <w:rPr>
                <w:rFonts w:hint="default" w:ascii="宋体" w:hAnsi="宋体" w:eastAsia="宋体" w:cs="Times New Roman"/>
                <w:color w:val="000000" w:themeColor="text1"/>
                <w:sz w:val="24"/>
                <w:szCs w:val="24"/>
                <w:lang w:val="en-US" w:eastAsia="zh-CN" w:bidi="ar-SA"/>
                <w14:textFill>
                  <w14:solidFill>
                    <w14:schemeClr w14:val="tx1"/>
                  </w14:solidFill>
                </w14:textFill>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5A6EF58A">
            <w:pPr>
              <w:pStyle w:val="18"/>
              <w:keepNext w:val="0"/>
              <w:keepLines w:val="0"/>
              <w:pageBreakBefore w:val="0"/>
              <w:widowControl w:val="0"/>
              <w:spacing w:line="400" w:lineRule="exact"/>
              <w:ind w:left="0" w:firstLine="0"/>
              <w:rPr>
                <w:rFonts w:hint="default" w:ascii="宋体" w:hAnsi="宋体" w:eastAsia="宋体" w:cs="Times New Roman"/>
                <w:color w:val="000000" w:themeColor="text1"/>
                <w:sz w:val="24"/>
                <w:szCs w:val="24"/>
                <w:lang w:val="en-US" w:eastAsia="zh-CN" w:bidi="ar-SA"/>
                <w14:textFill>
                  <w14:solidFill>
                    <w14:schemeClr w14:val="tx1"/>
                  </w14:solidFill>
                </w14:textFill>
              </w:rPr>
            </w:pPr>
            <w:r>
              <w:rPr>
                <w:rFonts w:hint="default" w:ascii="宋体" w:hAnsi="宋体" w:eastAsia="宋体" w:cs="Times New Roman"/>
                <w:color w:val="000000" w:themeColor="text1"/>
                <w:sz w:val="24"/>
                <w:szCs w:val="24"/>
                <w:lang w:val="en-US" w:eastAsia="zh-CN" w:bidi="ar-SA"/>
                <w14:textFill>
                  <w14:solidFill>
                    <w14:schemeClr w14:val="tx1"/>
                  </w14:solidFill>
                </w14:textFill>
              </w:rPr>
              <w:t>特别说明：“苏采云”系统通过“江苏省政府采购一体化不见面开标大厅”提醒投标人。投标人自行查看，投标人因自身原因不及时查看导致没收到信息，“苏采云”系统不承担任何责任。</w:t>
            </w:r>
          </w:p>
        </w:tc>
      </w:tr>
      <w:tr w14:paraId="0898DCB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2DAA9125">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七</w:t>
            </w:r>
          </w:p>
        </w:tc>
        <w:tc>
          <w:tcPr>
            <w:tcW w:w="7878" w:type="dxa"/>
            <w:noWrap w:val="0"/>
            <w:vAlign w:val="top"/>
          </w:tcPr>
          <w:p w14:paraId="48C32AB4">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政府采购合同</w:t>
            </w:r>
          </w:p>
        </w:tc>
      </w:tr>
      <w:tr w14:paraId="2AF2A1F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24200A5D">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七</w:t>
            </w:r>
            <w:r>
              <w:rPr>
                <w:rFonts w:ascii="宋体" w:hAnsi="宋体"/>
                <w:color w:val="000000" w:themeColor="text1"/>
                <w:sz w:val="24"/>
                <w14:textFill>
                  <w14:solidFill>
                    <w14:schemeClr w14:val="tx1"/>
                  </w14:solidFill>
                </w14:textFill>
              </w:rPr>
              <w:t>)1</w:t>
            </w:r>
          </w:p>
        </w:tc>
        <w:tc>
          <w:tcPr>
            <w:tcW w:w="7878" w:type="dxa"/>
            <w:noWrap w:val="0"/>
            <w:vAlign w:val="top"/>
          </w:tcPr>
          <w:p w14:paraId="6AA1D328">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采购人与中标、成交供应商应当在中标、成交通知书发出之日起30日内，按照采购文件确定的事项签订政府采购合同。</w:t>
            </w:r>
          </w:p>
        </w:tc>
      </w:tr>
      <w:tr w14:paraId="0B11B28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5720E166">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（三十</w:t>
            </w:r>
            <w:r>
              <w:rPr>
                <w:rFonts w:hint="eastAsia" w:ascii="宋体" w:hAnsi="宋体"/>
                <w:color w:val="000000" w:themeColor="text1"/>
                <w:sz w:val="24"/>
                <w:lang w:val="en-US" w:eastAsia="zh-CN"/>
                <w14:textFill>
                  <w14:solidFill>
                    <w14:schemeClr w14:val="tx1"/>
                  </w14:solidFill>
                </w14:textFill>
              </w:rPr>
              <w:t>八</w:t>
            </w:r>
            <w:r>
              <w:rPr>
                <w:rFonts w:ascii="宋体" w:hAnsi="宋体"/>
                <w:color w:val="000000" w:themeColor="text1"/>
                <w:sz w:val="24"/>
                <w14:textFill>
                  <w14:solidFill>
                    <w14:schemeClr w14:val="tx1"/>
                  </w14:solidFill>
                </w14:textFill>
              </w:rPr>
              <w:t>）</w:t>
            </w:r>
          </w:p>
        </w:tc>
        <w:tc>
          <w:tcPr>
            <w:tcW w:w="7878" w:type="dxa"/>
            <w:noWrap w:val="0"/>
            <w:vAlign w:val="top"/>
          </w:tcPr>
          <w:p w14:paraId="1CE1DABF">
            <w:pPr>
              <w:pStyle w:val="18"/>
              <w:spacing w:line="400" w:lineRule="exact"/>
              <w:rPr>
                <w:rFonts w:ascii="宋体" w:hAnsi="宋体"/>
                <w:color w:val="000000" w:themeColor="text1"/>
                <w:sz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履约保证金缴纳方式、时间及退款具体要求详见合同条款。</w:t>
            </w:r>
          </w:p>
        </w:tc>
      </w:tr>
      <w:tr w14:paraId="04184E8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01F47B24">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四十一</w:t>
            </w:r>
            <w:r>
              <w:rPr>
                <w:rFonts w:ascii="宋体" w:hAnsi="宋体"/>
                <w:color w:val="000000" w:themeColor="text1"/>
                <w:sz w:val="24"/>
                <w14:textFill>
                  <w14:solidFill>
                    <w14:schemeClr w14:val="tx1"/>
                  </w14:solidFill>
                </w14:textFill>
              </w:rPr>
              <w:t>)</w:t>
            </w:r>
          </w:p>
        </w:tc>
        <w:tc>
          <w:tcPr>
            <w:tcW w:w="7878" w:type="dxa"/>
            <w:noWrap w:val="0"/>
            <w:vAlign w:val="top"/>
          </w:tcPr>
          <w:p w14:paraId="31D22065">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1F55257A">
            <w:pPr>
              <w:spacing w:line="400" w:lineRule="exact"/>
              <w:rPr>
                <w:rFonts w:hint="eastAsia" w:ascii="宋体" w:hAnsi="宋体" w:cs="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供应商在法定质疑期内一次性提出针对同一采购程序环节的质疑。</w:t>
            </w:r>
          </w:p>
          <w:p w14:paraId="56608383">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质疑接收人：</w:t>
            </w:r>
            <w:r>
              <w:rPr>
                <w:rFonts w:hint="eastAsia" w:ascii="宋体" w:hAnsi="宋体"/>
                <w:color w:val="000000" w:themeColor="text1"/>
                <w:sz w:val="24"/>
                <w:lang w:val="en-US" w:eastAsia="zh-CN"/>
                <w14:textFill>
                  <w14:solidFill>
                    <w14:schemeClr w14:val="tx1"/>
                  </w14:solidFill>
                </w14:textFill>
              </w:rPr>
              <w:t>吕晓婉</w:t>
            </w:r>
            <w:r>
              <w:rPr>
                <w:rFonts w:ascii="宋体" w:hAnsi="宋体"/>
                <w:color w:val="000000" w:themeColor="text1"/>
                <w:sz w:val="24"/>
                <w14:textFill>
                  <w14:solidFill>
                    <w14:schemeClr w14:val="tx1"/>
                  </w14:solidFill>
                </w14:textFill>
              </w:rPr>
              <w:t>;联系电话：0516-</w:t>
            </w:r>
            <w:r>
              <w:rPr>
                <w:rFonts w:ascii="宋体" w:hAnsi="宋体"/>
                <w:color w:val="000000" w:themeColor="text1"/>
                <w:sz w:val="24"/>
                <w:lang w:val="en-US" w:eastAsia="zh-CN"/>
                <w14:textFill>
                  <w14:solidFill>
                    <w14:schemeClr w14:val="tx1"/>
                  </w14:solidFill>
                </w14:textFill>
              </w:rPr>
              <w:t>83318737</w:t>
            </w:r>
            <w:r>
              <w:rPr>
                <w:rFonts w:ascii="宋体" w:hAnsi="宋体"/>
                <w:color w:val="000000" w:themeColor="text1"/>
                <w:sz w:val="24"/>
                <w14:textFill>
                  <w14:solidFill>
                    <w14:schemeClr w14:val="tx1"/>
                  </w14:solidFill>
                </w14:textFill>
              </w:rPr>
              <w:t>;</w:t>
            </w:r>
          </w:p>
          <w:p w14:paraId="785AD63E">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办公地址：徐州市铜山区北京南路12号港鑫城商务楼2006室</w:t>
            </w:r>
          </w:p>
        </w:tc>
      </w:tr>
      <w:tr w14:paraId="5F33AED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0" w:type="dxa"/>
            <w:noWrap w:val="0"/>
            <w:vAlign w:val="top"/>
          </w:tcPr>
          <w:p w14:paraId="1F4A9655">
            <w:pPr>
              <w:pStyle w:val="18"/>
              <w:spacing w:line="400" w:lineRule="exact"/>
              <w:jc w:val="center"/>
              <w:rPr>
                <w:rFonts w:ascii="宋体" w:hAnsi="宋体"/>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附加说明</w:t>
            </w:r>
          </w:p>
        </w:tc>
        <w:tc>
          <w:tcPr>
            <w:tcW w:w="7878" w:type="dxa"/>
            <w:noWrap w:val="0"/>
            <w:vAlign w:val="top"/>
          </w:tcPr>
          <w:p w14:paraId="5FEF2605">
            <w:pPr>
              <w:pStyle w:val="18"/>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中标人在收到中标通知书时，须向采购代理机构提交《开标一览表》和《分项价格表》的数据文件（WORD格式）。</w:t>
            </w:r>
          </w:p>
        </w:tc>
      </w:tr>
    </w:tbl>
    <w:p w14:paraId="1E7B8CAC">
      <w:pPr>
        <w:numPr>
          <w:ilvl w:val="0"/>
          <w:numId w:val="0"/>
        </w:numPr>
        <w:jc w:val="left"/>
        <w:rPr>
          <w:rFonts w:hint="eastAsia" w:ascii="宋体" w:hAnsi="宋体" w:eastAsia="宋体" w:cs="宋体"/>
          <w:b/>
          <w:bCs/>
          <w:color w:val="000000" w:themeColor="text1"/>
          <w:sz w:val="24"/>
          <w:szCs w:val="24"/>
          <w14:textFill>
            <w14:solidFill>
              <w14:schemeClr w14:val="tx1"/>
            </w14:solidFill>
          </w14:textFill>
        </w:rPr>
      </w:pPr>
      <w:bookmarkStart w:id="11" w:name="_Toc522790133"/>
      <w:r>
        <w:rPr>
          <w:rFonts w:ascii="黑体" w:hAnsi="黑体" w:eastAsia="黑体"/>
          <w:color w:val="000000" w:themeColor="text1"/>
          <w:sz w:val="30"/>
          <w:szCs w:val="30"/>
          <w14:textFill>
            <w14:solidFill>
              <w14:schemeClr w14:val="tx1"/>
            </w14:solidFill>
          </w14:textFill>
        </w:rPr>
        <w:br w:type="page" w:clear="all"/>
      </w:r>
      <w:bookmarkStart w:id="12" w:name="_Toc523404698"/>
      <w:r>
        <w:rPr>
          <w:rFonts w:hint="eastAsia" w:ascii="黑体" w:hAnsi="黑体" w:eastAsia="黑体"/>
          <w:color w:val="000000" w:themeColor="text1"/>
          <w:sz w:val="30"/>
          <w:szCs w:val="30"/>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本章附件：</w:t>
      </w:r>
      <w:r>
        <w:rPr>
          <w:rFonts w:hint="eastAsia" w:ascii="宋体" w:hAnsi="宋体" w:eastAsia="宋体" w:cs="宋体"/>
          <w:b/>
          <w:bCs/>
          <w:color w:val="000000" w:themeColor="text1"/>
          <w:sz w:val="24"/>
          <w:szCs w:val="24"/>
          <w14:textFill>
            <w14:solidFill>
              <w14:schemeClr w14:val="tx1"/>
            </w14:solidFill>
          </w14:textFill>
        </w:rPr>
        <w:t>代理服务收费标准</w:t>
      </w:r>
    </w:p>
    <w:tbl>
      <w:tblPr>
        <w:tblStyle w:val="44"/>
        <w:tblW w:w="7655"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3"/>
        <w:gridCol w:w="2702"/>
      </w:tblGrid>
      <w:tr w14:paraId="3856959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tcBorders>
              <w:top w:val="single" w:color="auto" w:sz="4" w:space="0"/>
            </w:tcBorders>
            <w:noWrap w:val="0"/>
            <w:vAlign w:val="center"/>
          </w:tcPr>
          <w:p w14:paraId="09B00D81">
            <w:pPr>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中标金额</w:t>
            </w:r>
          </w:p>
        </w:tc>
        <w:tc>
          <w:tcPr>
            <w:tcW w:w="2702" w:type="dxa"/>
            <w:tcBorders>
              <w:top w:val="single" w:color="auto" w:sz="4" w:space="0"/>
            </w:tcBorders>
            <w:noWrap w:val="0"/>
            <w:vAlign w:val="center"/>
          </w:tcPr>
          <w:p w14:paraId="0C75BAF0">
            <w:pPr>
              <w:spacing w:line="40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费率</w:t>
            </w:r>
          </w:p>
        </w:tc>
      </w:tr>
      <w:tr w14:paraId="01898E6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noWrap w:val="0"/>
            <w:vAlign w:val="center"/>
          </w:tcPr>
          <w:p w14:paraId="2676857D">
            <w:pPr>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最低收费金额（每个委托项目）</w:t>
            </w:r>
          </w:p>
        </w:tc>
        <w:tc>
          <w:tcPr>
            <w:tcW w:w="2702" w:type="dxa"/>
            <w:noWrap w:val="0"/>
            <w:vAlign w:val="center"/>
          </w:tcPr>
          <w:p w14:paraId="205597FB">
            <w:pPr>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5000元</w:t>
            </w:r>
          </w:p>
        </w:tc>
      </w:tr>
      <w:tr w14:paraId="32B4189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noWrap w:val="0"/>
            <w:vAlign w:val="center"/>
          </w:tcPr>
          <w:p w14:paraId="3759F97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50万元以下（含50万元）</w:t>
            </w:r>
          </w:p>
        </w:tc>
        <w:tc>
          <w:tcPr>
            <w:tcW w:w="2702" w:type="dxa"/>
            <w:noWrap w:val="0"/>
            <w:vAlign w:val="center"/>
          </w:tcPr>
          <w:p w14:paraId="42BFC558">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p>
        </w:tc>
      </w:tr>
      <w:tr w14:paraId="3C82A77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noWrap w:val="0"/>
            <w:vAlign w:val="center"/>
          </w:tcPr>
          <w:p w14:paraId="599190E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50-400万元（含400万元）</w:t>
            </w:r>
          </w:p>
        </w:tc>
        <w:tc>
          <w:tcPr>
            <w:tcW w:w="2702" w:type="dxa"/>
            <w:noWrap w:val="0"/>
            <w:vAlign w:val="center"/>
          </w:tcPr>
          <w:p w14:paraId="7FBCC3B0">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r>
      <w:tr w14:paraId="571C8D6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noWrap w:val="0"/>
            <w:vAlign w:val="center"/>
          </w:tcPr>
          <w:p w14:paraId="615B6D75">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400-1000万元（含1000万元）</w:t>
            </w:r>
          </w:p>
        </w:tc>
        <w:tc>
          <w:tcPr>
            <w:tcW w:w="2702" w:type="dxa"/>
            <w:noWrap w:val="0"/>
            <w:vAlign w:val="center"/>
          </w:tcPr>
          <w:p w14:paraId="0D56D7C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r>
      <w:tr w14:paraId="1C79041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noWrap w:val="0"/>
            <w:vAlign w:val="center"/>
          </w:tcPr>
          <w:p w14:paraId="2E09FCC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1000-5000万元（含5000万元）</w:t>
            </w:r>
          </w:p>
        </w:tc>
        <w:tc>
          <w:tcPr>
            <w:tcW w:w="2702" w:type="dxa"/>
            <w:noWrap w:val="0"/>
            <w:vAlign w:val="center"/>
          </w:tcPr>
          <w:p w14:paraId="447739F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0.8%</w:t>
            </w:r>
          </w:p>
        </w:tc>
      </w:tr>
      <w:tr w14:paraId="36F5520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noWrap w:val="0"/>
            <w:vAlign w:val="center"/>
          </w:tcPr>
          <w:p w14:paraId="1067B2CC">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5000-1亿元（含1亿元）</w:t>
            </w:r>
          </w:p>
        </w:tc>
        <w:tc>
          <w:tcPr>
            <w:tcW w:w="2702" w:type="dxa"/>
            <w:noWrap w:val="0"/>
            <w:vAlign w:val="center"/>
          </w:tcPr>
          <w:p w14:paraId="65A9E1B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0.25%</w:t>
            </w:r>
          </w:p>
        </w:tc>
      </w:tr>
      <w:tr w14:paraId="3FD4C4D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noWrap w:val="0"/>
            <w:vAlign w:val="center"/>
          </w:tcPr>
          <w:p w14:paraId="0A6BC44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1-10亿元（含10亿元）</w:t>
            </w:r>
          </w:p>
        </w:tc>
        <w:tc>
          <w:tcPr>
            <w:tcW w:w="2702" w:type="dxa"/>
            <w:noWrap w:val="0"/>
            <w:vAlign w:val="center"/>
          </w:tcPr>
          <w:p w14:paraId="48CE00D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0.05%</w:t>
            </w:r>
          </w:p>
        </w:tc>
      </w:tr>
      <w:tr w14:paraId="6CE0B81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noWrap w:val="0"/>
            <w:vAlign w:val="center"/>
          </w:tcPr>
          <w:p w14:paraId="5A180C4D">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10-50亿元（含50亿元）</w:t>
            </w:r>
          </w:p>
        </w:tc>
        <w:tc>
          <w:tcPr>
            <w:tcW w:w="2702" w:type="dxa"/>
            <w:noWrap w:val="0"/>
            <w:vAlign w:val="center"/>
          </w:tcPr>
          <w:p w14:paraId="13D23D80">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0.01%</w:t>
            </w:r>
          </w:p>
        </w:tc>
      </w:tr>
      <w:tr w14:paraId="60B955B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3" w:type="dxa"/>
            <w:noWrap w:val="0"/>
            <w:vAlign w:val="center"/>
          </w:tcPr>
          <w:p w14:paraId="6FD2D38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50亿元以上</w:t>
            </w:r>
          </w:p>
        </w:tc>
        <w:tc>
          <w:tcPr>
            <w:tcW w:w="2702" w:type="dxa"/>
            <w:noWrap w:val="0"/>
            <w:vAlign w:val="center"/>
          </w:tcPr>
          <w:p w14:paraId="475E8B7F">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0.005%</w:t>
            </w:r>
          </w:p>
        </w:tc>
      </w:tr>
    </w:tbl>
    <w:p w14:paraId="26EBC745">
      <w:pPr>
        <w:pStyle w:val="18"/>
        <w:spacing w:line="400" w:lineRule="exact"/>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说明：</w:t>
      </w:r>
    </w:p>
    <w:p w14:paraId="69B99AD1">
      <w:pPr>
        <w:pStyle w:val="18"/>
        <w:spacing w:line="400" w:lineRule="exact"/>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1.按上表计算的收费为代理服务全过程的收费金额。</w:t>
      </w:r>
    </w:p>
    <w:p w14:paraId="6AA2039B">
      <w:pPr>
        <w:keepNext w:val="0"/>
        <w:keepLines w:val="0"/>
        <w:pageBreakBefore w:val="0"/>
        <w:widowControl w:val="0"/>
        <w:spacing w:line="400" w:lineRule="exact"/>
        <w:ind w:firstLine="720"/>
        <w:rPr>
          <w:rFonts w:hint="eastAsia" w:ascii="宋体" w:hAnsi="宋体" w:eastAsia="宋体" w:cs="宋体"/>
          <w:caps w:val="0"/>
          <w:color w:val="000000" w:themeColor="text1"/>
          <w:spacing w:val="0"/>
          <w:sz w:val="24"/>
          <w:szCs w:val="24"/>
          <w:highlight w:val="none"/>
          <w14:textFill>
            <w14:solidFill>
              <w14:schemeClr w14:val="tx1"/>
            </w14:solidFill>
          </w14:textFill>
        </w:rPr>
      </w:pPr>
      <w:r>
        <w:rPr>
          <w:rFonts w:hint="eastAsia" w:ascii="宋体" w:hAnsi="宋体" w:eastAsia="宋体" w:cs="宋体"/>
          <w:caps w:val="0"/>
          <w:color w:val="000000" w:themeColor="text1"/>
          <w:spacing w:val="0"/>
          <w:sz w:val="24"/>
          <w:szCs w:val="24"/>
          <w:highlight w:val="none"/>
          <w14:textFill>
            <w14:solidFill>
              <w14:schemeClr w14:val="tx1"/>
            </w14:solidFill>
          </w14:textFill>
        </w:rPr>
        <w:t>2.代理服务费按差额定率累进法计算。</w:t>
      </w:r>
    </w:p>
    <w:p w14:paraId="47BDAADF">
      <w:pPr>
        <w:keepNext w:val="0"/>
        <w:keepLines w:val="0"/>
        <w:pageBreakBefore w:val="0"/>
        <w:widowControl w:val="0"/>
        <w:spacing w:line="400" w:lineRule="exact"/>
        <w:ind w:firstLine="720"/>
        <w:rPr>
          <w:rFonts w:hint="eastAsia" w:ascii="宋体" w:hAnsi="宋体" w:eastAsia="宋体" w:cs="宋体"/>
          <w:caps w:val="0"/>
          <w:color w:val="000000" w:themeColor="text1"/>
          <w:spacing w:val="0"/>
          <w:sz w:val="24"/>
          <w:szCs w:val="24"/>
          <w:highlight w:val="none"/>
          <w14:textFill>
            <w14:solidFill>
              <w14:schemeClr w14:val="tx1"/>
            </w14:solidFill>
          </w14:textFill>
        </w:rPr>
      </w:pPr>
      <w:r>
        <w:rPr>
          <w:rFonts w:hint="eastAsia" w:ascii="宋体" w:hAnsi="宋体" w:eastAsia="宋体" w:cs="宋体"/>
          <w:caps w:val="0"/>
          <w:color w:val="000000" w:themeColor="text1"/>
          <w:spacing w:val="0"/>
          <w:sz w:val="24"/>
          <w:szCs w:val="24"/>
          <w:highlight w:val="none"/>
          <w14:textFill>
            <w14:solidFill>
              <w14:schemeClr w14:val="tx1"/>
            </w14:solidFill>
          </w14:textFill>
        </w:rPr>
        <w:t>3.代理服务费基准金额（按差额定率累进法计算的）=中标金额（按差额定率累进法计算的） * 费率（%）。</w:t>
      </w:r>
    </w:p>
    <w:p w14:paraId="13FB9956">
      <w:pPr>
        <w:keepNext w:val="0"/>
        <w:keepLines w:val="0"/>
        <w:pageBreakBefore w:val="0"/>
        <w:widowControl w:val="0"/>
        <w:spacing w:line="400" w:lineRule="exact"/>
        <w:ind w:firstLine="720"/>
        <w:rPr>
          <w:rFonts w:hint="eastAsia" w:ascii="宋体" w:hAnsi="宋体" w:eastAsia="宋体" w:cs="宋体"/>
          <w:caps w:val="0"/>
          <w:color w:val="000000" w:themeColor="text1"/>
          <w:spacing w:val="0"/>
          <w:sz w:val="24"/>
          <w:szCs w:val="24"/>
          <w:highlight w:val="none"/>
          <w14:textFill>
            <w14:solidFill>
              <w14:schemeClr w14:val="tx1"/>
            </w14:solidFill>
          </w14:textFill>
        </w:rPr>
      </w:pPr>
      <w:r>
        <w:rPr>
          <w:rFonts w:hint="eastAsia" w:ascii="宋体" w:hAnsi="宋体" w:eastAsia="宋体" w:cs="宋体"/>
          <w:caps w:val="0"/>
          <w:color w:val="000000" w:themeColor="text1"/>
          <w:spacing w:val="0"/>
          <w:sz w:val="24"/>
          <w:szCs w:val="24"/>
          <w:highlight w:val="none"/>
          <w14:textFill>
            <w14:solidFill>
              <w14:schemeClr w14:val="tx1"/>
            </w14:solidFill>
          </w14:textFill>
        </w:rPr>
        <w:t>4.代理服务费应收取金额=代理服务费基准金额（按差额定率累进法计算的）的合计数。</w:t>
      </w:r>
    </w:p>
    <w:p w14:paraId="45DA5FE8">
      <w:pPr>
        <w:keepNext w:val="0"/>
        <w:keepLines w:val="0"/>
        <w:pageBreakBefore w:val="0"/>
        <w:widowControl w:val="0"/>
        <w:spacing w:line="400" w:lineRule="exact"/>
        <w:ind w:firstLine="720"/>
        <w:rPr>
          <w:rFonts w:hint="eastAsia" w:ascii="宋体" w:hAnsi="宋体" w:eastAsia="宋体" w:cs="宋体"/>
          <w:caps w:val="0"/>
          <w:color w:val="000000" w:themeColor="text1"/>
          <w:spacing w:val="0"/>
          <w:sz w:val="24"/>
          <w:szCs w:val="24"/>
          <w:highlight w:val="none"/>
          <w14:textFill>
            <w14:solidFill>
              <w14:schemeClr w14:val="tx1"/>
            </w14:solidFill>
          </w14:textFill>
        </w:rPr>
      </w:pPr>
      <w:r>
        <w:rPr>
          <w:rFonts w:hint="eastAsia" w:ascii="宋体" w:hAnsi="宋体" w:eastAsia="宋体" w:cs="宋体"/>
          <w:caps w:val="0"/>
          <w:color w:val="000000" w:themeColor="text1"/>
          <w:spacing w:val="0"/>
          <w:sz w:val="24"/>
          <w:szCs w:val="24"/>
          <w:highlight w:val="none"/>
          <w14:textFill>
            <w14:solidFill>
              <w14:schemeClr w14:val="tx1"/>
            </w14:solidFill>
          </w14:textFill>
        </w:rPr>
        <w:t>5.定点类等无金额或事先不能计算出价格总额的项目，按中标（成交）金额100万元计算服务费。</w:t>
      </w:r>
    </w:p>
    <w:p w14:paraId="6B9F44EB">
      <w:pPr>
        <w:keepNext w:val="0"/>
        <w:keepLines w:val="0"/>
        <w:pageBreakBefore w:val="0"/>
        <w:widowControl w:val="0"/>
        <w:spacing w:line="400" w:lineRule="exact"/>
        <w:ind w:firstLine="720"/>
        <w:rPr>
          <w:rFonts w:hint="eastAsia" w:ascii="宋体" w:hAnsi="宋体" w:eastAsia="宋体" w:cs="宋体"/>
          <w:caps w:val="0"/>
          <w:color w:val="000000" w:themeColor="text1"/>
          <w:spacing w:val="0"/>
          <w:sz w:val="24"/>
          <w:szCs w:val="24"/>
          <w:highlight w:val="none"/>
          <w14:textFill>
            <w14:solidFill>
              <w14:schemeClr w14:val="tx1"/>
            </w14:solidFill>
          </w14:textFill>
        </w:rPr>
      </w:pPr>
      <w:r>
        <w:rPr>
          <w:rFonts w:hint="eastAsia" w:ascii="宋体" w:hAnsi="宋体" w:eastAsia="宋体" w:cs="宋体"/>
          <w:caps w:val="0"/>
          <w:color w:val="000000" w:themeColor="text1"/>
          <w:spacing w:val="0"/>
          <w:sz w:val="24"/>
          <w:szCs w:val="24"/>
          <w:highlight w:val="none"/>
          <w14:textFill>
            <w14:solidFill>
              <w14:schemeClr w14:val="tx1"/>
            </w14:solidFill>
          </w14:textFill>
        </w:rPr>
        <w:t>6.有分包(分标段)的以一个项目计算。</w:t>
      </w:r>
    </w:p>
    <w:p w14:paraId="203DDB6D">
      <w:pPr>
        <w:pStyle w:val="18"/>
        <w:spacing w:line="400" w:lineRule="exact"/>
        <w:ind w:firstLine="720" w:firstLineChars="300"/>
        <w:rPr>
          <w:rFonts w:hint="eastAsia" w:ascii="宋体" w:hAnsi="宋体" w:eastAsia="宋体" w:cs="Times New Roman"/>
          <w:color w:val="000000" w:themeColor="text1"/>
          <w:sz w:val="24"/>
          <w14:textFill>
            <w14:solidFill>
              <w14:schemeClr w14:val="tx1"/>
            </w14:solidFill>
          </w14:textFill>
        </w:rPr>
      </w:pPr>
      <w:r>
        <w:rPr>
          <w:rFonts w:hint="eastAsia" w:ascii="宋体" w:hAnsi="宋体" w:cs="宋体"/>
          <w:caps w:val="0"/>
          <w:color w:val="000000" w:themeColor="text1"/>
          <w:spacing w:val="0"/>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14:textFill>
            <w14:solidFill>
              <w14:schemeClr w14:val="tx1"/>
            </w14:solidFill>
          </w14:textFill>
        </w:rPr>
        <w:t>账户信息：</w:t>
      </w:r>
    </w:p>
    <w:p w14:paraId="62A76B0A">
      <w:pPr>
        <w:pStyle w:val="18"/>
        <w:spacing w:line="400" w:lineRule="exact"/>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(一)收款人：徐州久宏招标代理有限公司</w:t>
      </w:r>
    </w:p>
    <w:p w14:paraId="53D08C3B">
      <w:pPr>
        <w:pStyle w:val="18"/>
        <w:spacing w:line="400" w:lineRule="exact"/>
        <w:ind w:firstLine="480" w:firstLineChars="20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(二)开户银行：光大银行徐州分行</w:t>
      </w:r>
    </w:p>
    <w:p w14:paraId="7C16BFA7">
      <w:pPr>
        <w:pStyle w:val="18"/>
        <w:spacing w:line="400" w:lineRule="exact"/>
        <w:ind w:firstLine="480" w:firstLineChars="200"/>
        <w:rPr>
          <w:color w:val="000000" w:themeColor="text1"/>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(三)账号：538401880000899</w:t>
      </w:r>
      <w:r>
        <w:rPr>
          <w:rFonts w:hint="eastAsia" w:ascii="宋体" w:hAnsi="宋体" w:eastAsia="宋体" w:cs="Times New Roman"/>
          <w:color w:val="000000" w:themeColor="text1"/>
          <w:sz w:val="24"/>
          <w:lang w:val="en-US" w:eastAsia="zh-CN"/>
          <w14:textFill>
            <w14:solidFill>
              <w14:schemeClr w14:val="tx1"/>
            </w14:solidFill>
          </w14:textFill>
        </w:rPr>
        <w:t>65</w:t>
      </w:r>
    </w:p>
    <w:p w14:paraId="7A836046">
      <w:pPr>
        <w:pStyle w:val="18"/>
        <w:spacing w:line="400" w:lineRule="exact"/>
        <w:ind w:firstLine="420" w:firstLineChars="200"/>
        <w:rPr>
          <w:color w:val="000000" w:themeColor="text1"/>
          <w14:textFill>
            <w14:solidFill>
              <w14:schemeClr w14:val="tx1"/>
            </w14:solidFill>
          </w14:textFill>
        </w:rPr>
      </w:pPr>
    </w:p>
    <w:p w14:paraId="0C350D9A">
      <w:pPr>
        <w:pStyle w:val="18"/>
        <w:widowControl/>
        <w:spacing w:line="520" w:lineRule="exact"/>
        <w:ind w:firstLine="600"/>
        <w:rPr>
          <w:rFonts w:ascii="宋体" w:hAnsi="宋体"/>
          <w:b/>
          <w:color w:val="000000" w:themeColor="text1"/>
          <w:sz w:val="24"/>
          <w14:textFill>
            <w14:solidFill>
              <w14:schemeClr w14:val="tx1"/>
            </w14:solidFill>
          </w14:textFill>
        </w:rPr>
        <w:sectPr>
          <w:headerReference r:id="rId6" w:type="default"/>
          <w:footerReference r:id="rId7" w:type="default"/>
          <w:pgSz w:w="11906" w:h="16838"/>
          <w:pgMar w:top="1393" w:right="1418" w:bottom="1474" w:left="1474" w:header="851" w:footer="992" w:gutter="0"/>
          <w:pgNumType w:fmt="decimal" w:start="1"/>
          <w:cols w:space="1701" w:num="1"/>
          <w:docGrid w:linePitch="360" w:charSpace="0"/>
        </w:sectPr>
      </w:pPr>
    </w:p>
    <w:p w14:paraId="4C788375">
      <w:pPr>
        <w:pStyle w:val="52"/>
        <w:rPr>
          <w:color w:val="000000" w:themeColor="text1"/>
          <w14:textFill>
            <w14:solidFill>
              <w14:schemeClr w14:val="tx1"/>
            </w14:solidFill>
          </w14:textFill>
        </w:rPr>
      </w:pPr>
    </w:p>
    <w:p w14:paraId="09016A1E">
      <w:pPr>
        <w:pStyle w:val="18"/>
        <w:spacing w:line="360" w:lineRule="auto"/>
        <w:jc w:val="center"/>
        <w:rPr>
          <w:rFonts w:hint="eastAsia" w:ascii="宋体" w:hAnsi="宋体" w:eastAsia="宋体"/>
          <w:b/>
          <w:bCs/>
          <w:color w:val="000000" w:themeColor="text1"/>
          <w:sz w:val="36"/>
          <w:szCs w:val="36"/>
          <w:lang w:eastAsia="zh-CN"/>
          <w14:textFill>
            <w14:solidFill>
              <w14:schemeClr w14:val="tx1"/>
            </w14:solidFill>
          </w14:textFill>
        </w:rPr>
      </w:pPr>
      <w:r>
        <w:rPr>
          <w:rFonts w:ascii="宋体" w:hAnsi="宋体"/>
          <w:b/>
          <w:bCs/>
          <w:color w:val="000000" w:themeColor="text1"/>
          <w:sz w:val="36"/>
          <w:szCs w:val="36"/>
          <w14:textFill>
            <w14:solidFill>
              <w14:schemeClr w14:val="tx1"/>
            </w14:solidFill>
          </w14:textFill>
        </w:rPr>
        <w:t>第四章  评标标准</w:t>
      </w:r>
      <w:bookmarkEnd w:id="11"/>
      <w:bookmarkEnd w:id="12"/>
      <w:r>
        <w:rPr>
          <w:rFonts w:hint="eastAsia" w:ascii="宋体" w:hAnsi="宋体"/>
          <w:b/>
          <w:bCs/>
          <w:color w:val="000000" w:themeColor="text1"/>
          <w:sz w:val="36"/>
          <w:szCs w:val="36"/>
          <w:lang w:eastAsia="zh-CN"/>
          <w14:textFill>
            <w14:solidFill>
              <w14:schemeClr w14:val="tx1"/>
            </w14:solidFill>
          </w14:textFill>
        </w:rPr>
        <w:t>（</w:t>
      </w:r>
      <w:r>
        <w:rPr>
          <w:rFonts w:hint="eastAsia" w:ascii="宋体" w:hAnsi="宋体"/>
          <w:b/>
          <w:bCs/>
          <w:color w:val="000000" w:themeColor="text1"/>
          <w:sz w:val="36"/>
          <w:szCs w:val="36"/>
          <w:lang w:val="en-US" w:eastAsia="zh-CN"/>
          <w14:textFill>
            <w14:solidFill>
              <w14:schemeClr w14:val="tx1"/>
            </w14:solidFill>
          </w14:textFill>
        </w:rPr>
        <w:t>采购包一和采购包二</w:t>
      </w:r>
      <w:r>
        <w:rPr>
          <w:rFonts w:hint="eastAsia" w:ascii="宋体" w:hAnsi="宋体"/>
          <w:b/>
          <w:bCs/>
          <w:color w:val="000000" w:themeColor="text1"/>
          <w:sz w:val="36"/>
          <w:szCs w:val="36"/>
          <w:lang w:eastAsia="zh-CN"/>
          <w14:textFill>
            <w14:solidFill>
              <w14:schemeClr w14:val="tx1"/>
            </w14:solidFill>
          </w14:textFill>
        </w:rPr>
        <w:t>）</w:t>
      </w:r>
    </w:p>
    <w:tbl>
      <w:tblPr>
        <w:tblStyle w:val="44"/>
        <w:tblW w:w="9319" w:type="dxa"/>
        <w:jc w:val="center"/>
        <w:tblLayout w:type="fixed"/>
        <w:tblCellMar>
          <w:top w:w="0" w:type="dxa"/>
          <w:left w:w="0" w:type="dxa"/>
          <w:bottom w:w="0" w:type="dxa"/>
          <w:right w:w="0" w:type="dxa"/>
        </w:tblCellMar>
      </w:tblPr>
      <w:tblGrid>
        <w:gridCol w:w="1276"/>
        <w:gridCol w:w="1413"/>
        <w:gridCol w:w="1440"/>
        <w:gridCol w:w="5190"/>
      </w:tblGrid>
      <w:tr w14:paraId="1187B3F2">
        <w:tblPrEx>
          <w:tblCellMar>
            <w:top w:w="0" w:type="dxa"/>
            <w:left w:w="0" w:type="dxa"/>
            <w:bottom w:w="0" w:type="dxa"/>
            <w:right w:w="0" w:type="dxa"/>
          </w:tblCellMar>
        </w:tblPrEx>
        <w:trPr>
          <w:trHeight w:val="55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14DD9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w:t>
            </w:r>
          </w:p>
        </w:tc>
        <w:tc>
          <w:tcPr>
            <w:tcW w:w="6630"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189ACB3">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评分办法</w:t>
            </w:r>
          </w:p>
        </w:tc>
      </w:tr>
      <w:tr w14:paraId="68C6955F">
        <w:tblPrEx>
          <w:tblCellMar>
            <w:top w:w="0" w:type="dxa"/>
            <w:left w:w="0" w:type="dxa"/>
            <w:bottom w:w="0" w:type="dxa"/>
            <w:right w:w="0" w:type="dxa"/>
          </w:tblCellMar>
        </w:tblPrEx>
        <w:trPr>
          <w:trHeight w:val="1683"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54F415">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价格（0分）</w:t>
            </w:r>
          </w:p>
        </w:tc>
        <w:tc>
          <w:tcPr>
            <w:tcW w:w="6630"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504CDD">
            <w:pPr>
              <w:widowControl/>
              <w:jc w:val="both"/>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根据《政府采购货物和服务招投标管理办法》（财政部令第87号令）第四章55条、《徐州市政府关于印发&lt;徐州市完善残疾儿童救助制度的实施办法&gt;的通知》（徐政规〔2019〕3号），执行国家统一定价标准和采用固定价格采购的项目，其价格不列为评审因素。</w:t>
            </w:r>
          </w:p>
        </w:tc>
      </w:tr>
      <w:tr w14:paraId="3B3BA0AB">
        <w:tblPrEx>
          <w:tblCellMar>
            <w:top w:w="0" w:type="dxa"/>
            <w:left w:w="0" w:type="dxa"/>
            <w:bottom w:w="0" w:type="dxa"/>
            <w:right w:w="0" w:type="dxa"/>
          </w:tblCellMar>
        </w:tblPrEx>
        <w:trPr>
          <w:trHeight w:val="1395" w:hRule="atLeast"/>
          <w:jc w:val="center"/>
        </w:trPr>
        <w:tc>
          <w:tcPr>
            <w:tcW w:w="127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0E90618A">
            <w:pPr>
              <w:widowControl/>
              <w:jc w:val="center"/>
              <w:textAlignment w:val="center"/>
              <w:rPr>
                <w:rFonts w:hint="eastAsia"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商务部分（40分）</w:t>
            </w:r>
          </w:p>
        </w:tc>
        <w:tc>
          <w:tcPr>
            <w:tcW w:w="1413"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350E7254">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企业实力（2分）</w:t>
            </w:r>
          </w:p>
        </w:tc>
        <w:tc>
          <w:tcPr>
            <w:tcW w:w="663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14:paraId="5E656B2E">
            <w:pPr>
              <w:tabs>
                <w:tab w:val="left" w:pos="945"/>
                <w:tab w:val="left" w:pos="987"/>
                <w:tab w:val="left" w:pos="1155"/>
              </w:tabs>
              <w:spacing w:line="240" w:lineRule="auto"/>
              <w:rPr>
                <w:rFonts w:hint="eastAsia" w:ascii="宋体" w:hAnsi="宋体"/>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自</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20</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月1日以</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承接过</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与本采购包类似</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的合同业绩每提供一个得</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分，最高得</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合同业绩扫描件并加盖电子签章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，未提供不得分。</w:t>
            </w:r>
          </w:p>
        </w:tc>
      </w:tr>
      <w:tr w14:paraId="4C4F32F8">
        <w:tblPrEx>
          <w:tblCellMar>
            <w:top w:w="0" w:type="dxa"/>
            <w:left w:w="0" w:type="dxa"/>
            <w:bottom w:w="0" w:type="dxa"/>
            <w:right w:w="0" w:type="dxa"/>
          </w:tblCellMar>
        </w:tblPrEx>
        <w:trPr>
          <w:trHeight w:val="90" w:hRule="atLeast"/>
          <w:jc w:val="center"/>
        </w:trPr>
        <w:tc>
          <w:tcPr>
            <w:tcW w:w="127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347E409A">
            <w:pPr>
              <w:jc w:val="center"/>
              <w:textAlignment w:val="center"/>
              <w:rPr>
                <w:rFonts w:hint="eastAsia" w:ascii="宋体" w:hAnsi="宋体"/>
                <w:bCs/>
                <w:color w:val="000000" w:themeColor="text1"/>
                <w:sz w:val="24"/>
                <w:szCs w:val="24"/>
                <w14:textFill>
                  <w14:solidFill>
                    <w14:schemeClr w14:val="tx1"/>
                  </w14:solidFill>
                </w14:textFill>
              </w:rPr>
            </w:pPr>
          </w:p>
        </w:tc>
        <w:tc>
          <w:tcPr>
            <w:tcW w:w="1413" w:type="dxa"/>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535F0E">
            <w:pPr>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人员配备（</w:t>
            </w:r>
            <w:r>
              <w:rPr>
                <w:rFonts w:hint="eastAsia" w:ascii="宋体" w:hAnsi="宋体"/>
                <w:bCs/>
                <w:color w:val="000000" w:themeColor="text1"/>
                <w:sz w:val="24"/>
                <w:szCs w:val="24"/>
                <w:lang w:val="en-US" w:eastAsia="zh-CN"/>
                <w14:textFill>
                  <w14:solidFill>
                    <w14:schemeClr w14:val="tx1"/>
                  </w14:solidFill>
                </w14:textFill>
              </w:rPr>
              <w:t>8</w:t>
            </w:r>
            <w:r>
              <w:rPr>
                <w:rFonts w:hint="eastAsia" w:ascii="宋体" w:hAnsi="宋体"/>
                <w:bCs/>
                <w:color w:val="000000" w:themeColor="text1"/>
                <w:sz w:val="24"/>
                <w:szCs w:val="24"/>
                <w14:textFill>
                  <w14:solidFill>
                    <w14:schemeClr w14:val="tx1"/>
                  </w14:solidFill>
                </w14:textFill>
              </w:rPr>
              <w:t>分）</w:t>
            </w:r>
          </w:p>
        </w:tc>
        <w:tc>
          <w:tcPr>
            <w:tcW w:w="663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F09358">
            <w:pPr>
              <w:keepNext w:val="0"/>
              <w:keepLines w:val="0"/>
              <w:pageBreakBefore w:val="0"/>
              <w:numPr>
                <w:ilvl w:val="0"/>
                <w:numId w:val="0"/>
              </w:numPr>
              <w:spacing w:line="380" w:lineRule="exact"/>
              <w:ind w:left="105" w:right="0" w:firstLine="0"/>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（1）业务主管：</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具有3年及以上工作经验的并取得</w:t>
            </w:r>
            <w:r>
              <w:rPr>
                <w:rFonts w:hint="eastAsia" w:ascii="宋体" w:hAnsi="宋体" w:cs="宋体"/>
                <w:color w:val="000000" w:themeColor="text1"/>
                <w:sz w:val="24"/>
                <w:szCs w:val="24"/>
                <w:highlight w:val="none"/>
                <w:lang w:val="en-US" w:eastAsia="zh-CN" w:bidi="ar-SA"/>
                <w14:textFill>
                  <w14:solidFill>
                    <w14:schemeClr w14:val="tx1"/>
                  </w14:solidFill>
                </w14:textFill>
              </w:rPr>
              <w:t>教师资格</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证书</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得2分。</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p>
          <w:p w14:paraId="1D27AAC7">
            <w:pPr>
              <w:keepNext w:val="0"/>
              <w:keepLines w:val="0"/>
              <w:pageBreakBefore w:val="0"/>
              <w:numPr>
                <w:ilvl w:val="0"/>
                <w:numId w:val="20"/>
              </w:numPr>
              <w:spacing w:line="380" w:lineRule="exact"/>
              <w:ind w:left="105" w:right="0" w:firstLine="0"/>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康复临床医师：</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具有康复医学与理疗学或儿科或中医或中西医专业，取得国家医师资格证书；每提供一名得</w:t>
            </w:r>
            <w:r>
              <w:rPr>
                <w:rFonts w:hint="eastAsia" w:ascii="宋体" w:hAnsi="宋体" w:cs="宋体"/>
                <w:color w:val="000000" w:themeColor="text1"/>
                <w:sz w:val="24"/>
                <w:szCs w:val="24"/>
                <w:highlight w:val="none"/>
                <w:lang w:val="en-US" w:eastAsia="zh-CN" w:bidi="ar-SA"/>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最高得</w:t>
            </w:r>
            <w:r>
              <w:rPr>
                <w:rFonts w:hint="eastAsia" w:ascii="宋体" w:hAnsi="宋体" w:cs="宋体"/>
                <w:b/>
                <w:bCs/>
                <w:color w:val="000000" w:themeColor="text1"/>
                <w:sz w:val="24"/>
                <w:szCs w:val="24"/>
                <w:highlight w:val="none"/>
                <w:lang w:val="en-US" w:eastAsia="zh-CN" w:bidi="ar-SA"/>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p>
          <w:p w14:paraId="13AFAC13">
            <w:pPr>
              <w:keepNext w:val="0"/>
              <w:keepLines w:val="0"/>
              <w:pageBreakBefore w:val="0"/>
              <w:numPr>
                <w:ilvl w:val="0"/>
                <w:numId w:val="20"/>
              </w:numPr>
              <w:spacing w:line="380" w:lineRule="exact"/>
              <w:ind w:left="105" w:right="0" w:firstLine="0"/>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康复治疗师：</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具有医疗、康复、护理相关专业并取得相应执业资格证书，每提供一名得</w:t>
            </w:r>
            <w:r>
              <w:rPr>
                <w:rFonts w:hint="eastAsia" w:ascii="宋体" w:hAnsi="宋体" w:cs="宋体"/>
                <w:color w:val="000000" w:themeColor="text1"/>
                <w:sz w:val="24"/>
                <w:szCs w:val="24"/>
                <w:highlight w:val="none"/>
                <w:lang w:val="en-US" w:eastAsia="zh-CN" w:bidi="ar-SA"/>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最高得</w:t>
            </w:r>
            <w:r>
              <w:rPr>
                <w:rFonts w:hint="eastAsia" w:ascii="宋体" w:hAnsi="宋体" w:cs="宋体"/>
                <w:b/>
                <w:bCs/>
                <w:color w:val="000000" w:themeColor="text1"/>
                <w:sz w:val="24"/>
                <w:szCs w:val="24"/>
                <w:highlight w:val="none"/>
                <w:lang w:val="en-US" w:eastAsia="zh-CN" w:bidi="ar-SA"/>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p>
          <w:p w14:paraId="122B8733">
            <w:pPr>
              <w:keepNext w:val="0"/>
              <w:keepLines w:val="0"/>
              <w:pageBreakBefore w:val="0"/>
              <w:numPr>
                <w:ilvl w:val="0"/>
                <w:numId w:val="20"/>
              </w:numPr>
              <w:spacing w:line="380" w:lineRule="exact"/>
              <w:ind w:left="105" w:right="0" w:firstLine="0"/>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教师</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：具有特殊教育、学前教育、心理学相关专业，并取得相关资格证书；每提供一名</w:t>
            </w:r>
            <w: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t>得0.5分</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，最高得</w:t>
            </w:r>
            <w:r>
              <w:rPr>
                <w:rFonts w:hint="eastAsia" w:ascii="宋体" w:hAnsi="宋体" w:cs="宋体"/>
                <w:b/>
                <w:bCs/>
                <w:color w:val="000000" w:themeColor="text1"/>
                <w:sz w:val="24"/>
                <w:szCs w:val="24"/>
                <w:highlight w:val="none"/>
                <w:lang w:val="en-US" w:eastAsia="zh-CN" w:bidi="ar-SA"/>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p>
          <w:p w14:paraId="63547920">
            <w:pPr>
              <w:pStyle w:val="42"/>
              <w:spacing w:line="24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注：①</w:t>
            </w:r>
            <w:r>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t>提供以上成员名单及相关资格证书或证明材料（有效期内）扫描件，未提供不得分。</w:t>
            </w:r>
          </w:p>
          <w:p w14:paraId="4A4B5361">
            <w:pPr>
              <w:pStyle w:val="42"/>
              <w:spacing w:line="240" w:lineRule="auto"/>
              <w:ind w:firstLine="0" w:firstLineChars="0"/>
              <w:rPr>
                <w:rFonts w:ascii="宋体" w:hAnsi="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②</w:t>
            </w:r>
            <w:r>
              <w:rPr>
                <w:rFonts w:hint="eastAsia" w:ascii="宋体" w:hAnsi="宋体" w:eastAsia="宋体"/>
                <w:b/>
                <w:bCs/>
                <w:color w:val="000000" w:themeColor="text1"/>
                <w:sz w:val="24"/>
                <w:szCs w:val="24"/>
                <w:lang w:eastAsia="zh-CN"/>
                <w14:textFill>
                  <w14:solidFill>
                    <w14:schemeClr w14:val="tx1"/>
                  </w14:solidFill>
                </w14:textFill>
              </w:rPr>
              <w:t>（</w:t>
            </w:r>
            <w:r>
              <w:rPr>
                <w:rFonts w:hint="eastAsia" w:ascii="宋体" w:hAnsi="宋体" w:eastAsia="宋体"/>
                <w:b/>
                <w:bCs/>
                <w:color w:val="000000" w:themeColor="text1"/>
                <w:sz w:val="24"/>
                <w:szCs w:val="24"/>
                <w:lang w:val="en-US" w:eastAsia="zh-CN"/>
                <w14:textFill>
                  <w14:solidFill>
                    <w14:schemeClr w14:val="tx1"/>
                  </w14:solidFill>
                </w14:textFill>
              </w:rPr>
              <w:t>1</w:t>
            </w:r>
            <w:r>
              <w:rPr>
                <w:rFonts w:hint="eastAsia" w:ascii="宋体" w:hAnsi="宋体" w:eastAsia="宋体"/>
                <w:b/>
                <w:bCs/>
                <w:color w:val="000000" w:themeColor="text1"/>
                <w:sz w:val="24"/>
                <w:szCs w:val="24"/>
                <w:lang w:eastAsia="zh-CN"/>
                <w14:textFill>
                  <w14:solidFill>
                    <w14:schemeClr w14:val="tx1"/>
                  </w14:solidFill>
                </w14:textFill>
              </w:rPr>
              <w:t>）</w:t>
            </w:r>
            <w:r>
              <w:rPr>
                <w:rFonts w:hint="eastAsia" w:ascii="宋体" w:hAnsi="宋体" w:eastAsia="宋体"/>
                <w:b/>
                <w:bCs/>
                <w:color w:val="000000" w:themeColor="text1"/>
                <w:sz w:val="24"/>
                <w:szCs w:val="24"/>
                <w:lang w:val="en-US" w:eastAsia="zh-CN"/>
                <w14:textFill>
                  <w14:solidFill>
                    <w14:schemeClr w14:val="tx1"/>
                  </w14:solidFill>
                </w14:textFill>
              </w:rPr>
              <w:t>-（4）项</w:t>
            </w:r>
            <w:r>
              <w:rPr>
                <w:rFonts w:hint="eastAsia" w:ascii="宋体" w:hAnsi="宋体" w:eastAsia="宋体"/>
                <w:b/>
                <w:bCs/>
                <w:color w:val="000000" w:themeColor="text1"/>
                <w:sz w:val="24"/>
                <w:szCs w:val="24"/>
                <w14:textFill>
                  <w14:solidFill>
                    <w14:schemeClr w14:val="tx1"/>
                  </w14:solidFill>
                </w14:textFill>
              </w:rPr>
              <w:t>同一成员证书不能重复得分。</w:t>
            </w:r>
          </w:p>
          <w:p w14:paraId="62715440">
            <w:pPr>
              <w:tabs>
                <w:tab w:val="left" w:pos="945"/>
                <w:tab w:val="left" w:pos="987"/>
                <w:tab w:val="left" w:pos="1155"/>
              </w:tabs>
              <w:spacing w:line="240" w:lineRule="auto"/>
              <w:rPr>
                <w:rFonts w:hint="default" w:ascii="宋体" w:hAnsi="宋体" w:eastAsiaTheme="minorEastAsia"/>
                <w:bCs/>
                <w:color w:val="000000" w:themeColor="text1"/>
                <w:sz w:val="24"/>
                <w:szCs w:val="24"/>
                <w:lang w:val="en-US" w:eastAsia="zh-CN"/>
                <w14:textFill>
                  <w14:solidFill>
                    <w14:schemeClr w14:val="tx1"/>
                  </w14:solidFill>
                </w14:textFill>
              </w:rPr>
            </w:pPr>
            <w:r>
              <w:rPr>
                <w:rFonts w:hint="eastAsia" w:hAnsi="宋体" w:eastAsia="宋体" w:cs="Times New Roman"/>
                <w:b/>
                <w:bCs/>
                <w:color w:val="000000" w:themeColor="text1"/>
                <w:sz w:val="24"/>
                <w:szCs w:val="24"/>
                <w:lang w:val="en-US" w:eastAsia="zh-CN"/>
                <w14:textFill>
                  <w14:solidFill>
                    <w14:schemeClr w14:val="tx1"/>
                  </w14:solidFill>
                </w14:textFill>
              </w:rPr>
              <w:t>③提供以上人员投标人为其</w:t>
            </w:r>
            <w:r>
              <w:rPr>
                <w:rFonts w:hint="eastAsia" w:ascii="宋体" w:hAnsi="宋体" w:cs="宋体"/>
                <w:b/>
                <w:bCs/>
                <w:color w:val="000000" w:themeColor="text1"/>
                <w:sz w:val="24"/>
                <w:szCs w:val="24"/>
                <w:highlight w:val="none"/>
                <w:lang w:val="en-US" w:eastAsia="zh-CN"/>
                <w14:textFill>
                  <w14:solidFill>
                    <w14:schemeClr w14:val="tx1"/>
                  </w14:solidFill>
                </w14:textFill>
              </w:rPr>
              <w:t>缴纳社保</w:t>
            </w:r>
            <w:r>
              <w:rPr>
                <w:rFonts w:hint="eastAsia" w:hAnsi="宋体" w:eastAsia="宋体" w:cs="Times New Roman"/>
                <w:b/>
                <w:bCs/>
                <w:color w:val="000000" w:themeColor="text1"/>
                <w:sz w:val="24"/>
                <w:szCs w:val="24"/>
                <w14:textFill>
                  <w14:solidFill>
                    <w14:schemeClr w14:val="tx1"/>
                  </w14:solidFill>
                </w14:textFill>
              </w:rPr>
              <w:t>（</w:t>
            </w:r>
            <w:r>
              <w:rPr>
                <w:rFonts w:hint="eastAsia" w:hAnsi="宋体" w:eastAsia="宋体" w:cs="Times New Roman"/>
                <w:b/>
                <w:bCs/>
                <w:color w:val="000000" w:themeColor="text1"/>
                <w:sz w:val="24"/>
                <w:szCs w:val="24"/>
                <w:lang w:val="en-US" w:eastAsia="zh-CN"/>
                <w14:textFill>
                  <w14:solidFill>
                    <w14:schemeClr w14:val="tx1"/>
                  </w14:solidFill>
                </w14:textFill>
              </w:rPr>
              <w:t>开标</w:t>
            </w:r>
            <w:r>
              <w:rPr>
                <w:rFonts w:hint="eastAsia" w:ascii="宋体" w:hAnsi="宋体" w:eastAsia="宋体" w:cs="宋体"/>
                <w:b/>
                <w:bCs/>
                <w:color w:val="000000" w:themeColor="text1"/>
                <w:sz w:val="24"/>
                <w:szCs w:val="24"/>
                <w14:textFill>
                  <w14:solidFill>
                    <w14:schemeClr w14:val="tx1"/>
                  </w14:solidFill>
                </w14:textFill>
              </w:rPr>
              <w:t>前</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个月内</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不含开标当月</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任何1月</w:t>
            </w:r>
            <w:r>
              <w:rPr>
                <w:rFonts w:hint="eastAsia" w:hAnsi="宋体" w:eastAsia="宋体" w:cs="Times New Roman"/>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的证明材料扫描件</w:t>
            </w:r>
            <w:r>
              <w:rPr>
                <w:rFonts w:hint="eastAsia" w:hAnsi="宋体" w:eastAsia="宋体" w:cs="Times New Roman"/>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退休人员返聘提供返聘合同或劳务合同，</w:t>
            </w:r>
            <w:r>
              <w:rPr>
                <w:rFonts w:hint="eastAsia" w:hAnsi="宋体" w:eastAsia="宋体" w:cs="Times New Roman"/>
                <w:b/>
                <w:bCs/>
                <w:color w:val="000000" w:themeColor="text1"/>
                <w:sz w:val="24"/>
                <w:szCs w:val="24"/>
                <w14:textFill>
                  <w14:solidFill>
                    <w14:schemeClr w14:val="tx1"/>
                  </w14:solidFill>
                </w14:textFill>
              </w:rPr>
              <w:t>并加盖投标人电子签章，未提供或无效的不得分。</w:t>
            </w:r>
          </w:p>
        </w:tc>
      </w:tr>
      <w:tr w14:paraId="76AADFE1">
        <w:tblPrEx>
          <w:tblCellMar>
            <w:top w:w="0" w:type="dxa"/>
            <w:left w:w="0" w:type="dxa"/>
            <w:bottom w:w="0" w:type="dxa"/>
            <w:right w:w="0" w:type="dxa"/>
          </w:tblCellMar>
        </w:tblPrEx>
        <w:trPr>
          <w:trHeight w:val="90" w:hRule="atLeast"/>
          <w:jc w:val="center"/>
        </w:trPr>
        <w:tc>
          <w:tcPr>
            <w:tcW w:w="1276"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3555CECE">
            <w:pPr>
              <w:jc w:val="center"/>
              <w:textAlignment w:val="center"/>
              <w:rPr>
                <w:rFonts w:hint="eastAsia" w:ascii="宋体" w:hAnsi="宋体"/>
                <w:bCs/>
                <w:color w:val="000000" w:themeColor="text1"/>
                <w:sz w:val="24"/>
                <w:szCs w:val="24"/>
                <w14:textFill>
                  <w14:solidFill>
                    <w14:schemeClr w14:val="tx1"/>
                  </w14:solidFill>
                </w14:textFill>
              </w:rPr>
            </w:pPr>
          </w:p>
        </w:tc>
        <w:tc>
          <w:tcPr>
            <w:tcW w:w="1413" w:type="dxa"/>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9CCFE0">
            <w:pPr>
              <w:jc w:val="center"/>
              <w:textAlignment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技术参数响应（30分）</w:t>
            </w:r>
          </w:p>
        </w:tc>
        <w:tc>
          <w:tcPr>
            <w:tcW w:w="663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5DAB7F">
            <w:pPr>
              <w:pStyle w:val="67"/>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投标人全部响应招标文件</w:t>
            </w:r>
            <w:r>
              <w:rPr>
                <w:rFonts w:hint="eastAsia" w:ascii="宋体" w:hAnsi="宋体" w:cs="宋体"/>
                <w:color w:val="000000" w:themeColor="text1"/>
                <w:sz w:val="24"/>
                <w:lang w:val="en-US" w:eastAsia="zh-CN" w:bidi="ar"/>
                <w14:textFill>
                  <w14:solidFill>
                    <w14:schemeClr w14:val="tx1"/>
                  </w14:solidFill>
                </w14:textFill>
              </w:rPr>
              <w:t>采购需求中“</w:t>
            </w:r>
            <w:r>
              <w:rPr>
                <w:rFonts w:hint="eastAsia" w:ascii="宋体" w:hAnsi="宋体" w:cs="宋体"/>
                <w:b/>
                <w:bCs/>
                <w:color w:val="000000" w:themeColor="text1"/>
                <w:sz w:val="24"/>
                <w:lang w:val="en-US" w:eastAsia="zh-CN" w:bidi="ar"/>
                <w14:textFill>
                  <w14:solidFill>
                    <w14:schemeClr w14:val="tx1"/>
                  </w14:solidFill>
                </w14:textFill>
              </w:rPr>
              <w:t>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定点机构要求及标准</w:t>
            </w:r>
            <w:r>
              <w:rPr>
                <w:rFonts w:hint="eastAsia" w:ascii="宋体" w:hAnsi="宋体" w:cs="宋体"/>
                <w:color w:val="000000" w:themeColor="text1"/>
                <w:sz w:val="24"/>
                <w:lang w:val="en-US" w:eastAsia="zh-CN" w:bidi="ar"/>
                <w14:textFill>
                  <w14:solidFill>
                    <w14:schemeClr w14:val="tx1"/>
                  </w14:solidFill>
                </w14:textFill>
              </w:rPr>
              <w:t>”的</w:t>
            </w:r>
            <w:r>
              <w:rPr>
                <w:rFonts w:hint="eastAsia" w:ascii="宋体" w:hAnsi="宋体" w:eastAsia="宋体" w:cs="宋体"/>
                <w:color w:val="000000" w:themeColor="text1"/>
                <w:sz w:val="24"/>
                <w:lang w:bidi="ar"/>
                <w14:textFill>
                  <w14:solidFill>
                    <w14:schemeClr w14:val="tx1"/>
                  </w14:solidFill>
                </w14:textFill>
              </w:rPr>
              <w:t>主要</w:t>
            </w:r>
            <w:r>
              <w:rPr>
                <w:rFonts w:hint="eastAsia" w:ascii="宋体" w:hAnsi="宋体" w:eastAsia="宋体" w:cs="宋体"/>
                <w:b/>
                <w:bCs/>
                <w:color w:val="000000" w:themeColor="text1"/>
                <w:sz w:val="24"/>
                <w:lang w:bidi="ar"/>
                <w14:textFill>
                  <w14:solidFill>
                    <w14:schemeClr w14:val="tx1"/>
                  </w14:solidFill>
                </w14:textFill>
              </w:rPr>
              <w:t>指标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要求及标准</w:t>
            </w:r>
            <w:r>
              <w:rPr>
                <w:rFonts w:hint="eastAsia" w:ascii="宋体" w:hAnsi="宋体" w:eastAsia="宋体" w:cs="宋体"/>
                <w:color w:val="000000" w:themeColor="text1"/>
                <w:sz w:val="24"/>
                <w:lang w:bidi="ar"/>
                <w14:textFill>
                  <w14:solidFill>
                    <w14:schemeClr w14:val="tx1"/>
                  </w14:solidFill>
                </w14:textFill>
              </w:rPr>
              <w:t>的得</w:t>
            </w:r>
            <w:r>
              <w:rPr>
                <w:rFonts w:hint="eastAsia" w:ascii="宋体" w:hAnsi="宋体" w:eastAsia="宋体" w:cs="宋体"/>
                <w:color w:val="000000" w:themeColor="text1"/>
                <w:sz w:val="24"/>
                <w:lang w:val="en-US" w:eastAsia="zh-CN" w:bidi="ar"/>
                <w14:textFill>
                  <w14:solidFill>
                    <w14:schemeClr w14:val="tx1"/>
                  </w14:solidFill>
                </w14:textFill>
              </w:rPr>
              <w:t>30</w:t>
            </w:r>
            <w:r>
              <w:rPr>
                <w:rFonts w:hint="eastAsia" w:ascii="宋体" w:hAnsi="宋体" w:eastAsia="宋体" w:cs="宋体"/>
                <w:color w:val="000000" w:themeColor="text1"/>
                <w:sz w:val="24"/>
                <w:lang w:bidi="ar"/>
                <w14:textFill>
                  <w14:solidFill>
                    <w14:schemeClr w14:val="tx1"/>
                  </w14:solidFill>
                </w14:textFill>
              </w:rPr>
              <w:t>分。</w:t>
            </w:r>
            <w:r>
              <w:rPr>
                <w:rFonts w:hint="eastAsia" w:ascii="宋体" w:hAnsi="宋体" w:eastAsia="宋体" w:cs="宋体"/>
                <w:b w:val="0"/>
                <w:bCs w:val="0"/>
                <w:color w:val="000000" w:themeColor="text1"/>
                <w:sz w:val="24"/>
                <w:lang w:val="zh-CN"/>
                <w14:textFill>
                  <w14:solidFill>
                    <w14:schemeClr w14:val="tx1"/>
                  </w14:solidFill>
                </w14:textFill>
              </w:rPr>
              <w:t>标注★的技术参数</w:t>
            </w:r>
            <w:r>
              <w:rPr>
                <w:rFonts w:hint="eastAsia" w:ascii="宋体" w:hAnsi="宋体" w:eastAsia="宋体" w:cs="宋体"/>
                <w:b w:val="0"/>
                <w:bCs w:val="0"/>
                <w:color w:val="000000" w:themeColor="text1"/>
                <w:sz w:val="24"/>
                <w14:textFill>
                  <w14:solidFill>
                    <w14:schemeClr w14:val="tx1"/>
                  </w14:solidFill>
                </w14:textFill>
              </w:rPr>
              <w:t>为本项目</w:t>
            </w:r>
            <w:r>
              <w:rPr>
                <w:rFonts w:hint="eastAsia" w:ascii="宋体" w:hAnsi="宋体" w:cs="宋体"/>
                <w:b w:val="0"/>
                <w:bCs w:val="0"/>
                <w:color w:val="000000" w:themeColor="text1"/>
                <w:sz w:val="24"/>
                <w:lang w:val="en-US" w:eastAsia="zh-CN"/>
                <w14:textFill>
                  <w14:solidFill>
                    <w14:schemeClr w14:val="tx1"/>
                  </w14:solidFill>
                </w14:textFill>
              </w:rPr>
              <w:t>重要相应指标</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不接受负偏离</w:t>
            </w:r>
            <w:r>
              <w:rPr>
                <w:rFonts w:hint="eastAsia" w:ascii="宋体" w:hAnsi="宋体" w:cs="宋体"/>
                <w:b/>
                <w:bCs/>
                <w:color w:val="000000" w:themeColor="text1"/>
                <w:sz w:val="24"/>
                <w:lang w:val="en-US"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color w:val="000000" w:themeColor="text1"/>
                <w:sz w:val="24"/>
                <w:lang w:bidi="ar"/>
                <w14:textFill>
                  <w14:solidFill>
                    <w14:schemeClr w14:val="tx1"/>
                  </w14:solidFill>
                </w14:textFill>
              </w:rPr>
              <w:t>项</w:t>
            </w:r>
            <w:r>
              <w:rPr>
                <w:rFonts w:hint="eastAsia" w:ascii="宋体" w:hAnsi="宋体" w:cs="宋体"/>
                <w:color w:val="000000" w:themeColor="text1"/>
                <w:sz w:val="24"/>
                <w:lang w:val="en-US" w:eastAsia="zh-CN" w:bidi="ar"/>
                <w14:textFill>
                  <w14:solidFill>
                    <w14:schemeClr w14:val="tx1"/>
                  </w14:solidFill>
                </w14:textFill>
              </w:rPr>
              <w:t>为次重要响应指标，有</w:t>
            </w:r>
            <w:r>
              <w:rPr>
                <w:rFonts w:hint="eastAsia" w:ascii="宋体" w:hAnsi="宋体" w:eastAsia="宋体" w:cs="宋体"/>
                <w:color w:val="000000" w:themeColor="text1"/>
                <w:sz w:val="24"/>
                <w:lang w:bidi="ar"/>
                <w14:textFill>
                  <w14:solidFill>
                    <w14:schemeClr w14:val="tx1"/>
                  </w14:solidFill>
                </w14:textFill>
              </w:rPr>
              <w:t>负偏离的每项扣</w:t>
            </w:r>
            <w:r>
              <w:rPr>
                <w:rFonts w:hint="eastAsia" w:ascii="宋体" w:hAnsi="宋体" w:cs="宋体"/>
                <w:color w:val="000000" w:themeColor="text1"/>
                <w:sz w:val="24"/>
                <w:lang w:val="en-US" w:eastAsia="zh-CN" w:bidi="ar"/>
                <w14:textFill>
                  <w14:solidFill>
                    <w14:schemeClr w14:val="tx1"/>
                  </w14:solidFill>
                </w14:textFill>
              </w:rPr>
              <w:t>1</w:t>
            </w:r>
            <w:r>
              <w:rPr>
                <w:rFonts w:hint="eastAsia" w:ascii="宋体" w:hAnsi="宋体" w:eastAsia="宋体" w:cs="宋体"/>
                <w:color w:val="000000" w:themeColor="text1"/>
                <w:sz w:val="24"/>
                <w:lang w:bidi="ar"/>
                <w14:textFill>
                  <w14:solidFill>
                    <w14:schemeClr w14:val="tx1"/>
                  </w14:solidFill>
                </w14:textFill>
              </w:rPr>
              <w:t>分；</w:t>
            </w:r>
            <w:r>
              <w:rPr>
                <w:rFonts w:hint="eastAsia" w:ascii="宋体" w:hAnsi="宋体" w:cs="宋体"/>
                <w:color w:val="000000" w:themeColor="text1"/>
                <w:sz w:val="24"/>
                <w:lang w:val="en-US" w:eastAsia="zh-CN" w:bidi="ar"/>
                <w14:textFill>
                  <w14:solidFill>
                    <w14:schemeClr w14:val="tx1"/>
                  </w14:solidFill>
                </w14:textFill>
              </w:rPr>
              <w:t>其余（不加“</w:t>
            </w:r>
            <w:r>
              <w:rPr>
                <w:rFonts w:hint="eastAsia" w:ascii="宋体" w:hAnsi="宋体" w:eastAsia="宋体" w:cs="宋体"/>
                <w:b w:val="0"/>
                <w:bCs w:val="0"/>
                <w:color w:val="000000" w:themeColor="text1"/>
                <w:sz w:val="24"/>
                <w:lang w:val="zh-CN"/>
                <w14:textFill>
                  <w14:solidFill>
                    <w14:schemeClr w14:val="tx1"/>
                  </w14:solidFill>
                </w14:textFill>
              </w:rPr>
              <w:t>★</w:t>
            </w:r>
            <w:r>
              <w:rPr>
                <w:rFonts w:hint="eastAsia" w:ascii="宋体" w:hAnsi="宋体" w:cs="宋体"/>
                <w:color w:val="000000" w:themeColor="text1"/>
                <w:sz w:val="24"/>
                <w:lang w:val="en-US" w:eastAsia="zh-CN" w:bidi="ar"/>
                <w14:textFill>
                  <w14:solidFill>
                    <w14:schemeClr w14:val="tx1"/>
                  </w14:solidFill>
                </w14:textFill>
              </w:rPr>
              <w:t>”和“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cs="宋体"/>
                <w:color w:val="000000" w:themeColor="text1"/>
                <w:sz w:val="24"/>
                <w:lang w:val="en-US" w:eastAsia="zh-CN" w:bidi="ar"/>
                <w14:textFill>
                  <w14:solidFill>
                    <w14:schemeClr w14:val="tx1"/>
                  </w14:solidFill>
                </w14:textFill>
              </w:rPr>
              <w:t>”的）为</w:t>
            </w:r>
            <w:r>
              <w:rPr>
                <w:rFonts w:hint="eastAsia" w:ascii="宋体" w:hAnsi="宋体" w:eastAsia="宋体" w:cs="宋体"/>
                <w:color w:val="000000" w:themeColor="text1"/>
                <w:sz w:val="24"/>
                <w:lang w:bidi="ar"/>
                <w14:textFill>
                  <w14:solidFill>
                    <w14:schemeClr w14:val="tx1"/>
                  </w14:solidFill>
                </w14:textFill>
              </w:rPr>
              <w:t>一般指标</w:t>
            </w:r>
            <w:r>
              <w:rPr>
                <w:rFonts w:hint="eastAsia" w:ascii="宋体" w:hAnsi="宋体" w:cs="宋体"/>
                <w:color w:val="000000" w:themeColor="text1"/>
                <w:sz w:val="24"/>
                <w:lang w:eastAsia="zh-CN" w:bidi="ar"/>
                <w14:textFill>
                  <w14:solidFill>
                    <w14:schemeClr w14:val="tx1"/>
                  </w14:solidFill>
                </w14:textFill>
              </w:rPr>
              <w:t>，</w:t>
            </w:r>
            <w:r>
              <w:rPr>
                <w:rFonts w:hint="eastAsia" w:ascii="宋体" w:hAnsi="宋体" w:eastAsia="宋体" w:cs="宋体"/>
                <w:color w:val="000000" w:themeColor="text1"/>
                <w:sz w:val="24"/>
                <w:lang w:bidi="ar"/>
                <w14:textFill>
                  <w14:solidFill>
                    <w14:schemeClr w14:val="tx1"/>
                  </w14:solidFill>
                </w14:textFill>
              </w:rPr>
              <w:t>有负偏离每项扣</w:t>
            </w:r>
            <w:r>
              <w:rPr>
                <w:rFonts w:hint="eastAsia" w:ascii="宋体" w:hAnsi="宋体" w:cs="宋体"/>
                <w:color w:val="000000" w:themeColor="text1"/>
                <w:sz w:val="24"/>
                <w:lang w:val="en-US" w:eastAsia="zh-CN" w:bidi="ar"/>
                <w14:textFill>
                  <w14:solidFill>
                    <w14:schemeClr w14:val="tx1"/>
                  </w14:solidFill>
                </w14:textFill>
              </w:rPr>
              <w:t>0.5</w:t>
            </w:r>
            <w:r>
              <w:rPr>
                <w:rFonts w:hint="eastAsia" w:ascii="宋体" w:hAnsi="宋体" w:eastAsia="宋体" w:cs="宋体"/>
                <w:color w:val="000000" w:themeColor="text1"/>
                <w:sz w:val="24"/>
                <w:lang w:bidi="ar"/>
                <w14:textFill>
                  <w14:solidFill>
                    <w14:schemeClr w14:val="tx1"/>
                  </w14:solidFill>
                </w14:textFill>
              </w:rPr>
              <w:t>分，扣完为止。</w:t>
            </w:r>
          </w:p>
          <w:p w14:paraId="14277BF7">
            <w:pPr>
              <w:pStyle w:val="67"/>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color w:val="000000" w:themeColor="text1"/>
                <w:sz w:val="24"/>
                <w:lang w:val="en-US" w:eastAsia="zh-CN" w:bidi="ar"/>
                <w14:textFill>
                  <w14:solidFill>
                    <w14:schemeClr w14:val="tx1"/>
                  </w14:solidFill>
                </w14:textFill>
              </w:rPr>
            </w:pPr>
            <w:r>
              <w:rPr>
                <w:rFonts w:hint="eastAsia" w:ascii="宋体" w:hAnsi="宋体" w:cs="宋体"/>
                <w:color w:val="000000" w:themeColor="text1"/>
                <w:sz w:val="24"/>
                <w:lang w:val="en-US" w:eastAsia="zh-CN" w:bidi="ar"/>
                <w14:textFill>
                  <w14:solidFill>
                    <w14:schemeClr w14:val="tx1"/>
                  </w14:solidFill>
                </w14:textFill>
              </w:rPr>
              <w:t>注：</w:t>
            </w:r>
            <w:r>
              <w:rPr>
                <w:rFonts w:hint="eastAsia" w:ascii="宋体" w:hAnsi="宋体" w:eastAsia="宋体" w:cs="宋体"/>
                <w:color w:val="000000" w:themeColor="text1"/>
                <w:sz w:val="24"/>
                <w:lang w:val="en-US" w:eastAsia="zh-CN" w:bidi="ar"/>
                <w14:textFill>
                  <w14:solidFill>
                    <w14:schemeClr w14:val="tx1"/>
                  </w14:solidFill>
                </w14:textFill>
              </w:rPr>
              <w:t>正/负/无/偏离需在《偏离表》中详细列出。</w:t>
            </w:r>
          </w:p>
        </w:tc>
      </w:tr>
      <w:tr w14:paraId="088AC169">
        <w:tblPrEx>
          <w:tblCellMar>
            <w:top w:w="0" w:type="dxa"/>
            <w:left w:w="0" w:type="dxa"/>
            <w:bottom w:w="0" w:type="dxa"/>
            <w:right w:w="0" w:type="dxa"/>
          </w:tblCellMar>
        </w:tblPrEx>
        <w:trPr>
          <w:trHeight w:val="1991" w:hRule="atLeast"/>
          <w:jc w:val="center"/>
        </w:trPr>
        <w:tc>
          <w:tcPr>
            <w:tcW w:w="1276"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742D93E">
            <w:pPr>
              <w:jc w:val="center"/>
              <w:textAlignment w:val="center"/>
              <w:rPr>
                <w:rFonts w:hint="default" w:ascii="宋体" w:hAnsi="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技术部分（60分）</w:t>
            </w:r>
          </w:p>
        </w:tc>
        <w:tc>
          <w:tcPr>
            <w:tcW w:w="14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702041">
            <w:pPr>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项目分析</w:t>
            </w:r>
            <w:r>
              <w:rPr>
                <w:rFonts w:hint="eastAsia"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lang w:val="en-US" w:eastAsia="zh-CN"/>
                <w14:textFill>
                  <w14:solidFill>
                    <w14:schemeClr w14:val="tx1"/>
                  </w14:solidFill>
                </w14:textFill>
              </w:rPr>
              <w:t>8</w:t>
            </w:r>
            <w:r>
              <w:rPr>
                <w:rFonts w:hint="eastAsia" w:ascii="宋体" w:hAnsi="宋体"/>
                <w:bCs/>
                <w:color w:val="000000" w:themeColor="text1"/>
                <w:sz w:val="24"/>
                <w:szCs w:val="24"/>
                <w14:textFill>
                  <w14:solidFill>
                    <w14:schemeClr w14:val="tx1"/>
                  </w14:solidFill>
                </w14:textFill>
              </w:rPr>
              <w:t>分）</w:t>
            </w:r>
          </w:p>
        </w:tc>
        <w:tc>
          <w:tcPr>
            <w:tcW w:w="663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CE2482F">
            <w:pPr>
              <w:tabs>
                <w:tab w:val="left" w:pos="945"/>
                <w:tab w:val="left" w:pos="987"/>
                <w:tab w:val="left" w:pos="1155"/>
              </w:tabs>
              <w:spacing w:line="24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根据投标人对招标项目方案的概括情况、服务定位、项目目标及服务范围、培训难点、重点的描述与分析是否全面、清晰、准确进行打分；</w:t>
            </w:r>
          </w:p>
          <w:p w14:paraId="66C4CE72">
            <w:pPr>
              <w:tabs>
                <w:tab w:val="left" w:pos="945"/>
                <w:tab w:val="left" w:pos="987"/>
                <w:tab w:val="left" w:pos="1155"/>
              </w:tabs>
              <w:spacing w:line="24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1、项目分析的针对性（4分）</w:t>
            </w:r>
          </w:p>
          <w:p w14:paraId="0803B9C4">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48F95719">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078DBC48">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4069421A">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w:t>
            </w:r>
            <w:r>
              <w:rPr>
                <w:rFonts w:hint="eastAsia" w:ascii="宋体" w:hAnsi="宋体" w:eastAsia="宋体" w:cs="宋体"/>
                <w:color w:val="000000" w:themeColor="text1"/>
                <w:sz w:val="24"/>
                <w:szCs w:val="24"/>
                <w:lang w:val="en-US" w:eastAsia="zh-CN"/>
                <w14:textFill>
                  <w14:solidFill>
                    <w14:schemeClr w14:val="tx1"/>
                  </w14:solidFill>
                </w14:textFill>
              </w:rPr>
              <w:t>性差得1分；</w:t>
            </w:r>
          </w:p>
          <w:p w14:paraId="0160243F">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p>
          <w:p w14:paraId="21BC28AE">
            <w:pPr>
              <w:numPr>
                <w:ilvl w:val="0"/>
                <w:numId w:val="0"/>
              </w:numPr>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2、项目分析的全面性（4分）</w:t>
            </w:r>
            <w:r>
              <w:rPr>
                <w:rFonts w:hint="eastAsia" w:ascii="宋体" w:hAnsi="宋体" w:eastAsia="宋体" w:cs="宋体"/>
                <w:color w:val="000000" w:themeColor="text1"/>
                <w:sz w:val="24"/>
                <w:lang w:eastAsia="zh-CN"/>
                <w14:textFill>
                  <w14:solidFill>
                    <w14:schemeClr w14:val="tx1"/>
                  </w14:solidFill>
                </w14:textFill>
              </w:rPr>
              <w:t>；</w:t>
            </w:r>
          </w:p>
          <w:p w14:paraId="614F02D2">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4A42D1AA">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673CF27D">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7623888F">
            <w:pPr>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w:t>
            </w:r>
            <w:r>
              <w:rPr>
                <w:rFonts w:hint="eastAsia" w:ascii="宋体" w:hAnsi="宋体" w:eastAsia="宋体" w:cs="宋体"/>
                <w:color w:val="000000" w:themeColor="text1"/>
                <w:sz w:val="24"/>
                <w:szCs w:val="24"/>
                <w:lang w:val="en-US" w:eastAsia="zh-CN"/>
                <w14:textFill>
                  <w14:solidFill>
                    <w14:schemeClr w14:val="tx1"/>
                  </w14:solidFill>
                </w14:textFill>
              </w:rPr>
              <w:t>性差得1分</w:t>
            </w:r>
            <w:r>
              <w:rPr>
                <w:rFonts w:hint="eastAsia" w:ascii="宋体" w:hAnsi="宋体" w:eastAsia="宋体" w:cs="宋体"/>
                <w:color w:val="000000" w:themeColor="text1"/>
                <w:sz w:val="24"/>
                <w:szCs w:val="24"/>
                <w:lang w:eastAsia="zh-CN"/>
                <w14:textFill>
                  <w14:solidFill>
                    <w14:schemeClr w14:val="tx1"/>
                  </w14:solidFill>
                </w14:textFill>
              </w:rPr>
              <w:t>；</w:t>
            </w:r>
          </w:p>
          <w:p w14:paraId="2AB7EAB7">
            <w:pPr>
              <w:tabs>
                <w:tab w:val="left" w:pos="945"/>
                <w:tab w:val="left" w:pos="987"/>
                <w:tab w:val="left" w:pos="1155"/>
              </w:tabs>
              <w:spacing w:line="240" w:lineRule="auto"/>
              <w:rPr>
                <w:rFonts w:hint="default" w:ascii="宋体" w:hAnsi="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r>
              <w:rPr>
                <w:rFonts w:hint="eastAsia" w:ascii="宋体" w:hAnsi="宋体" w:cs="宋体"/>
                <w:color w:val="000000" w:themeColor="text1"/>
                <w:sz w:val="24"/>
                <w:szCs w:val="24"/>
                <w:lang w:val="en-US" w:eastAsia="zh-CN"/>
                <w14:textFill>
                  <w14:solidFill>
                    <w14:schemeClr w14:val="tx1"/>
                  </w14:solidFill>
                </w14:textFill>
              </w:rPr>
              <w:t>。</w:t>
            </w:r>
          </w:p>
        </w:tc>
      </w:tr>
      <w:tr w14:paraId="1EF7F07B">
        <w:tblPrEx>
          <w:tblCellMar>
            <w:top w:w="0" w:type="dxa"/>
            <w:left w:w="0" w:type="dxa"/>
            <w:bottom w:w="0" w:type="dxa"/>
            <w:right w:w="0" w:type="dxa"/>
          </w:tblCellMar>
        </w:tblPrEx>
        <w:trPr>
          <w:trHeight w:val="90" w:hRule="atLeast"/>
          <w:jc w:val="center"/>
        </w:trPr>
        <w:tc>
          <w:tcPr>
            <w:tcW w:w="1276"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26CF0659">
            <w:pPr>
              <w:jc w:val="center"/>
              <w:textAlignment w:val="center"/>
              <w:rPr>
                <w:rFonts w:hint="eastAsia" w:ascii="宋体" w:hAnsi="宋体"/>
                <w:bCs/>
                <w:color w:val="000000" w:themeColor="text1"/>
                <w:sz w:val="24"/>
                <w:szCs w:val="24"/>
                <w:lang w:val="en-US" w:eastAsia="zh-CN"/>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B21F15">
            <w:pPr>
              <w:jc w:val="center"/>
              <w:textAlignment w:val="center"/>
              <w:rPr>
                <w:rFonts w:hint="default" w:ascii="宋体" w:hAnsi="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内控制度（10分）</w:t>
            </w:r>
          </w:p>
        </w:tc>
        <w:tc>
          <w:tcPr>
            <w:tcW w:w="663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58EB510C">
            <w:pPr>
              <w:tabs>
                <w:tab w:val="left" w:pos="945"/>
                <w:tab w:val="left" w:pos="987"/>
                <w:tab w:val="left" w:pos="1155"/>
              </w:tabs>
              <w:spacing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shd w:val="clear" w:color="auto"/>
                <w:lang w:val="en-US" w:eastAsia="zh-CN" w:bidi="ar-SA"/>
                <w14:textFill>
                  <w14:solidFill>
                    <w14:schemeClr w14:val="tx1"/>
                  </w14:solidFill>
                </w14:textFill>
              </w:rPr>
              <w:t>根据各投标人提供的管理制度包括但不限于：岗位职责、业务管理、人力资源管理、财务管理、突发事件应急预案、信息管理、服务项目档案管理等进行综合打分：</w:t>
            </w:r>
          </w:p>
          <w:p w14:paraId="15E7C715">
            <w:pPr>
              <w:tabs>
                <w:tab w:val="left" w:pos="945"/>
                <w:tab w:val="left" w:pos="987"/>
                <w:tab w:val="left" w:pos="1155"/>
              </w:tabs>
              <w:spacing w:line="24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1、内控制度的可行性（5分）</w:t>
            </w:r>
          </w:p>
          <w:p w14:paraId="2E751E58">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623AE943">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0483CBA2">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2553373F">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可行性较差</w:t>
            </w:r>
            <w:r>
              <w:rPr>
                <w:rFonts w:hint="eastAsia" w:ascii="宋体" w:hAnsi="宋体" w:eastAsia="宋体" w:cs="宋体"/>
                <w:color w:val="000000" w:themeColor="text1"/>
                <w:sz w:val="24"/>
                <w:szCs w:val="24"/>
                <w:lang w:val="en-US" w:eastAsia="zh-CN"/>
                <w14:textFill>
                  <w14:solidFill>
                    <w14:schemeClr w14:val="tx1"/>
                  </w14:solidFill>
                </w14:textFill>
              </w:rPr>
              <w:t>得2分；</w:t>
            </w:r>
          </w:p>
          <w:p w14:paraId="555810DF">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w:t>
            </w:r>
            <w:r>
              <w:rPr>
                <w:rFonts w:hint="eastAsia" w:ascii="宋体" w:hAnsi="宋体" w:eastAsia="宋体" w:cs="宋体"/>
                <w:color w:val="000000" w:themeColor="text1"/>
                <w:sz w:val="24"/>
                <w:szCs w:val="24"/>
                <w:lang w:val="en-US" w:eastAsia="zh-CN"/>
                <w14:textFill>
                  <w14:solidFill>
                    <w14:schemeClr w14:val="tx1"/>
                  </w14:solidFill>
                </w14:textFill>
              </w:rPr>
              <w:t>性差得1分；</w:t>
            </w:r>
          </w:p>
          <w:p w14:paraId="3D7DEA45">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p>
          <w:p w14:paraId="24EE927A">
            <w:pPr>
              <w:numPr>
                <w:ilvl w:val="0"/>
                <w:numId w:val="0"/>
              </w:numPr>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2、内控制度的全面性（5分）</w:t>
            </w:r>
            <w:r>
              <w:rPr>
                <w:rFonts w:hint="eastAsia" w:ascii="宋体" w:hAnsi="宋体" w:eastAsia="宋体" w:cs="宋体"/>
                <w:color w:val="000000" w:themeColor="text1"/>
                <w:sz w:val="24"/>
                <w:lang w:eastAsia="zh-CN"/>
                <w14:textFill>
                  <w14:solidFill>
                    <w14:schemeClr w14:val="tx1"/>
                  </w14:solidFill>
                </w14:textFill>
              </w:rPr>
              <w:t>；</w:t>
            </w:r>
          </w:p>
          <w:p w14:paraId="2F79B74F">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54DE5BD2">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48C10E53">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2F6F1263">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全面性较差</w:t>
            </w:r>
            <w:r>
              <w:rPr>
                <w:rFonts w:hint="eastAsia" w:ascii="宋体" w:hAnsi="宋体" w:eastAsia="宋体" w:cs="宋体"/>
                <w:color w:val="000000" w:themeColor="text1"/>
                <w:sz w:val="24"/>
                <w:szCs w:val="24"/>
                <w:lang w:val="en-US" w:eastAsia="zh-CN"/>
                <w14:textFill>
                  <w14:solidFill>
                    <w14:schemeClr w14:val="tx1"/>
                  </w14:solidFill>
                </w14:textFill>
              </w:rPr>
              <w:t>得2分；</w:t>
            </w:r>
          </w:p>
          <w:p w14:paraId="71DA16A1">
            <w:pPr>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w:t>
            </w:r>
            <w:r>
              <w:rPr>
                <w:rFonts w:hint="eastAsia" w:ascii="宋体" w:hAnsi="宋体" w:eastAsia="宋体" w:cs="宋体"/>
                <w:color w:val="000000" w:themeColor="text1"/>
                <w:sz w:val="24"/>
                <w:szCs w:val="24"/>
                <w:lang w:val="en-US" w:eastAsia="zh-CN"/>
                <w14:textFill>
                  <w14:solidFill>
                    <w14:schemeClr w14:val="tx1"/>
                  </w14:solidFill>
                </w14:textFill>
              </w:rPr>
              <w:t>性差得1分</w:t>
            </w:r>
            <w:r>
              <w:rPr>
                <w:rFonts w:hint="eastAsia" w:ascii="宋体" w:hAnsi="宋体" w:eastAsia="宋体" w:cs="宋体"/>
                <w:color w:val="000000" w:themeColor="text1"/>
                <w:sz w:val="24"/>
                <w:szCs w:val="24"/>
                <w:lang w:eastAsia="zh-CN"/>
                <w14:textFill>
                  <w14:solidFill>
                    <w14:schemeClr w14:val="tx1"/>
                  </w14:solidFill>
                </w14:textFill>
              </w:rPr>
              <w:t>；</w:t>
            </w:r>
          </w:p>
          <w:p w14:paraId="6F8F69DE">
            <w:pPr>
              <w:spacing w:line="240" w:lineRule="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r>
              <w:rPr>
                <w:rFonts w:hint="eastAsia" w:ascii="宋体" w:hAnsi="宋体" w:cs="宋体"/>
                <w:bCs/>
                <w:color w:val="000000" w:themeColor="text1"/>
                <w:sz w:val="24"/>
                <w:szCs w:val="24"/>
                <w:lang w:val="en-US" w:eastAsia="zh-CN"/>
                <w14:textFill>
                  <w14:solidFill>
                    <w14:schemeClr w14:val="tx1"/>
                  </w14:solidFill>
                </w14:textFill>
              </w:rPr>
              <w:t>。</w:t>
            </w:r>
          </w:p>
        </w:tc>
      </w:tr>
      <w:tr w14:paraId="668C4AD4">
        <w:tblPrEx>
          <w:tblCellMar>
            <w:top w:w="0" w:type="dxa"/>
            <w:left w:w="0" w:type="dxa"/>
            <w:bottom w:w="0" w:type="dxa"/>
            <w:right w:w="0" w:type="dxa"/>
          </w:tblCellMar>
        </w:tblPrEx>
        <w:trPr>
          <w:trHeight w:val="90" w:hRule="atLeast"/>
          <w:jc w:val="center"/>
        </w:trPr>
        <w:tc>
          <w:tcPr>
            <w:tcW w:w="1276"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717B77BE">
            <w:pPr>
              <w:jc w:val="center"/>
              <w:textAlignment w:val="center"/>
              <w:rPr>
                <w:rFonts w:hint="eastAsia" w:ascii="宋体" w:hAnsi="宋体"/>
                <w:bCs/>
                <w:color w:val="000000" w:themeColor="text1"/>
                <w:sz w:val="24"/>
                <w:szCs w:val="24"/>
                <w:lang w:val="en-US" w:eastAsia="zh-CN"/>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0954BE">
            <w:pPr>
              <w:jc w:val="center"/>
              <w:textAlignment w:val="center"/>
              <w:rPr>
                <w:rFonts w:hint="eastAsia" w:ascii="宋体" w:hAnsi="宋体" w:eastAsia="宋体" w:cs="Times New Roman"/>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档案管理制度（8分）</w:t>
            </w:r>
          </w:p>
        </w:tc>
        <w:tc>
          <w:tcPr>
            <w:tcW w:w="663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C20FFF7">
            <w:pPr>
              <w:spacing w:line="24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根据投标人对档案的完善程度、归档整理、管理方案等进行打分：</w:t>
            </w:r>
          </w:p>
          <w:p w14:paraId="28F78DBE">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1、档案管理制度的针对性（4分）</w:t>
            </w:r>
          </w:p>
          <w:p w14:paraId="0B38D008">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5D71390A">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39ABA968">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78620017">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w:t>
            </w:r>
            <w:r>
              <w:rPr>
                <w:rFonts w:hint="eastAsia" w:ascii="宋体" w:hAnsi="宋体" w:eastAsia="宋体" w:cs="宋体"/>
                <w:color w:val="000000" w:themeColor="text1"/>
                <w:sz w:val="24"/>
                <w:szCs w:val="24"/>
                <w:lang w:val="en-US" w:eastAsia="zh-CN"/>
                <w14:textFill>
                  <w14:solidFill>
                    <w14:schemeClr w14:val="tx1"/>
                  </w14:solidFill>
                </w14:textFill>
              </w:rPr>
              <w:t>性差得1分；</w:t>
            </w:r>
          </w:p>
          <w:p w14:paraId="481C9C7D">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p>
          <w:p w14:paraId="38429476">
            <w:pPr>
              <w:numPr>
                <w:ilvl w:val="0"/>
                <w:numId w:val="0"/>
              </w:numPr>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2、档案管理制度全面性（4分）</w:t>
            </w:r>
            <w:r>
              <w:rPr>
                <w:rFonts w:hint="eastAsia" w:ascii="宋体" w:hAnsi="宋体" w:eastAsia="宋体" w:cs="宋体"/>
                <w:color w:val="000000" w:themeColor="text1"/>
                <w:sz w:val="24"/>
                <w:lang w:eastAsia="zh-CN"/>
                <w14:textFill>
                  <w14:solidFill>
                    <w14:schemeClr w14:val="tx1"/>
                  </w14:solidFill>
                </w14:textFill>
              </w:rPr>
              <w:t>；</w:t>
            </w:r>
          </w:p>
          <w:p w14:paraId="309D2957">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31D8F605">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58E9A40C">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6EE9F47D">
            <w:pPr>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w:t>
            </w:r>
            <w:r>
              <w:rPr>
                <w:rFonts w:hint="eastAsia" w:ascii="宋体" w:hAnsi="宋体" w:eastAsia="宋体" w:cs="宋体"/>
                <w:color w:val="000000" w:themeColor="text1"/>
                <w:sz w:val="24"/>
                <w:szCs w:val="24"/>
                <w:lang w:val="en-US" w:eastAsia="zh-CN"/>
                <w14:textFill>
                  <w14:solidFill>
                    <w14:schemeClr w14:val="tx1"/>
                  </w14:solidFill>
                </w14:textFill>
              </w:rPr>
              <w:t>性差得1分</w:t>
            </w:r>
            <w:r>
              <w:rPr>
                <w:rFonts w:hint="eastAsia" w:ascii="宋体" w:hAnsi="宋体" w:eastAsia="宋体" w:cs="宋体"/>
                <w:color w:val="000000" w:themeColor="text1"/>
                <w:sz w:val="24"/>
                <w:szCs w:val="24"/>
                <w:lang w:eastAsia="zh-CN"/>
                <w14:textFill>
                  <w14:solidFill>
                    <w14:schemeClr w14:val="tx1"/>
                  </w14:solidFill>
                </w14:textFill>
              </w:rPr>
              <w:t>；</w:t>
            </w:r>
          </w:p>
          <w:p w14:paraId="35C6DD7F">
            <w:pPr>
              <w:pStyle w:val="13"/>
              <w:rPr>
                <w:rFonts w:hint="eastAsia" w:ascii="楷体_GB2312" w:hAnsi="Arial" w:eastAsia="楷体_GB2312" w:cs="Times New Roman"/>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r>
              <w:rPr>
                <w:rFonts w:hint="eastAsia" w:ascii="宋体" w:hAnsi="宋体" w:eastAsia="宋体" w:cs="宋体"/>
                <w:bCs/>
                <w:color w:val="000000" w:themeColor="text1"/>
                <w:sz w:val="24"/>
                <w:szCs w:val="24"/>
                <w:lang w:val="en-US" w:eastAsia="zh-CN"/>
                <w14:textFill>
                  <w14:solidFill>
                    <w14:schemeClr w14:val="tx1"/>
                  </w14:solidFill>
                </w14:textFill>
              </w:rPr>
              <w:t>。</w:t>
            </w:r>
          </w:p>
        </w:tc>
      </w:tr>
      <w:tr w14:paraId="01AB5D52">
        <w:tblPrEx>
          <w:tblCellMar>
            <w:top w:w="0" w:type="dxa"/>
            <w:left w:w="0" w:type="dxa"/>
            <w:bottom w:w="0" w:type="dxa"/>
            <w:right w:w="0" w:type="dxa"/>
          </w:tblCellMar>
        </w:tblPrEx>
        <w:trPr>
          <w:trHeight w:val="390" w:hRule="atLeast"/>
          <w:jc w:val="center"/>
        </w:trPr>
        <w:tc>
          <w:tcPr>
            <w:tcW w:w="1276" w:type="dxa"/>
            <w:vMerge w:val="continue"/>
            <w:tcBorders>
              <w:left w:val="single" w:color="auto" w:sz="4" w:space="0"/>
              <w:right w:val="single" w:color="auto" w:sz="4" w:space="0"/>
            </w:tcBorders>
            <w:noWrap w:val="0"/>
            <w:vAlign w:val="center"/>
          </w:tcPr>
          <w:p w14:paraId="6383E372">
            <w:pPr>
              <w:jc w:val="center"/>
              <w:textAlignment w:val="center"/>
              <w:rPr>
                <w:rFonts w:hint="eastAsia" w:ascii="宋体" w:hAnsi="宋体"/>
                <w:b w:val="0"/>
                <w:bCs w:val="0"/>
                <w:color w:val="000000" w:themeColor="text1"/>
                <w:sz w:val="24"/>
                <w:szCs w:val="24"/>
                <w:lang w:val="en-US" w:eastAsia="zh-CN"/>
                <w14:textFill>
                  <w14:solidFill>
                    <w14:schemeClr w14:val="tx1"/>
                  </w14:solidFill>
                </w14:textFill>
              </w:rPr>
            </w:pPr>
          </w:p>
        </w:tc>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14:paraId="6C7D2520">
            <w:pPr>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训练</w:t>
            </w:r>
            <w:r>
              <w:rPr>
                <w:rFonts w:hint="eastAsia" w:ascii="宋体" w:hAnsi="宋体"/>
                <w:b w:val="0"/>
                <w:bCs w:val="0"/>
                <w:color w:val="000000" w:themeColor="text1"/>
                <w:sz w:val="24"/>
                <w:szCs w:val="24"/>
                <w14:textFill>
                  <w14:solidFill>
                    <w14:schemeClr w14:val="tx1"/>
                  </w14:solidFill>
                </w14:textFill>
              </w:rPr>
              <w:t>实施方案（</w:t>
            </w:r>
            <w:r>
              <w:rPr>
                <w:rFonts w:hint="eastAsia" w:ascii="宋体" w:hAnsi="宋体"/>
                <w:b w:val="0"/>
                <w:bCs w:val="0"/>
                <w:color w:val="000000" w:themeColor="text1"/>
                <w:sz w:val="24"/>
                <w:szCs w:val="24"/>
                <w:lang w:val="en-US" w:eastAsia="zh-CN"/>
                <w14:textFill>
                  <w14:solidFill>
                    <w14:schemeClr w14:val="tx1"/>
                  </w14:solidFill>
                </w14:textFill>
              </w:rPr>
              <w:t>24</w:t>
            </w:r>
            <w:r>
              <w:rPr>
                <w:rFonts w:hint="eastAsia" w:ascii="宋体" w:hAnsi="宋体"/>
                <w:b w:val="0"/>
                <w:bCs w:val="0"/>
                <w:color w:val="000000" w:themeColor="text1"/>
                <w:sz w:val="24"/>
                <w:szCs w:val="24"/>
                <w14:textFill>
                  <w14:solidFill>
                    <w14:schemeClr w14:val="tx1"/>
                  </w14:solidFill>
                </w14:textFill>
              </w:rPr>
              <w:t>分）</w:t>
            </w:r>
          </w:p>
        </w:tc>
        <w:tc>
          <w:tcPr>
            <w:tcW w:w="1440" w:type="dxa"/>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4B6A8E25">
            <w:pPr>
              <w:spacing w:line="240" w:lineRule="auto"/>
              <w:jc w:val="center"/>
              <w:textAlignment w:val="center"/>
              <w:rPr>
                <w:rFonts w:hint="eastAsia" w:ascii="宋体" w:hAnsi="宋体" w:eastAsiaTheme="minorEastAsia"/>
                <w:color w:val="000000" w:themeColor="text1"/>
                <w:sz w:val="24"/>
                <w:lang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康复训练计划</w:t>
            </w:r>
            <w:r>
              <w:rPr>
                <w:rFonts w:hint="eastAsia" w:ascii="宋体" w:hAnsi="宋体"/>
                <w:bCs/>
                <w:color w:val="000000" w:themeColor="text1"/>
                <w:sz w:val="24"/>
                <w:szCs w:val="24"/>
                <w:lang w:eastAsia="zh-CN"/>
                <w14:textFill>
                  <w14:solidFill>
                    <w14:schemeClr w14:val="tx1"/>
                  </w14:solidFill>
                </w14:textFill>
              </w:rPr>
              <w:t>（</w:t>
            </w:r>
            <w:r>
              <w:rPr>
                <w:rFonts w:hint="eastAsia" w:ascii="宋体" w:hAnsi="宋体"/>
                <w:bCs/>
                <w:color w:val="000000" w:themeColor="text1"/>
                <w:sz w:val="24"/>
                <w:szCs w:val="24"/>
                <w:lang w:val="en-US" w:eastAsia="zh-CN"/>
                <w14:textFill>
                  <w14:solidFill>
                    <w14:schemeClr w14:val="tx1"/>
                  </w14:solidFill>
                </w14:textFill>
              </w:rPr>
              <w:t>12分</w:t>
            </w:r>
            <w:r>
              <w:rPr>
                <w:rFonts w:hint="eastAsia" w:ascii="宋体" w:hAnsi="宋体"/>
                <w:bCs/>
                <w:color w:val="000000" w:themeColor="text1"/>
                <w:sz w:val="24"/>
                <w:szCs w:val="24"/>
                <w:lang w:eastAsia="zh-CN"/>
                <w14:textFill>
                  <w14:solidFill>
                    <w14:schemeClr w14:val="tx1"/>
                  </w14:solidFill>
                </w14:textFill>
              </w:rPr>
              <w:t>）</w:t>
            </w:r>
          </w:p>
        </w:tc>
        <w:tc>
          <w:tcPr>
            <w:tcW w:w="5190" w:type="dxa"/>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76FA29C7">
            <w:pPr>
              <w:tabs>
                <w:tab w:val="left" w:pos="945"/>
                <w:tab w:val="left" w:pos="987"/>
                <w:tab w:val="left" w:pos="1155"/>
              </w:tabs>
              <w:spacing w:line="240" w:lineRule="auto"/>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以某一典型案例，阐述拟采取的康复训练计划等详细内容。</w:t>
            </w:r>
          </w:p>
          <w:p w14:paraId="7F525C6B">
            <w:pPr>
              <w:tabs>
                <w:tab w:val="left" w:pos="945"/>
                <w:tab w:val="left" w:pos="987"/>
                <w:tab w:val="left" w:pos="1155"/>
              </w:tabs>
              <w:spacing w:line="240" w:lineRule="auto"/>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1、方案可行性（4分）</w:t>
            </w:r>
          </w:p>
          <w:p w14:paraId="2292E21B">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3A9730BB">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369AA359">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一般得2分；</w:t>
            </w:r>
          </w:p>
          <w:p w14:paraId="4D3D3DFC">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w:t>
            </w:r>
            <w:r>
              <w:rPr>
                <w:rFonts w:hint="eastAsia" w:ascii="宋体" w:hAnsi="宋体" w:eastAsia="宋体" w:cs="宋体"/>
                <w:color w:val="000000" w:themeColor="text1"/>
                <w:sz w:val="24"/>
                <w:szCs w:val="24"/>
                <w:lang w:val="en-US" w:eastAsia="zh-CN"/>
                <w14:textFill>
                  <w14:solidFill>
                    <w14:schemeClr w14:val="tx1"/>
                  </w14:solidFill>
                </w14:textFill>
              </w:rPr>
              <w:t>性差得1分；</w:t>
            </w:r>
          </w:p>
          <w:p w14:paraId="225BC537">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p>
          <w:p w14:paraId="37E6DB4B">
            <w:pPr>
              <w:numPr>
                <w:ilvl w:val="0"/>
                <w:numId w:val="0"/>
              </w:numPr>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2、方案全面性（4分）</w:t>
            </w:r>
            <w:r>
              <w:rPr>
                <w:rFonts w:hint="eastAsia" w:ascii="宋体" w:hAnsi="宋体" w:eastAsia="宋体" w:cs="宋体"/>
                <w:color w:val="000000" w:themeColor="text1"/>
                <w:sz w:val="24"/>
                <w:lang w:eastAsia="zh-CN"/>
                <w14:textFill>
                  <w14:solidFill>
                    <w14:schemeClr w14:val="tx1"/>
                  </w14:solidFill>
                </w14:textFill>
              </w:rPr>
              <w:t>；</w:t>
            </w:r>
          </w:p>
          <w:p w14:paraId="0AB3645E">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10446165">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686D8D5A">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06B52A2F">
            <w:pPr>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w:t>
            </w:r>
            <w:r>
              <w:rPr>
                <w:rFonts w:hint="eastAsia" w:ascii="宋体" w:hAnsi="宋体" w:eastAsia="宋体" w:cs="宋体"/>
                <w:color w:val="000000" w:themeColor="text1"/>
                <w:sz w:val="24"/>
                <w:szCs w:val="24"/>
                <w:lang w:val="en-US" w:eastAsia="zh-CN"/>
                <w14:textFill>
                  <w14:solidFill>
                    <w14:schemeClr w14:val="tx1"/>
                  </w14:solidFill>
                </w14:textFill>
              </w:rPr>
              <w:t>性差得1分</w:t>
            </w:r>
            <w:r>
              <w:rPr>
                <w:rFonts w:hint="eastAsia" w:ascii="宋体" w:hAnsi="宋体" w:eastAsia="宋体" w:cs="宋体"/>
                <w:color w:val="000000" w:themeColor="text1"/>
                <w:sz w:val="24"/>
                <w:szCs w:val="24"/>
                <w:lang w:eastAsia="zh-CN"/>
                <w14:textFill>
                  <w14:solidFill>
                    <w14:schemeClr w14:val="tx1"/>
                  </w14:solidFill>
                </w14:textFill>
              </w:rPr>
              <w:t>；</w:t>
            </w:r>
          </w:p>
          <w:p w14:paraId="17C7691A">
            <w:pPr>
              <w:tabs>
                <w:tab w:val="left" w:pos="945"/>
                <w:tab w:val="left" w:pos="987"/>
                <w:tab w:val="left" w:pos="1155"/>
              </w:tabs>
              <w:spacing w:line="240" w:lineRule="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r>
              <w:rPr>
                <w:rFonts w:hint="eastAsia" w:ascii="宋体" w:hAnsi="宋体" w:cs="宋体"/>
                <w:bCs/>
                <w:color w:val="000000" w:themeColor="text1"/>
                <w:sz w:val="24"/>
                <w:szCs w:val="24"/>
                <w:lang w:val="en-US" w:eastAsia="zh-CN"/>
                <w14:textFill>
                  <w14:solidFill>
                    <w14:schemeClr w14:val="tx1"/>
                  </w14:solidFill>
                </w14:textFill>
              </w:rPr>
              <w:t>。</w:t>
            </w:r>
          </w:p>
          <w:p w14:paraId="0FFCD866">
            <w:pPr>
              <w:tabs>
                <w:tab w:val="left" w:pos="945"/>
                <w:tab w:val="left" w:pos="987"/>
                <w:tab w:val="left" w:pos="1155"/>
              </w:tabs>
              <w:spacing w:line="24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方案针对性（4分）</w:t>
            </w:r>
          </w:p>
          <w:p w14:paraId="078A2B0A">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7F7D017A">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78CD73F4">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3BF42BC6">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w:t>
            </w:r>
            <w:r>
              <w:rPr>
                <w:rFonts w:hint="eastAsia" w:ascii="宋体" w:hAnsi="宋体" w:eastAsia="宋体" w:cs="宋体"/>
                <w:color w:val="000000" w:themeColor="text1"/>
                <w:sz w:val="24"/>
                <w:szCs w:val="24"/>
                <w:lang w:val="en-US" w:eastAsia="zh-CN"/>
                <w14:textFill>
                  <w14:solidFill>
                    <w14:schemeClr w14:val="tx1"/>
                  </w14:solidFill>
                </w14:textFill>
              </w:rPr>
              <w:t>性差得1分；</w:t>
            </w:r>
          </w:p>
          <w:p w14:paraId="438565F5">
            <w:pPr>
              <w:jc w:val="both"/>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p>
        </w:tc>
      </w:tr>
      <w:tr w14:paraId="70EE6ADB">
        <w:tblPrEx>
          <w:tblCellMar>
            <w:top w:w="0" w:type="dxa"/>
            <w:left w:w="0" w:type="dxa"/>
            <w:bottom w:w="0" w:type="dxa"/>
            <w:right w:w="0" w:type="dxa"/>
          </w:tblCellMar>
        </w:tblPrEx>
        <w:trPr>
          <w:trHeight w:val="862" w:hRule="atLeast"/>
          <w:jc w:val="center"/>
        </w:trPr>
        <w:tc>
          <w:tcPr>
            <w:tcW w:w="1276" w:type="dxa"/>
            <w:vMerge w:val="continue"/>
            <w:tcBorders>
              <w:left w:val="single" w:color="auto" w:sz="4" w:space="0"/>
              <w:right w:val="single" w:color="auto" w:sz="4" w:space="0"/>
            </w:tcBorders>
            <w:noWrap w:val="0"/>
            <w:vAlign w:val="center"/>
          </w:tcPr>
          <w:p w14:paraId="56EB3EC2">
            <w:pPr>
              <w:jc w:val="left"/>
              <w:textAlignment w:val="center"/>
              <w:rPr>
                <w:rFonts w:hint="eastAsia" w:ascii="宋体" w:hAnsi="宋体"/>
                <w:color w:val="000000" w:themeColor="text1"/>
                <w:sz w:val="24"/>
                <w14:textFill>
                  <w14:solidFill>
                    <w14:schemeClr w14:val="tx1"/>
                  </w14:solidFill>
                </w14:textFill>
              </w:rPr>
            </w:pPr>
          </w:p>
        </w:tc>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14:paraId="445FE7EC">
            <w:pPr>
              <w:jc w:val="left"/>
              <w:textAlignment w:val="center"/>
              <w:rPr>
                <w:rFonts w:hint="eastAsia" w:ascii="宋体" w:hAnsi="宋体"/>
                <w:color w:val="000000" w:themeColor="text1"/>
                <w:sz w:val="24"/>
                <w14:textFill>
                  <w14:solidFill>
                    <w14:schemeClr w14:val="tx1"/>
                  </w14:solidFill>
                </w14:textFill>
              </w:rPr>
            </w:pPr>
          </w:p>
        </w:tc>
        <w:tc>
          <w:tcPr>
            <w:tcW w:w="1440"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6ABCAC14">
            <w:pPr>
              <w:widowControl/>
              <w:spacing w:line="240" w:lineRule="auto"/>
              <w:jc w:val="center"/>
              <w:textAlignment w:val="center"/>
              <w:rPr>
                <w:rFonts w:hint="eastAsia" w:ascii="宋体" w:hAnsi="宋体" w:cs="宋体" w:eastAsiaTheme="minorEastAsia"/>
                <w:color w:val="000000" w:themeColor="text1"/>
                <w:sz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康复训练服务</w:t>
            </w:r>
            <w:r>
              <w:rPr>
                <w:rFonts w:hint="eastAsia" w:ascii="宋体" w:hAnsi="宋体"/>
                <w:bCs/>
                <w:color w:val="000000" w:themeColor="text1"/>
                <w:sz w:val="24"/>
                <w:szCs w:val="24"/>
                <w:lang w:val="en-US" w:eastAsia="zh-CN"/>
                <w14:textFill>
                  <w14:solidFill>
                    <w14:schemeClr w14:val="tx1"/>
                  </w14:solidFill>
                </w14:textFill>
              </w:rPr>
              <w:t>方案（12分）</w:t>
            </w:r>
          </w:p>
        </w:tc>
        <w:tc>
          <w:tcPr>
            <w:tcW w:w="5190"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72DF023">
            <w:pPr>
              <w:tabs>
                <w:tab w:val="left" w:pos="945"/>
                <w:tab w:val="left" w:pos="987"/>
                <w:tab w:val="left" w:pos="1155"/>
              </w:tabs>
              <w:spacing w:line="240" w:lineRule="auto"/>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为完成招标要求的残疾儿童康复训练服务任务</w:t>
            </w:r>
            <w:r>
              <w:rPr>
                <w:rFonts w:hint="eastAsia" w:ascii="宋体" w:hAnsi="宋体"/>
                <w:bCs/>
                <w:color w:val="000000" w:themeColor="text1"/>
                <w:sz w:val="24"/>
                <w:szCs w:val="24"/>
                <w:lang w:eastAsia="zh-CN"/>
                <w14:textFill>
                  <w14:solidFill>
                    <w14:schemeClr w14:val="tx1"/>
                  </w14:solidFill>
                </w14:textFill>
              </w:rPr>
              <w:t>（</w:t>
            </w:r>
            <w:r>
              <w:rPr>
                <w:rFonts w:hint="eastAsia" w:ascii="宋体" w:hAnsi="宋体"/>
                <w:bCs/>
                <w:color w:val="000000" w:themeColor="text1"/>
                <w:sz w:val="24"/>
                <w:szCs w:val="24"/>
                <w:lang w:val="en-US" w:eastAsia="zh-CN"/>
                <w14:textFill>
                  <w14:solidFill>
                    <w14:schemeClr w14:val="tx1"/>
                  </w14:solidFill>
                </w14:textFill>
              </w:rPr>
              <w:t>包含但不限于以下内容：社会服务、家庭指导、家长培训</w:t>
            </w:r>
            <w:r>
              <w:rPr>
                <w:rFonts w:hint="eastAsia" w:ascii="宋体" w:hAnsi="宋体"/>
                <w:bCs/>
                <w:color w:val="000000" w:themeColor="text1"/>
                <w:sz w:val="24"/>
                <w:szCs w:val="24"/>
                <w:lang w:eastAsia="zh-CN"/>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，请制定具体的服务方案。</w:t>
            </w:r>
          </w:p>
          <w:p w14:paraId="36C0BDA3">
            <w:pPr>
              <w:tabs>
                <w:tab w:val="left" w:pos="945"/>
                <w:tab w:val="left" w:pos="987"/>
                <w:tab w:val="left" w:pos="1155"/>
              </w:tabs>
              <w:spacing w:line="240" w:lineRule="auto"/>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1、方案可行性（4分）</w:t>
            </w:r>
          </w:p>
          <w:p w14:paraId="35E9A55F">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75F6B048">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0DB29722">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6DA5D662">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w:t>
            </w:r>
            <w:r>
              <w:rPr>
                <w:rFonts w:hint="eastAsia" w:ascii="宋体" w:hAnsi="宋体" w:eastAsia="宋体" w:cs="宋体"/>
                <w:color w:val="000000" w:themeColor="text1"/>
                <w:sz w:val="24"/>
                <w:szCs w:val="24"/>
                <w:lang w:val="en-US" w:eastAsia="zh-CN"/>
                <w14:textFill>
                  <w14:solidFill>
                    <w14:schemeClr w14:val="tx1"/>
                  </w14:solidFill>
                </w14:textFill>
              </w:rPr>
              <w:t>性差得1分；</w:t>
            </w:r>
          </w:p>
          <w:p w14:paraId="6D1E876C">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p>
          <w:p w14:paraId="5BBC7262">
            <w:pPr>
              <w:numPr>
                <w:ilvl w:val="0"/>
                <w:numId w:val="0"/>
              </w:numPr>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2、方案全面性（4分）</w:t>
            </w:r>
            <w:r>
              <w:rPr>
                <w:rFonts w:hint="eastAsia" w:ascii="宋体" w:hAnsi="宋体" w:eastAsia="宋体" w:cs="宋体"/>
                <w:color w:val="000000" w:themeColor="text1"/>
                <w:sz w:val="24"/>
                <w:lang w:eastAsia="zh-CN"/>
                <w14:textFill>
                  <w14:solidFill>
                    <w14:schemeClr w14:val="tx1"/>
                  </w14:solidFill>
                </w14:textFill>
              </w:rPr>
              <w:t>；</w:t>
            </w:r>
          </w:p>
          <w:p w14:paraId="6D0BADA5">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4788D26E">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333753E5">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14C801CB">
            <w:pPr>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w:t>
            </w:r>
            <w:r>
              <w:rPr>
                <w:rFonts w:hint="eastAsia" w:ascii="宋体" w:hAnsi="宋体" w:eastAsia="宋体" w:cs="宋体"/>
                <w:color w:val="000000" w:themeColor="text1"/>
                <w:sz w:val="24"/>
                <w:szCs w:val="24"/>
                <w:lang w:val="en-US" w:eastAsia="zh-CN"/>
                <w14:textFill>
                  <w14:solidFill>
                    <w14:schemeClr w14:val="tx1"/>
                  </w14:solidFill>
                </w14:textFill>
              </w:rPr>
              <w:t>性差得1分</w:t>
            </w:r>
            <w:r>
              <w:rPr>
                <w:rFonts w:hint="eastAsia" w:ascii="宋体" w:hAnsi="宋体" w:eastAsia="宋体" w:cs="宋体"/>
                <w:color w:val="000000" w:themeColor="text1"/>
                <w:sz w:val="24"/>
                <w:szCs w:val="24"/>
                <w:lang w:eastAsia="zh-CN"/>
                <w14:textFill>
                  <w14:solidFill>
                    <w14:schemeClr w14:val="tx1"/>
                  </w14:solidFill>
                </w14:textFill>
              </w:rPr>
              <w:t>；</w:t>
            </w:r>
          </w:p>
          <w:p w14:paraId="3393E44B">
            <w:pPr>
              <w:tabs>
                <w:tab w:val="left" w:pos="945"/>
                <w:tab w:val="left" w:pos="987"/>
                <w:tab w:val="left" w:pos="1155"/>
              </w:tabs>
              <w:spacing w:line="240" w:lineRule="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r>
              <w:rPr>
                <w:rFonts w:hint="eastAsia" w:ascii="宋体" w:hAnsi="宋体" w:cs="宋体"/>
                <w:bCs/>
                <w:color w:val="000000" w:themeColor="text1"/>
                <w:sz w:val="24"/>
                <w:szCs w:val="24"/>
                <w:lang w:val="en-US" w:eastAsia="zh-CN"/>
                <w14:textFill>
                  <w14:solidFill>
                    <w14:schemeClr w14:val="tx1"/>
                  </w14:solidFill>
                </w14:textFill>
              </w:rPr>
              <w:t>。</w:t>
            </w:r>
          </w:p>
          <w:p w14:paraId="4CBE9C1C">
            <w:pPr>
              <w:tabs>
                <w:tab w:val="left" w:pos="945"/>
                <w:tab w:val="left" w:pos="987"/>
                <w:tab w:val="left" w:pos="1155"/>
              </w:tabs>
              <w:spacing w:line="24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方案针对性（4分）</w:t>
            </w:r>
          </w:p>
          <w:p w14:paraId="2A852330">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789EFBF2">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652943C0">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一般得2分；</w:t>
            </w:r>
          </w:p>
          <w:p w14:paraId="420494EB">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w:t>
            </w:r>
            <w:r>
              <w:rPr>
                <w:rFonts w:hint="eastAsia" w:ascii="宋体" w:hAnsi="宋体" w:eastAsia="宋体" w:cs="宋体"/>
                <w:color w:val="000000" w:themeColor="text1"/>
                <w:sz w:val="24"/>
                <w:szCs w:val="24"/>
                <w:lang w:val="en-US" w:eastAsia="zh-CN"/>
                <w14:textFill>
                  <w14:solidFill>
                    <w14:schemeClr w14:val="tx1"/>
                  </w14:solidFill>
                </w14:textFill>
              </w:rPr>
              <w:t>性差得1分；</w:t>
            </w:r>
          </w:p>
          <w:p w14:paraId="671CFF2A">
            <w:pPr>
              <w:widowControl/>
              <w:spacing w:line="240" w:lineRule="auto"/>
              <w:jc w:val="left"/>
              <w:textAlignment w:val="center"/>
              <w:rPr>
                <w:rFonts w:hint="default" w:ascii="宋体" w:hAnsi="宋体"/>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p>
        </w:tc>
      </w:tr>
      <w:tr w14:paraId="7492205D">
        <w:tblPrEx>
          <w:tblCellMar>
            <w:top w:w="0" w:type="dxa"/>
            <w:left w:w="0" w:type="dxa"/>
            <w:bottom w:w="0" w:type="dxa"/>
            <w:right w:w="0" w:type="dxa"/>
          </w:tblCellMar>
        </w:tblPrEx>
        <w:trPr>
          <w:trHeight w:val="862" w:hRule="atLeast"/>
          <w:jc w:val="center"/>
        </w:trPr>
        <w:tc>
          <w:tcPr>
            <w:tcW w:w="1276" w:type="dxa"/>
            <w:vMerge w:val="continue"/>
            <w:tcBorders>
              <w:left w:val="single" w:color="auto" w:sz="4" w:space="0"/>
              <w:bottom w:val="single" w:color="auto" w:sz="4" w:space="0"/>
              <w:right w:val="single" w:color="auto" w:sz="4" w:space="0"/>
            </w:tcBorders>
            <w:noWrap w:val="0"/>
            <w:vAlign w:val="center"/>
          </w:tcPr>
          <w:p w14:paraId="0AE517EB">
            <w:pPr>
              <w:widowControl/>
              <w:jc w:val="center"/>
              <w:textAlignment w:val="center"/>
              <w:rPr>
                <w:rFonts w:hint="eastAsia" w:ascii="宋体" w:hAnsi="宋体"/>
                <w:color w:val="000000" w:themeColor="text1"/>
                <w:sz w:val="24"/>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45CFB5F3">
            <w:pPr>
              <w:widowControl/>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安全管理与应急处理方案</w:t>
            </w:r>
          </w:p>
          <w:p w14:paraId="0AC9862F">
            <w:pPr>
              <w:widowControl/>
              <w:jc w:val="center"/>
              <w:textAlignment w:val="center"/>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c>
          <w:tcPr>
            <w:tcW w:w="663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265D271">
            <w:pPr>
              <w:widowControl/>
              <w:jc w:val="left"/>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根据投标人响应文件中的安全管理方案、安全管理人员岗位责任、实施现场安全技术管理及防护、防范措施、应急处理方案等进行评价：</w:t>
            </w:r>
          </w:p>
          <w:p w14:paraId="3B2D3D38">
            <w:pPr>
              <w:tabs>
                <w:tab w:val="left" w:pos="945"/>
                <w:tab w:val="left" w:pos="987"/>
                <w:tab w:val="left" w:pos="1155"/>
              </w:tabs>
              <w:spacing w:line="240" w:lineRule="auto"/>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1、方案可行性（4分）</w:t>
            </w:r>
          </w:p>
          <w:p w14:paraId="43983AA6">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可行性强</w:t>
            </w:r>
            <w:r>
              <w:rPr>
                <w:rFonts w:hint="eastAsia" w:ascii="宋体" w:hAnsi="宋体" w:eastAsia="宋体" w:cs="宋体"/>
                <w:color w:val="000000" w:themeColor="text1"/>
                <w:sz w:val="24"/>
                <w:szCs w:val="24"/>
                <w:lang w:val="en-US" w:eastAsia="zh-CN"/>
                <w14:textFill>
                  <w14:solidFill>
                    <w14:schemeClr w14:val="tx1"/>
                  </w14:solidFill>
                </w14:textFill>
              </w:rPr>
              <w:t>得4分；</w:t>
            </w:r>
          </w:p>
          <w:p w14:paraId="7A38B9C8">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针对性较强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7DB75424">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32B8A53E">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可行</w:t>
            </w:r>
            <w:r>
              <w:rPr>
                <w:rFonts w:hint="eastAsia" w:ascii="宋体" w:hAnsi="宋体" w:eastAsia="宋体" w:cs="宋体"/>
                <w:color w:val="000000" w:themeColor="text1"/>
                <w:sz w:val="24"/>
                <w:szCs w:val="24"/>
                <w:lang w:val="en-US" w:eastAsia="zh-CN"/>
                <w14:textFill>
                  <w14:solidFill>
                    <w14:schemeClr w14:val="tx1"/>
                  </w14:solidFill>
                </w14:textFill>
              </w:rPr>
              <w:t>性差得1分；</w:t>
            </w:r>
          </w:p>
          <w:p w14:paraId="17461BEA">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p>
          <w:p w14:paraId="4725E4A1">
            <w:pPr>
              <w:numPr>
                <w:ilvl w:val="0"/>
                <w:numId w:val="0"/>
              </w:numPr>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2、方案全面性（3分）</w:t>
            </w:r>
            <w:r>
              <w:rPr>
                <w:rFonts w:hint="eastAsia" w:ascii="宋体" w:hAnsi="宋体" w:eastAsia="宋体" w:cs="宋体"/>
                <w:color w:val="000000" w:themeColor="text1"/>
                <w:sz w:val="24"/>
                <w:lang w:eastAsia="zh-CN"/>
                <w14:textFill>
                  <w14:solidFill>
                    <w14:schemeClr w14:val="tx1"/>
                  </w14:solidFill>
                </w14:textFill>
              </w:rPr>
              <w:t>；</w:t>
            </w:r>
          </w:p>
          <w:p w14:paraId="0D8DBFB0">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全面性强</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66B9D232">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6EA2D3AF">
            <w:pPr>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全面</w:t>
            </w:r>
            <w:r>
              <w:rPr>
                <w:rFonts w:hint="eastAsia" w:ascii="宋体" w:hAnsi="宋体" w:eastAsia="宋体" w:cs="宋体"/>
                <w:color w:val="000000" w:themeColor="text1"/>
                <w:sz w:val="24"/>
                <w:szCs w:val="24"/>
                <w:lang w:val="en-US" w:eastAsia="zh-CN"/>
                <w14:textFill>
                  <w14:solidFill>
                    <w14:schemeClr w14:val="tx1"/>
                  </w14:solidFill>
                </w14:textFill>
              </w:rPr>
              <w:t>性差得1分</w:t>
            </w:r>
            <w:r>
              <w:rPr>
                <w:rFonts w:hint="eastAsia" w:ascii="宋体" w:hAnsi="宋体" w:eastAsia="宋体" w:cs="宋体"/>
                <w:color w:val="000000" w:themeColor="text1"/>
                <w:sz w:val="24"/>
                <w:szCs w:val="24"/>
                <w:lang w:eastAsia="zh-CN"/>
                <w14:textFill>
                  <w14:solidFill>
                    <w14:schemeClr w14:val="tx1"/>
                  </w14:solidFill>
                </w14:textFill>
              </w:rPr>
              <w:t>；</w:t>
            </w:r>
          </w:p>
          <w:p w14:paraId="7C24898B">
            <w:pPr>
              <w:tabs>
                <w:tab w:val="left" w:pos="945"/>
                <w:tab w:val="left" w:pos="987"/>
                <w:tab w:val="left" w:pos="1155"/>
              </w:tabs>
              <w:spacing w:line="240" w:lineRule="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r>
              <w:rPr>
                <w:rFonts w:hint="eastAsia" w:ascii="宋体" w:hAnsi="宋体" w:cs="宋体"/>
                <w:bCs/>
                <w:color w:val="000000" w:themeColor="text1"/>
                <w:sz w:val="24"/>
                <w:szCs w:val="24"/>
                <w:lang w:val="en-US" w:eastAsia="zh-CN"/>
                <w14:textFill>
                  <w14:solidFill>
                    <w14:schemeClr w14:val="tx1"/>
                  </w14:solidFill>
                </w14:textFill>
              </w:rPr>
              <w:t>。</w:t>
            </w:r>
          </w:p>
          <w:p w14:paraId="307F246E">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3、方案针对性（3分）</w:t>
            </w:r>
          </w:p>
          <w:p w14:paraId="2B78C153">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针对性强</w:t>
            </w:r>
            <w:r>
              <w:rPr>
                <w:rFonts w:hint="eastAsia" w:ascii="宋体" w:hAnsi="宋体" w:eastAsia="宋体" w:cs="宋体"/>
                <w:color w:val="000000" w:themeColor="text1"/>
                <w:sz w:val="24"/>
                <w:szCs w:val="24"/>
                <w:lang w:val="en-US" w:eastAsia="zh-CN"/>
                <w14:textFill>
                  <w14:solidFill>
                    <w14:schemeClr w14:val="tx1"/>
                  </w14:solidFill>
                </w14:textFill>
              </w:rPr>
              <w:t>得3分；</w:t>
            </w:r>
          </w:p>
          <w:p w14:paraId="7A684539">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针对性</w:t>
            </w:r>
            <w:r>
              <w:rPr>
                <w:rFonts w:hint="eastAsia" w:ascii="宋体" w:hAnsi="宋体" w:eastAsia="宋体" w:cs="宋体"/>
                <w:color w:val="000000" w:themeColor="text1"/>
                <w:sz w:val="24"/>
                <w:szCs w:val="24"/>
                <w:lang w:val="en-US" w:eastAsia="zh-CN"/>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560CF99B">
            <w:pPr>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针对</w:t>
            </w:r>
            <w:r>
              <w:rPr>
                <w:rFonts w:hint="eastAsia" w:ascii="宋体" w:hAnsi="宋体" w:eastAsia="宋体" w:cs="宋体"/>
                <w:color w:val="000000" w:themeColor="text1"/>
                <w:sz w:val="24"/>
                <w:szCs w:val="24"/>
                <w:lang w:val="en-US" w:eastAsia="zh-CN"/>
                <w14:textFill>
                  <w14:solidFill>
                    <w14:schemeClr w14:val="tx1"/>
                  </w14:solidFill>
                </w14:textFill>
              </w:rPr>
              <w:t>性差得1分；</w:t>
            </w:r>
          </w:p>
          <w:p w14:paraId="4310EC01">
            <w:pPr>
              <w:widowControl/>
              <w:jc w:val="left"/>
              <w:textAlignment w:val="center"/>
              <w:rPr>
                <w:rFonts w:hint="eastAsia" w:ascii="宋体" w:hAnsi="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未提供得0分。</w:t>
            </w:r>
            <w:r>
              <w:rPr>
                <w:rFonts w:hint="eastAsia" w:ascii="宋体" w:hAnsi="宋体"/>
                <w:color w:val="000000" w:themeColor="text1"/>
                <w:sz w:val="24"/>
                <w14:textFill>
                  <w14:solidFill>
                    <w14:schemeClr w14:val="tx1"/>
                  </w14:solidFill>
                </w14:textFill>
              </w:rPr>
              <w:t>。</w:t>
            </w:r>
          </w:p>
        </w:tc>
      </w:tr>
    </w:tbl>
    <w:p w14:paraId="2236D9B8">
      <w:pPr>
        <w:pStyle w:val="18"/>
        <w:keepNext w:val="0"/>
        <w:keepLines w:val="0"/>
        <w:pageBreakBefore w:val="0"/>
        <w:widowControl w:val="0"/>
        <w:spacing w:before="181" w:line="360" w:lineRule="auto"/>
        <w:rPr>
          <w:rFonts w:hint="default" w:ascii="宋体" w:hAnsi="宋体" w:eastAsia="宋体"/>
          <w:b w:val="0"/>
          <w:bCs/>
          <w:color w:val="000000" w:themeColor="text1"/>
          <w:sz w:val="24"/>
          <w:lang w:val="en-US" w:eastAsia="zh-CN"/>
          <w14:textFill>
            <w14:solidFill>
              <w14:schemeClr w14:val="tx1"/>
            </w14:solidFill>
          </w14:textFill>
        </w:rPr>
      </w:pPr>
      <w:r>
        <w:rPr>
          <w:rFonts w:hint="eastAsia" w:ascii="宋体" w:hAnsi="宋体"/>
          <w:b w:val="0"/>
          <w:bCs/>
          <w:color w:val="000000" w:themeColor="text1"/>
          <w:sz w:val="24"/>
          <w:lang w:val="en-US" w:eastAsia="zh-CN"/>
          <w14:textFill>
            <w14:solidFill>
              <w14:schemeClr w14:val="tx1"/>
            </w14:solidFill>
          </w14:textFill>
        </w:rPr>
        <w:t>本章说明：</w:t>
      </w:r>
    </w:p>
    <w:p w14:paraId="17E131E4">
      <w:pPr>
        <w:pStyle w:val="18"/>
        <w:widowControl/>
        <w:spacing w:line="360" w:lineRule="auto"/>
        <w:rPr>
          <w:rFonts w:ascii="宋体" w:hAnsi="宋体" w:eastAsia="宋体"/>
          <w:b w:val="0"/>
          <w:color w:val="000000" w:themeColor="text1"/>
          <w:sz w:val="21"/>
          <w:szCs w:val="21"/>
          <w14:textFill>
            <w14:solidFill>
              <w14:schemeClr w14:val="tx1"/>
            </w14:solidFill>
          </w14:textFill>
        </w:rPr>
      </w:pPr>
      <w:r>
        <w:rPr>
          <w:rFonts w:ascii="宋体" w:hAnsi="宋体"/>
          <w:color w:val="000000" w:themeColor="text1"/>
          <w:sz w:val="24"/>
          <w14:textFill>
            <w14:solidFill>
              <w14:schemeClr w14:val="tx1"/>
            </w14:solidFill>
          </w14:textFill>
        </w:rPr>
        <w:t>本项目采用综合评分法。</w:t>
      </w:r>
      <w:bookmarkStart w:id="13" w:name="_Toc522790134"/>
      <w:bookmarkStart w:id="14" w:name="_Toc523404699"/>
      <w:r>
        <w:rPr>
          <w:color w:val="000000" w:themeColor="text1"/>
          <w14:textFill>
            <w14:solidFill>
              <w14:schemeClr w14:val="tx1"/>
            </w14:solidFill>
          </w14:textFill>
        </w:rPr>
        <w:br w:type="page" w:clear="all"/>
      </w:r>
      <w:bookmarkEnd w:id="13"/>
      <w:bookmarkEnd w:id="14"/>
    </w:p>
    <w:p w14:paraId="773496EC">
      <w:pPr>
        <w:spacing w:line="380" w:lineRule="exact"/>
        <w:jc w:val="center"/>
        <w:rPr>
          <w:rFonts w:hint="eastAsia" w:ascii="宋体" w:hAnsi="宋体" w:cs="宋体"/>
          <w:b/>
          <w:bCs/>
          <w:color w:val="000000" w:themeColor="text1"/>
          <w:sz w:val="36"/>
          <w:szCs w:val="36"/>
          <w:lang w:val="en-US" w:eastAsia="zh-CN"/>
          <w14:textFill>
            <w14:solidFill>
              <w14:schemeClr w14:val="tx1"/>
            </w14:solidFill>
          </w14:textFill>
        </w:rPr>
      </w:pPr>
      <w:bookmarkStart w:id="15" w:name="_Toc523404700"/>
      <w:bookmarkStart w:id="16" w:name="_Toc522790135"/>
    </w:p>
    <w:p w14:paraId="1F9D9BE5">
      <w:pPr>
        <w:spacing w:line="380" w:lineRule="exact"/>
        <w:jc w:val="center"/>
        <w:rPr>
          <w:b/>
          <w:color w:val="000000" w:themeColor="text1"/>
          <w:sz w:val="36"/>
          <w:szCs w:val="36"/>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第五章</w:t>
      </w:r>
      <w:r>
        <w:rPr>
          <w:rFonts w:hint="eastAsia" w:ascii="宋体" w:hAnsi="宋体" w:cs="宋体"/>
          <w:b/>
          <w:bCs/>
          <w:color w:val="000000" w:themeColor="text1"/>
          <w:sz w:val="36"/>
          <w:szCs w:val="36"/>
          <w14:textFill>
            <w14:solidFill>
              <w14:schemeClr w14:val="tx1"/>
            </w14:solidFill>
          </w14:textFill>
        </w:rPr>
        <w:t>、</w:t>
      </w:r>
      <w:r>
        <w:rPr>
          <w:rFonts w:hint="eastAsia"/>
          <w:b/>
          <w:color w:val="000000" w:themeColor="text1"/>
          <w:sz w:val="36"/>
          <w:szCs w:val="36"/>
          <w14:textFill>
            <w14:solidFill>
              <w14:schemeClr w14:val="tx1"/>
            </w14:solidFill>
          </w14:textFill>
        </w:rPr>
        <w:t>拟签订的合同文本</w:t>
      </w:r>
    </w:p>
    <w:p w14:paraId="0E232384">
      <w:pPr>
        <w:spacing w:line="380" w:lineRule="exact"/>
        <w:jc w:val="center"/>
        <w:rPr>
          <w:rFonts w:hint="eastAsia"/>
          <w:b/>
          <w:color w:val="000000" w:themeColor="text1"/>
          <w:sz w:val="30"/>
          <w:szCs w:val="30"/>
          <w14:textFill>
            <w14:solidFill>
              <w14:schemeClr w14:val="tx1"/>
            </w14:solidFill>
          </w14:textFill>
        </w:rPr>
      </w:pPr>
    </w:p>
    <w:p w14:paraId="02DBE99F">
      <w:pPr>
        <w:ind w:right="6"/>
        <w:jc w:val="center"/>
        <w:rPr>
          <w:rFonts w:hint="eastAsia" w:ascii="宋体" w:hAnsi="宋体" w:cs="宋体"/>
          <w:b/>
          <w:bCs/>
          <w:color w:val="000000" w:themeColor="text1"/>
          <w:sz w:val="44"/>
          <w:szCs w:val="44"/>
          <w14:textFill>
            <w14:solidFill>
              <w14:schemeClr w14:val="tx1"/>
            </w14:solidFill>
          </w14:textFill>
        </w:rPr>
      </w:pPr>
    </w:p>
    <w:p w14:paraId="0C98A503">
      <w:pPr>
        <w:ind w:right="6"/>
        <w:jc w:val="center"/>
        <w:rPr>
          <w:rFonts w:ascii="宋体" w:hAnsi="宋体" w:eastAsia="仿宋_GB2312"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政府采购合同</w:t>
      </w:r>
    </w:p>
    <w:p w14:paraId="2F00D578">
      <w:pPr>
        <w:ind w:left="256" w:right="6" w:firstLine="560"/>
        <w:rPr>
          <w:rFonts w:ascii="宋体" w:hAnsi="宋体" w:eastAsia="仿宋_GB2312" w:cs="宋体"/>
          <w:color w:val="000000" w:themeColor="text1"/>
          <w:sz w:val="28"/>
          <w:szCs w:val="28"/>
          <w14:textFill>
            <w14:solidFill>
              <w14:schemeClr w14:val="tx1"/>
            </w14:solidFill>
          </w14:textFill>
        </w:rPr>
      </w:pPr>
    </w:p>
    <w:p w14:paraId="2FE8265B">
      <w:pPr>
        <w:ind w:left="256" w:right="6" w:firstLine="560"/>
        <w:rPr>
          <w:rFonts w:ascii="宋体" w:hAnsi="宋体" w:eastAsia="仿宋_GB2312" w:cs="宋体"/>
          <w:color w:val="000000" w:themeColor="text1"/>
          <w:sz w:val="28"/>
          <w:szCs w:val="28"/>
          <w14:textFill>
            <w14:solidFill>
              <w14:schemeClr w14:val="tx1"/>
            </w14:solidFill>
          </w14:textFill>
        </w:rPr>
      </w:pPr>
    </w:p>
    <w:p w14:paraId="2DB37A8D">
      <w:pPr>
        <w:spacing w:line="360" w:lineRule="auto"/>
        <w:ind w:firstLine="1800"/>
        <w:jc w:val="left"/>
        <w:rPr>
          <w:rFonts w:hint="default" w:ascii="宋体" w:hAnsi="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项目编号：</w:t>
      </w:r>
      <w:r>
        <w:rPr>
          <w:rFonts w:hint="eastAsia" w:ascii="宋体" w:hAnsi="宋体" w:cs="宋体"/>
          <w:color w:val="000000" w:themeColor="text1"/>
          <w:sz w:val="30"/>
          <w:szCs w:val="30"/>
          <w:lang w:val="en-US" w:eastAsia="zh-CN"/>
          <w14:textFill>
            <w14:solidFill>
              <w14:schemeClr w14:val="tx1"/>
            </w14:solidFill>
          </w14:textFill>
        </w:rPr>
        <w:t>JSZC-320312-XZJH-G2025-0004</w:t>
      </w:r>
    </w:p>
    <w:p w14:paraId="0771E339">
      <w:pPr>
        <w:spacing w:line="360" w:lineRule="auto"/>
        <w:ind w:firstLine="1800"/>
        <w:jc w:val="left"/>
        <w:rPr>
          <w:rFonts w:hint="default" w:ascii="宋体" w:hAnsi="宋体" w:cs="宋体"/>
          <w:color w:val="000000" w:themeColor="text1"/>
          <w:sz w:val="30"/>
          <w:szCs w:val="30"/>
          <w:lang w:val="en-US" w:eastAsia="zh-CN"/>
          <w14:textFill>
            <w14:solidFill>
              <w14:schemeClr w14:val="tx1"/>
            </w14:solidFill>
          </w14:textFill>
        </w:rPr>
      </w:pPr>
    </w:p>
    <w:p w14:paraId="1396CE3C">
      <w:pPr>
        <w:spacing w:line="360" w:lineRule="auto"/>
        <w:ind w:firstLine="1800"/>
        <w:jc w:val="left"/>
        <w:rPr>
          <w:rFonts w:hint="eastAsia" w:ascii="宋体" w:hAnsi="宋体" w:cs="宋体"/>
          <w:color w:val="000000" w:themeColor="text1"/>
          <w:sz w:val="30"/>
          <w:szCs w:val="30"/>
          <w14:textFill>
            <w14:solidFill>
              <w14:schemeClr w14:val="tx1"/>
            </w14:solidFill>
          </w14:textFill>
        </w:rPr>
      </w:pPr>
    </w:p>
    <w:p w14:paraId="4D7D59EC">
      <w:pPr>
        <w:spacing w:line="360" w:lineRule="auto"/>
        <w:ind w:left="3300" w:leftChars="900" w:hanging="1500" w:hangingChars="500"/>
        <w:jc w:val="left"/>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项目名称：</w:t>
      </w:r>
      <w:r>
        <w:rPr>
          <w:rFonts w:hint="eastAsia" w:ascii="宋体" w:hAnsi="宋体" w:cs="宋体"/>
          <w:color w:val="000000" w:themeColor="text1"/>
          <w:sz w:val="30"/>
          <w:szCs w:val="30"/>
          <w:lang w:eastAsia="zh-CN"/>
          <w14:textFill>
            <w14:solidFill>
              <w14:schemeClr w14:val="tx1"/>
            </w14:solidFill>
          </w14:textFill>
        </w:rPr>
        <w:t>2025-2026年度铜山区残疾儿童康复服务定点机构（孤独症教育）项目</w:t>
      </w:r>
    </w:p>
    <w:p w14:paraId="6F0F4EC1">
      <w:pPr>
        <w:spacing w:line="360" w:lineRule="auto"/>
        <w:ind w:firstLine="600"/>
        <w:jc w:val="left"/>
        <w:rPr>
          <w:rFonts w:ascii="宋体" w:hAnsi="宋体" w:cs="宋体"/>
          <w:color w:val="000000" w:themeColor="text1"/>
          <w:sz w:val="30"/>
          <w:szCs w:val="30"/>
          <w14:textFill>
            <w14:solidFill>
              <w14:schemeClr w14:val="tx1"/>
            </w14:solidFill>
          </w14:textFill>
        </w:rPr>
      </w:pPr>
    </w:p>
    <w:p w14:paraId="1E933F0D">
      <w:pPr>
        <w:spacing w:line="360" w:lineRule="auto"/>
        <w:ind w:firstLine="1800"/>
        <w:jc w:val="left"/>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采 购 人：</w:t>
      </w:r>
      <w:r>
        <w:rPr>
          <w:rFonts w:hint="eastAsia" w:ascii="宋体" w:hAnsi="宋体"/>
          <w:color w:val="000000" w:themeColor="text1"/>
          <w:sz w:val="30"/>
          <w:szCs w:val="30"/>
          <w:lang w:eastAsia="zh-CN"/>
          <w14:textFill>
            <w14:solidFill>
              <w14:schemeClr w14:val="tx1"/>
            </w14:solidFill>
          </w14:textFill>
        </w:rPr>
        <w:t>徐州市铜山区残疾人联合会</w:t>
      </w:r>
    </w:p>
    <w:p w14:paraId="750667C8">
      <w:pPr>
        <w:spacing w:line="360" w:lineRule="auto"/>
        <w:ind w:firstLine="600"/>
        <w:jc w:val="left"/>
        <w:rPr>
          <w:rFonts w:ascii="宋体" w:hAnsi="宋体" w:cs="宋体"/>
          <w:color w:val="000000" w:themeColor="text1"/>
          <w:sz w:val="30"/>
          <w:szCs w:val="30"/>
          <w14:textFill>
            <w14:solidFill>
              <w14:schemeClr w14:val="tx1"/>
            </w14:solidFill>
          </w14:textFill>
        </w:rPr>
      </w:pPr>
    </w:p>
    <w:p w14:paraId="31E83011">
      <w:pPr>
        <w:spacing w:line="360" w:lineRule="auto"/>
        <w:ind w:firstLine="1800"/>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中 标 人：</w:t>
      </w:r>
    </w:p>
    <w:p w14:paraId="6CA6AD90">
      <w:pPr>
        <w:spacing w:line="360" w:lineRule="auto"/>
        <w:ind w:firstLine="600"/>
        <w:jc w:val="left"/>
        <w:rPr>
          <w:rFonts w:ascii="宋体" w:hAnsi="宋体" w:cs="宋体"/>
          <w:color w:val="000000" w:themeColor="text1"/>
          <w:sz w:val="30"/>
          <w:szCs w:val="30"/>
          <w14:textFill>
            <w14:solidFill>
              <w14:schemeClr w14:val="tx1"/>
            </w14:solidFill>
          </w14:textFill>
        </w:rPr>
      </w:pPr>
    </w:p>
    <w:p w14:paraId="47761067">
      <w:pPr>
        <w:spacing w:line="360" w:lineRule="auto"/>
        <w:ind w:firstLine="1800"/>
        <w:jc w:val="both"/>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签订日期：    </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 xml:space="preserve">年 </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 xml:space="preserve"> 月 </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 xml:space="preserve"> 日</w:t>
      </w:r>
    </w:p>
    <w:p w14:paraId="198C015F">
      <w:pPr>
        <w:spacing w:line="579" w:lineRule="exact"/>
        <w:ind w:firstLine="480"/>
        <w:rPr>
          <w:rFonts w:hint="eastAsia"/>
          <w:color w:val="000000" w:themeColor="text1"/>
          <w:sz w:val="24"/>
          <w14:textFill>
            <w14:solidFill>
              <w14:schemeClr w14:val="tx1"/>
            </w14:solidFill>
          </w14:textFill>
        </w:rPr>
      </w:pPr>
    </w:p>
    <w:p w14:paraId="69F0C8F9">
      <w:pPr>
        <w:spacing w:line="579" w:lineRule="exact"/>
        <w:ind w:firstLine="480"/>
        <w:rPr>
          <w:rFonts w:hint="eastAsia"/>
          <w:color w:val="000000" w:themeColor="text1"/>
          <w:sz w:val="24"/>
          <w14:textFill>
            <w14:solidFill>
              <w14:schemeClr w14:val="tx1"/>
            </w14:solidFill>
          </w14:textFill>
        </w:rPr>
      </w:pPr>
    </w:p>
    <w:p w14:paraId="48A9D2B6">
      <w:pPr>
        <w:pStyle w:val="67"/>
        <w:rPr>
          <w:rFonts w:hint="eastAsia"/>
          <w:color w:val="000000" w:themeColor="text1"/>
          <w:sz w:val="24"/>
          <w14:textFill>
            <w14:solidFill>
              <w14:schemeClr w14:val="tx1"/>
            </w14:solidFill>
          </w14:textFill>
        </w:rPr>
      </w:pPr>
    </w:p>
    <w:p w14:paraId="255D9798">
      <w:pPr>
        <w:pStyle w:val="67"/>
        <w:rPr>
          <w:rFonts w:hint="eastAsia"/>
          <w:color w:val="000000" w:themeColor="text1"/>
          <w:sz w:val="24"/>
          <w14:textFill>
            <w14:solidFill>
              <w14:schemeClr w14:val="tx1"/>
            </w14:solidFill>
          </w14:textFill>
        </w:rPr>
      </w:pPr>
    </w:p>
    <w:p w14:paraId="5FFAE76C">
      <w:pPr>
        <w:pStyle w:val="67"/>
        <w:rPr>
          <w:rFonts w:hint="eastAsia"/>
          <w:color w:val="000000" w:themeColor="text1"/>
          <w:sz w:val="24"/>
          <w14:textFill>
            <w14:solidFill>
              <w14:schemeClr w14:val="tx1"/>
            </w14:solidFill>
          </w14:textFill>
        </w:rPr>
      </w:pPr>
    </w:p>
    <w:p w14:paraId="760F1331">
      <w:pPr>
        <w:pStyle w:val="13"/>
        <w:rPr>
          <w:rFonts w:hint="eastAsia"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友情提醒：采购人与中标、成交供应商应当在中标、成交通知书发出之日起三十日内，按照采购文件确定的事项签订政府采购合同。采购人应当自政府采购合同签订之日起2个工作日内，将政府采购合同在省级以上人民政府财政部门指定的媒体上公告，但政府采购合同中涉及国家秘密、商业秘密的内容除外。</w:t>
      </w:r>
    </w:p>
    <w:p w14:paraId="5E17F117">
      <w:pPr>
        <w:keepNext w:val="0"/>
        <w:keepLines w:val="0"/>
        <w:pageBreakBefore w:val="0"/>
        <w:widowControl/>
        <w:kinsoku/>
        <w:wordWrap/>
        <w:overflowPunct/>
        <w:topLinePunct w:val="0"/>
        <w:autoSpaceDE/>
        <w:autoSpaceDN/>
        <w:bidi w:val="0"/>
        <w:spacing w:line="360" w:lineRule="auto"/>
        <w:ind w:firstLine="451" w:firstLineChars="188"/>
        <w:textAlignment w:val="auto"/>
        <w:rPr>
          <w:rFonts w:hint="eastAsia" w:ascii="宋体" w:hAnsi="宋体" w:cs="宋体"/>
          <w:color w:val="000000" w:themeColor="text1"/>
          <w:sz w:val="24"/>
          <w14:textFill>
            <w14:solidFill>
              <w14:schemeClr w14:val="tx1"/>
            </w14:solidFill>
          </w14:textFill>
        </w:rPr>
      </w:pPr>
    </w:p>
    <w:p w14:paraId="24336C16">
      <w:pPr>
        <w:keepNext w:val="0"/>
        <w:keepLines w:val="0"/>
        <w:pageBreakBefore w:val="0"/>
        <w:widowControl/>
        <w:kinsoku/>
        <w:wordWrap/>
        <w:overflowPunct/>
        <w:topLinePunct w:val="0"/>
        <w:autoSpaceDE/>
        <w:autoSpaceDN/>
        <w:bidi w:val="0"/>
        <w:spacing w:line="360" w:lineRule="auto"/>
        <w:ind w:firstLine="451" w:firstLineChars="188"/>
        <w:textAlignment w:val="auto"/>
        <w:rPr>
          <w:rFonts w:hint="eastAsia" w:ascii="宋体" w:hAnsi="宋体" w:cs="宋体"/>
          <w:color w:val="000000" w:themeColor="text1"/>
          <w:sz w:val="24"/>
          <w14:textFill>
            <w14:solidFill>
              <w14:schemeClr w14:val="tx1"/>
            </w14:solidFill>
          </w14:textFill>
        </w:rPr>
      </w:pPr>
    </w:p>
    <w:p w14:paraId="0C265308">
      <w:pPr>
        <w:spacing w:line="400" w:lineRule="exact"/>
        <w:ind w:firstLine="480" w:firstLineChars="200"/>
        <w:rPr>
          <w:rFonts w:hint="eastAsia" w:ascii="宋体" w:hAnsi="宋体" w:cs="宋体"/>
          <w:color w:val="000000" w:themeColor="text1"/>
          <w:sz w:val="24"/>
          <w:szCs w:val="24"/>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clear="all"/>
      </w:r>
    </w:p>
    <w:p w14:paraId="5D5E0F11">
      <w:pPr>
        <w:pStyle w:val="51"/>
        <w:rPr>
          <w:rFonts w:hint="eastAsia" w:ascii="宋体" w:hAnsi="宋体" w:cs="宋体"/>
          <w:color w:val="000000" w:themeColor="text1"/>
          <w:sz w:val="24"/>
          <w:szCs w:val="24"/>
          <w14:textFill>
            <w14:solidFill>
              <w14:schemeClr w14:val="tx1"/>
            </w14:solidFill>
          </w14:textFill>
        </w:rPr>
      </w:pPr>
    </w:p>
    <w:p w14:paraId="4CC2F625">
      <w:pPr>
        <w:spacing w:line="360" w:lineRule="auto"/>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服务协议</w:t>
      </w:r>
    </w:p>
    <w:p w14:paraId="6721D776">
      <w:pPr>
        <w:spacing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甲方：徐州市铜山区残疾人联合会              （以下简称甲方）</w:t>
      </w:r>
    </w:p>
    <w:p w14:paraId="70AD5651">
      <w:pPr>
        <w:spacing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（成交人名称）</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（以下简称乙方）</w:t>
      </w:r>
    </w:p>
    <w:p w14:paraId="5DEEF236">
      <w:pPr>
        <w:pStyle w:val="24"/>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项目编号：JSZC-320312-XZJH-G2025-0004</w:t>
      </w:r>
    </w:p>
    <w:p w14:paraId="3E398B33">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为落实残疾儿童康复救助制度，规范实施残疾儿童基本康复服务，甲方按照《江苏省残疾儿童基本康复服务管理暂行办法》要求，通过公开招标确定乙方为甲方的残疾儿童基本康复服务机构，（中标时间：  年  月  日)甲方委托乙方对符合条件的残疾儿童实施基本康复服务，为顺利完成残疾儿童基本康复服务任务，进一步明确双方在残疾儿童基本康复服务项目中的权利义务，双方在平等、自愿、公平和诚实信用的原则上协商一致，签订协议如下：</w:t>
      </w:r>
    </w:p>
    <w:p w14:paraId="5379C709">
      <w:pPr>
        <w:spacing w:line="500" w:lineRule="exact"/>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一、合同范围</w:t>
      </w:r>
    </w:p>
    <w:p w14:paraId="3F5C1A7A">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zh-CN" w:eastAsia="zh-CN"/>
          <w14:textFill>
            <w14:solidFill>
              <w14:schemeClr w14:val="tx1"/>
            </w14:solidFill>
          </w14:textFill>
        </w:rPr>
        <w:t>甲乙双方共同完成</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（项目名称）         </w:t>
      </w:r>
      <w:r>
        <w:rPr>
          <w:rFonts w:hint="eastAsia" w:ascii="宋体" w:hAnsi="宋体" w:eastAsia="宋体" w:cs="宋体"/>
          <w:color w:val="000000" w:themeColor="text1"/>
          <w:sz w:val="24"/>
          <w:lang w:val="en-US" w:eastAsia="zh-CN"/>
          <w14:textFill>
            <w14:solidFill>
              <w14:schemeClr w14:val="tx1"/>
            </w14:solidFill>
          </w14:textFill>
        </w:rPr>
        <w:t>项目采购包</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zh-CN"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具体详见合同附件。</w:t>
      </w:r>
    </w:p>
    <w:p w14:paraId="592803BC">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2、服务期限：本合同有效期（20   年    月   日至20   年    月   日）。期内按照省、市相关考核办法进行考核，考核合格后方能续签，考核不合格的不得续签。</w:t>
      </w:r>
    </w:p>
    <w:p w14:paraId="70EB186C">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3、甲方委托乙方为0-6岁、7-14岁残疾儿童实施基本康复训练。</w:t>
      </w:r>
    </w:p>
    <w:p w14:paraId="3D0A71EF">
      <w:pPr>
        <w:spacing w:line="500" w:lineRule="exact"/>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二、付款及要求</w:t>
      </w:r>
    </w:p>
    <w:p w14:paraId="4BBC20E1">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1、价格</w:t>
      </w:r>
    </w:p>
    <w:p w14:paraId="5CE2F06D">
      <w:pPr>
        <w:spacing w:line="500" w:lineRule="exact"/>
        <w:ind w:firstLine="480" w:firstLineChars="200"/>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（1）0-6岁</w:t>
      </w:r>
      <w:r>
        <w:rPr>
          <w:rFonts w:hint="eastAsia" w:ascii="宋体" w:hAnsi="宋体" w:cs="宋体"/>
          <w:color w:val="000000" w:themeColor="text1"/>
          <w:sz w:val="24"/>
          <w:lang w:val="en-US" w:eastAsia="zh-CN"/>
          <w14:textFill>
            <w14:solidFill>
              <w14:schemeClr w14:val="tx1"/>
            </w14:solidFill>
          </w14:textFill>
        </w:rPr>
        <w:t>孤独症</w:t>
      </w:r>
      <w:r>
        <w:rPr>
          <w:rFonts w:hint="eastAsia" w:ascii="宋体" w:hAnsi="宋体" w:eastAsia="宋体" w:cs="宋体"/>
          <w:color w:val="000000" w:themeColor="text1"/>
          <w:sz w:val="24"/>
          <w:lang w:val="en-US" w:eastAsia="zh-CN"/>
          <w14:textFill>
            <w14:solidFill>
              <w14:schemeClr w14:val="tx1"/>
            </w14:solidFill>
          </w14:textFill>
        </w:rPr>
        <w:t>残疾儿童每人</w:t>
      </w:r>
      <w:r>
        <w:rPr>
          <w:rFonts w:hint="eastAsia" w:ascii="宋体" w:hAnsi="宋体" w:eastAsia="宋体" w:cs="宋体"/>
          <w:color w:val="000000" w:themeColor="text1"/>
          <w:sz w:val="24"/>
          <w:u w:val="single"/>
          <w:lang w:val="en-US" w:eastAsia="zh-CN"/>
          <w14:textFill>
            <w14:solidFill>
              <w14:schemeClr w14:val="tx1"/>
            </w14:solidFill>
          </w14:textFill>
        </w:rPr>
        <w:t xml:space="preserve"> 贰万壹仟元整/年</w:t>
      </w:r>
      <w:r>
        <w:rPr>
          <w:rFonts w:hint="eastAsia" w:ascii="宋体" w:hAnsi="宋体" w:eastAsia="宋体" w:cs="宋体"/>
          <w:color w:val="000000" w:themeColor="text1"/>
          <w:sz w:val="24"/>
          <w:lang w:val="en-US" w:eastAsia="zh-CN"/>
          <w14:textFill>
            <w14:solidFill>
              <w14:schemeClr w14:val="tx1"/>
            </w14:solidFill>
          </w14:textFill>
        </w:rPr>
        <w:t>（大写），</w:t>
      </w:r>
      <w:r>
        <w:rPr>
          <w:rFonts w:hint="eastAsia" w:ascii="宋体" w:hAnsi="宋体" w:eastAsia="宋体" w:cs="宋体"/>
          <w:color w:val="000000" w:themeColor="text1"/>
          <w:sz w:val="24"/>
          <w:u w:val="single"/>
          <w:lang w:val="en-US" w:eastAsia="zh-CN"/>
          <w14:textFill>
            <w14:solidFill>
              <w14:schemeClr w14:val="tx1"/>
            </w14:solidFill>
          </w14:textFill>
        </w:rPr>
        <w:t>21000元/年（小写）；</w:t>
      </w:r>
    </w:p>
    <w:p w14:paraId="6822F9FC">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（2）7-14岁</w:t>
      </w:r>
      <w:r>
        <w:rPr>
          <w:rFonts w:hint="eastAsia" w:ascii="宋体" w:hAnsi="宋体" w:cs="宋体"/>
          <w:color w:val="000000" w:themeColor="text1"/>
          <w:sz w:val="24"/>
          <w:lang w:val="en-US" w:eastAsia="zh-CN"/>
          <w14:textFill>
            <w14:solidFill>
              <w14:schemeClr w14:val="tx1"/>
            </w14:solidFill>
          </w14:textFill>
        </w:rPr>
        <w:t>孤独症</w:t>
      </w:r>
      <w:r>
        <w:rPr>
          <w:rFonts w:hint="eastAsia" w:ascii="宋体" w:hAnsi="宋体" w:eastAsia="宋体" w:cs="宋体"/>
          <w:color w:val="000000" w:themeColor="text1"/>
          <w:sz w:val="24"/>
          <w:lang w:val="en-US" w:eastAsia="zh-CN"/>
          <w14:textFill>
            <w14:solidFill>
              <w14:schemeClr w14:val="tx1"/>
            </w14:solidFill>
          </w14:textFill>
        </w:rPr>
        <w:t>残疾儿童每人</w:t>
      </w:r>
      <w:r>
        <w:rPr>
          <w:rFonts w:hint="eastAsia" w:ascii="宋体" w:hAnsi="宋体" w:eastAsia="宋体" w:cs="宋体"/>
          <w:color w:val="000000" w:themeColor="text1"/>
          <w:sz w:val="24"/>
          <w:u w:val="single"/>
          <w:lang w:val="en-US" w:eastAsia="zh-CN"/>
          <w14:textFill>
            <w14:solidFill>
              <w14:schemeClr w14:val="tx1"/>
            </w14:solidFill>
          </w14:textFill>
        </w:rPr>
        <w:t>壹万</w:t>
      </w:r>
      <w:r>
        <w:rPr>
          <w:rFonts w:hint="eastAsia" w:ascii="宋体" w:hAnsi="宋体" w:cs="宋体"/>
          <w:color w:val="000000" w:themeColor="text1"/>
          <w:sz w:val="24"/>
          <w:u w:val="single"/>
          <w:lang w:val="en-US" w:eastAsia="zh-CN"/>
          <w14:textFill>
            <w14:solidFill>
              <w14:schemeClr w14:val="tx1"/>
            </w14:solidFill>
          </w14:textFill>
        </w:rPr>
        <w:t>贰</w:t>
      </w:r>
      <w:r>
        <w:rPr>
          <w:rFonts w:hint="eastAsia" w:ascii="宋体" w:hAnsi="宋体" w:eastAsia="宋体" w:cs="宋体"/>
          <w:color w:val="000000" w:themeColor="text1"/>
          <w:sz w:val="24"/>
          <w:u w:val="single"/>
          <w:lang w:val="en-US" w:eastAsia="zh-CN"/>
          <w14:textFill>
            <w14:solidFill>
              <w14:schemeClr w14:val="tx1"/>
            </w14:solidFill>
          </w14:textFill>
        </w:rPr>
        <w:t>仟元/年</w:t>
      </w:r>
      <w:r>
        <w:rPr>
          <w:rFonts w:hint="eastAsia" w:ascii="宋体" w:hAnsi="宋体" w:eastAsia="宋体" w:cs="宋体"/>
          <w:color w:val="000000" w:themeColor="text1"/>
          <w:sz w:val="24"/>
          <w:lang w:val="en-US" w:eastAsia="zh-CN"/>
          <w14:textFill>
            <w14:solidFill>
              <w14:schemeClr w14:val="tx1"/>
            </w14:solidFill>
          </w14:textFill>
        </w:rPr>
        <w:t>（大写），</w:t>
      </w:r>
      <w:r>
        <w:rPr>
          <w:rFonts w:hint="eastAsia" w:ascii="宋体" w:hAnsi="宋体" w:eastAsia="宋体" w:cs="宋体"/>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eastAsia="宋体" w:cs="宋体"/>
          <w:color w:val="000000" w:themeColor="text1"/>
          <w:sz w:val="24"/>
          <w:u w:val="single"/>
          <w:lang w:val="en-US" w:eastAsia="zh-CN"/>
          <w14:textFill>
            <w14:solidFill>
              <w14:schemeClr w14:val="tx1"/>
            </w14:solidFill>
          </w14:textFill>
        </w:rPr>
        <w:t>000元/年</w:t>
      </w:r>
      <w:r>
        <w:rPr>
          <w:rFonts w:hint="eastAsia" w:ascii="宋体" w:hAnsi="宋体" w:eastAsia="宋体" w:cs="宋体"/>
          <w:color w:val="000000" w:themeColor="text1"/>
          <w:sz w:val="24"/>
          <w:lang w:val="en-US" w:eastAsia="zh-CN"/>
          <w14:textFill>
            <w14:solidFill>
              <w14:schemeClr w14:val="tx1"/>
            </w14:solidFill>
          </w14:textFill>
        </w:rPr>
        <w:t>（小写）；</w:t>
      </w:r>
    </w:p>
    <w:p w14:paraId="445F2F18">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2、付款</w:t>
      </w:r>
    </w:p>
    <w:p w14:paraId="0407EEB3">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按要求进行审计，审计合格后10个工作日内依据实际康复人数结算，由甲方办理采购资金结算手续，经审核后支付给乙方。（具体结算日期以区残联的结算通知为准，结算所需相关资料按照区残联要求提供）</w:t>
      </w:r>
    </w:p>
    <w:p w14:paraId="55A160D0">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乙方需提交的支付文件包括：</w:t>
      </w:r>
    </w:p>
    <w:p w14:paraId="09D502F9">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①.乙方出具的全额正式发票；</w:t>
      </w:r>
    </w:p>
    <w:p w14:paraId="102A4341">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②.乙方开户名称、开户银行和账号为：</w:t>
      </w:r>
    </w:p>
    <w:p w14:paraId="420A017A">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开户名称： </w:t>
      </w:r>
    </w:p>
    <w:p w14:paraId="60D4F6ED">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开户银行： </w:t>
      </w:r>
    </w:p>
    <w:p w14:paraId="130EE231">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账号：</w:t>
      </w:r>
    </w:p>
    <w:p w14:paraId="5C94B64F">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结算前，乙方应严格按照甲方要求，及时报送所需审核材料，并提供本次结算的财务审计报告，没有审计报告的不予结算。审计报告内容包括：参训儿童的数量、年龄是否合规、康复类别是否符合要求、实际训练时间、课程安排与家长本人签字内容是否一致、单个人员结算金额是否超过市定标准、康复机构是否按照省文件要求安排每日的训练课程等。</w:t>
      </w:r>
    </w:p>
    <w:p w14:paraId="2AC45720">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甲方根据乙方实际康复训练人数、康复训练时间和康复训练要求，按规定的康复训练经费标准和实际训练情况支付费用（每年训练时间不少于9个月）。乙方须按照甲方要求准备残疾儿童康复训练明细单、家长签字单、出勤情况、训练内容等相关检查材料，甲方必要时可检查残疾儿童训练档案。未准备检查材料且不配合年终综合检查的，甲方不予拨款。</w:t>
      </w:r>
    </w:p>
    <w:p w14:paraId="1DF16933">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3、甲方按照省财政厅、省残联的要求，可以定期对康复训练过程和经费使用情况进行监督。</w:t>
      </w:r>
    </w:p>
    <w:p w14:paraId="2B01CB38">
      <w:pPr>
        <w:spacing w:line="500" w:lineRule="exact"/>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三、</w:t>
      </w:r>
      <w:r>
        <w:rPr>
          <w:rFonts w:hint="eastAsia" w:ascii="宋体" w:hAnsi="宋体" w:eastAsia="宋体" w:cs="宋体"/>
          <w:b/>
          <w:bCs/>
          <w:color w:val="000000" w:themeColor="text1"/>
          <w:sz w:val="24"/>
          <w14:textFill>
            <w14:solidFill>
              <w14:schemeClr w14:val="tx1"/>
            </w14:solidFill>
          </w14:textFill>
        </w:rPr>
        <w:t>服务范围</w:t>
      </w:r>
      <w:r>
        <w:rPr>
          <w:rFonts w:hint="eastAsia" w:ascii="宋体" w:hAnsi="宋体" w:eastAsia="宋体" w:cs="宋体"/>
          <w:b/>
          <w:bCs/>
          <w:color w:val="000000" w:themeColor="text1"/>
          <w:sz w:val="24"/>
          <w:lang w:val="en-US" w:eastAsia="zh-CN"/>
          <w14:textFill>
            <w14:solidFill>
              <w14:schemeClr w14:val="tx1"/>
            </w14:solidFill>
          </w14:textFill>
        </w:rPr>
        <w:t>和质量</w:t>
      </w:r>
    </w:p>
    <w:p w14:paraId="586194E9">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乙方为甲方实施</w:t>
      </w:r>
      <w:r>
        <w:rPr>
          <w:rFonts w:hint="eastAsia" w:ascii="宋体" w:hAnsi="宋体" w:eastAsia="宋体" w:cs="宋体"/>
          <w:color w:val="000000" w:themeColor="text1"/>
          <w:kern w:val="0"/>
          <w:sz w:val="24"/>
          <w:szCs w:val="20"/>
          <w:lang w:val="en-US" w:eastAsia="zh-CN" w:bidi="ar-SA"/>
          <w14:textFill>
            <w14:solidFill>
              <w14:schemeClr w14:val="tx1"/>
            </w14:solidFill>
          </w14:textFill>
        </w:rPr>
        <w:t>0-14周岁残疾儿童基本康复服务，</w:t>
      </w:r>
      <w:r>
        <w:rPr>
          <w:rFonts w:hint="eastAsia" w:ascii="宋体" w:hAnsi="宋体" w:eastAsia="宋体" w:cs="宋体"/>
          <w:color w:val="000000" w:themeColor="text1"/>
          <w:sz w:val="24"/>
          <w:lang w:val="en-US" w:eastAsia="zh-CN"/>
          <w14:textFill>
            <w14:solidFill>
              <w14:schemeClr w14:val="tx1"/>
            </w14:solidFill>
          </w14:textFill>
        </w:rPr>
        <w:t>甲方</w:t>
      </w:r>
      <w:r>
        <w:rPr>
          <w:rFonts w:hint="eastAsia" w:ascii="宋体" w:hAnsi="宋体" w:eastAsia="宋体" w:cs="宋体"/>
          <w:color w:val="000000" w:themeColor="text1"/>
          <w:sz w:val="24"/>
          <w14:textFill>
            <w14:solidFill>
              <w14:schemeClr w14:val="tx1"/>
            </w14:solidFill>
          </w14:textFill>
        </w:rPr>
        <w:t>为乙方</w:t>
      </w:r>
      <w:r>
        <w:rPr>
          <w:rFonts w:hint="eastAsia" w:ascii="宋体" w:hAnsi="宋体" w:eastAsia="宋体" w:cs="宋体"/>
          <w:color w:val="000000" w:themeColor="text1"/>
          <w:sz w:val="24"/>
          <w:lang w:eastAsia="zh-CN"/>
          <w14:textFill>
            <w14:solidFill>
              <w14:schemeClr w14:val="tx1"/>
            </w14:solidFill>
          </w14:textFill>
        </w:rPr>
        <w:t>提供符合康复条件的</w:t>
      </w:r>
      <w:r>
        <w:rPr>
          <w:rFonts w:hint="eastAsia" w:ascii="宋体" w:hAnsi="宋体" w:eastAsia="宋体" w:cs="宋体"/>
          <w:color w:val="000000" w:themeColor="text1"/>
          <w:sz w:val="24"/>
          <w:lang w:val="en-US" w:eastAsia="zh-CN"/>
          <w14:textFill>
            <w14:solidFill>
              <w14:schemeClr w14:val="tx1"/>
            </w14:solidFill>
          </w14:textFill>
        </w:rPr>
        <w:t>服务对象，服务人数以甲方提供的实际转介审批手续为准，</w:t>
      </w:r>
      <w:r>
        <w:rPr>
          <w:rFonts w:hint="eastAsia" w:ascii="宋体" w:hAnsi="宋体" w:eastAsia="宋体" w:cs="宋体"/>
          <w:color w:val="000000" w:themeColor="text1"/>
          <w:sz w:val="24"/>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确保甲方提供的康复服务对象安全顺利</w:t>
      </w:r>
      <w:r>
        <w:rPr>
          <w:rFonts w:hint="eastAsia" w:ascii="宋体" w:hAnsi="宋体" w:eastAsia="宋体" w:cs="宋体"/>
          <w:color w:val="000000" w:themeColor="text1"/>
          <w:kern w:val="0"/>
          <w:sz w:val="24"/>
          <w:szCs w:val="20"/>
          <w:lang w:val="en-US" w:eastAsia="zh-CN" w:bidi="ar-SA"/>
          <w14:textFill>
            <w14:solidFill>
              <w14:schemeClr w14:val="tx1"/>
            </w14:solidFill>
          </w14:textFill>
        </w:rPr>
        <w:t>在本机构内接受服务。</w:t>
      </w:r>
      <w:r>
        <w:rPr>
          <w:rFonts w:hint="eastAsia" w:ascii="宋体" w:hAnsi="宋体" w:eastAsia="宋体" w:cs="宋体"/>
          <w:color w:val="000000" w:themeColor="text1"/>
          <w:sz w:val="24"/>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根据所属康复类别，</w:t>
      </w:r>
      <w:r>
        <w:rPr>
          <w:rFonts w:hint="eastAsia" w:ascii="宋体" w:hAnsi="宋体" w:eastAsia="宋体" w:cs="宋体"/>
          <w:color w:val="000000" w:themeColor="text1"/>
          <w:sz w:val="24"/>
          <w14:textFill>
            <w14:solidFill>
              <w14:schemeClr w14:val="tx1"/>
            </w14:solidFill>
          </w14:textFill>
        </w:rPr>
        <w:t>按《江苏省残疾人基本康复服务目录》</w:t>
      </w:r>
      <w:r>
        <w:rPr>
          <w:rFonts w:hint="eastAsia" w:ascii="宋体" w:hAnsi="宋体" w:eastAsia="宋体" w:cs="宋体"/>
          <w:color w:val="000000" w:themeColor="text1"/>
          <w:sz w:val="24"/>
          <w:lang w:eastAsia="zh-CN"/>
          <w14:textFill>
            <w14:solidFill>
              <w14:schemeClr w14:val="tx1"/>
            </w14:solidFill>
          </w14:textFill>
        </w:rPr>
        <w:t>提供</w:t>
      </w:r>
      <w:r>
        <w:rPr>
          <w:rFonts w:hint="eastAsia" w:ascii="宋体" w:hAnsi="宋体" w:eastAsia="宋体" w:cs="宋体"/>
          <w:color w:val="000000" w:themeColor="text1"/>
          <w:sz w:val="24"/>
          <w14:textFill>
            <w14:solidFill>
              <w14:schemeClr w14:val="tx1"/>
            </w14:solidFill>
          </w14:textFill>
        </w:rPr>
        <w:t>改善和提高</w:t>
      </w:r>
      <w:r>
        <w:rPr>
          <w:rFonts w:hint="eastAsia" w:ascii="宋体" w:hAnsi="宋体" w:eastAsia="宋体" w:cs="宋体"/>
          <w:color w:val="000000" w:themeColor="text1"/>
          <w:sz w:val="24"/>
          <w:lang w:eastAsia="zh-CN"/>
          <w14:textFill>
            <w14:solidFill>
              <w14:schemeClr w14:val="tx1"/>
            </w14:solidFill>
          </w14:textFill>
        </w:rPr>
        <w:t>残疾儿童</w:t>
      </w:r>
      <w:r>
        <w:rPr>
          <w:rFonts w:hint="eastAsia" w:ascii="宋体" w:hAnsi="宋体" w:eastAsia="宋体" w:cs="宋体"/>
          <w:color w:val="000000" w:themeColor="text1"/>
          <w:sz w:val="24"/>
          <w14:textFill>
            <w14:solidFill>
              <w14:schemeClr w14:val="tx1"/>
            </w14:solidFill>
          </w14:textFill>
        </w:rPr>
        <w:t>视力、听力、言语、肢体、智力等发育功能障碍和孤独症儿童感知、运动、认知、言语沟通、情绪管理、生活自理、社会交往等能力</w:t>
      </w:r>
      <w:r>
        <w:rPr>
          <w:rFonts w:hint="eastAsia" w:ascii="宋体" w:hAnsi="宋体" w:eastAsia="宋体" w:cs="宋体"/>
          <w:color w:val="000000" w:themeColor="text1"/>
          <w:sz w:val="24"/>
          <w:lang w:eastAsia="zh-CN"/>
          <w14:textFill>
            <w14:solidFill>
              <w14:schemeClr w14:val="tx1"/>
            </w14:solidFill>
          </w14:textFill>
        </w:rPr>
        <w:t>的相应</w:t>
      </w:r>
      <w:r>
        <w:rPr>
          <w:rFonts w:hint="eastAsia" w:ascii="宋体" w:hAnsi="宋体" w:eastAsia="宋体" w:cs="宋体"/>
          <w:color w:val="000000" w:themeColor="text1"/>
          <w:sz w:val="24"/>
          <w14:textFill>
            <w14:solidFill>
              <w14:schemeClr w14:val="tx1"/>
            </w14:solidFill>
          </w14:textFill>
        </w:rPr>
        <w:t>康复训练</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康复医疗、辅助器具适配和支持性服务</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并向残疾儿童及其家庭提供康复评估</w:t>
      </w:r>
      <w:r>
        <w:rPr>
          <w:rFonts w:hint="eastAsia" w:ascii="宋体" w:hAnsi="宋体" w:eastAsia="宋体" w:cs="宋体"/>
          <w:color w:val="000000" w:themeColor="text1"/>
          <w:sz w:val="24"/>
          <w:lang w:eastAsia="zh-CN"/>
          <w14:textFill>
            <w14:solidFill>
              <w14:schemeClr w14:val="tx1"/>
            </w14:solidFill>
          </w14:textFill>
        </w:rPr>
        <w:t>（初、中、末期评估不得另外收取费用）</w:t>
      </w:r>
      <w:r>
        <w:rPr>
          <w:rFonts w:hint="eastAsia" w:ascii="宋体" w:hAnsi="宋体" w:eastAsia="宋体" w:cs="宋体"/>
          <w:color w:val="000000" w:themeColor="text1"/>
          <w:sz w:val="24"/>
          <w14:textFill>
            <w14:solidFill>
              <w14:schemeClr w14:val="tx1"/>
            </w14:solidFill>
          </w14:textFill>
        </w:rPr>
        <w:t>、康复咨询、</w:t>
      </w:r>
      <w:r>
        <w:rPr>
          <w:rFonts w:hint="eastAsia" w:ascii="宋体" w:hAnsi="宋体" w:eastAsia="宋体" w:cs="宋体"/>
          <w:color w:val="000000" w:themeColor="text1"/>
          <w:sz w:val="24"/>
          <w:lang w:eastAsia="zh-CN"/>
          <w14:textFill>
            <w14:solidFill>
              <w14:schemeClr w14:val="tx1"/>
            </w14:solidFill>
          </w14:textFill>
        </w:rPr>
        <w:t>家长培训、</w:t>
      </w:r>
      <w:r>
        <w:rPr>
          <w:rFonts w:hint="eastAsia" w:ascii="宋体" w:hAnsi="宋体" w:eastAsia="宋体" w:cs="宋体"/>
          <w:color w:val="000000" w:themeColor="text1"/>
          <w:sz w:val="24"/>
          <w14:textFill>
            <w14:solidFill>
              <w14:schemeClr w14:val="tx1"/>
            </w14:solidFill>
          </w14:textFill>
        </w:rPr>
        <w:t>康复指导和康复宣传</w:t>
      </w:r>
      <w:r>
        <w:rPr>
          <w:rFonts w:hint="eastAsia" w:ascii="宋体" w:hAnsi="宋体" w:eastAsia="宋体" w:cs="宋体"/>
          <w:color w:val="000000" w:themeColor="text1"/>
          <w:sz w:val="24"/>
          <w:lang w:eastAsia="zh-CN"/>
          <w14:textFill>
            <w14:solidFill>
              <w14:schemeClr w14:val="tx1"/>
            </w14:solidFill>
          </w14:textFill>
        </w:rPr>
        <w:t>等基本康复</w:t>
      </w:r>
      <w:r>
        <w:rPr>
          <w:rFonts w:hint="eastAsia" w:ascii="宋体" w:hAnsi="宋体" w:eastAsia="宋体" w:cs="宋体"/>
          <w:color w:val="000000" w:themeColor="text1"/>
          <w:sz w:val="24"/>
          <w14:textFill>
            <w14:solidFill>
              <w14:schemeClr w14:val="tx1"/>
            </w14:solidFill>
          </w14:textFill>
        </w:rPr>
        <w:t>服务。</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不包括：药品、住院治疗、网络课程、在线教育、专家讲座、远程指导等项目或形式。</w:t>
      </w:r>
      <w:r>
        <w:rPr>
          <w:rFonts w:hint="eastAsia" w:ascii="宋体" w:hAnsi="宋体" w:eastAsia="宋体" w:cs="宋体"/>
          <w:color w:val="000000" w:themeColor="text1"/>
          <w:sz w:val="24"/>
          <w:lang w:eastAsia="zh-CN"/>
          <w14:textFill>
            <w14:solidFill>
              <w14:schemeClr w14:val="tx1"/>
            </w14:solidFill>
          </w14:textFill>
        </w:rPr>
        <w:t>）</w:t>
      </w:r>
    </w:p>
    <w:p w14:paraId="0DB1238B">
      <w:pPr>
        <w:numPr>
          <w:ilvl w:val="0"/>
          <w:numId w:val="0"/>
        </w:numPr>
        <w:spacing w:line="360" w:lineRule="auto"/>
        <w:ind w:firstLine="480" w:firstLineChars="20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应根据《</w:t>
      </w:r>
      <w:r>
        <w:rPr>
          <w:rFonts w:hint="eastAsia" w:ascii="宋体" w:hAnsi="宋体" w:eastAsia="宋体" w:cs="宋体"/>
          <w:color w:val="000000" w:themeColor="text1"/>
          <w:sz w:val="24"/>
          <w14:textFill>
            <w14:solidFill>
              <w14:schemeClr w14:val="tx1"/>
            </w14:solidFill>
          </w14:textFill>
        </w:rPr>
        <w:t>江苏省残疾儿童康复服务定点机构评估细则</w:t>
      </w:r>
      <w:r>
        <w:rPr>
          <w:rFonts w:hint="eastAsia" w:ascii="宋体" w:hAnsi="宋体" w:eastAsia="宋体" w:cs="宋体"/>
          <w:color w:val="000000" w:themeColor="text1"/>
          <w:sz w:val="24"/>
          <w:lang w:eastAsia="zh-CN"/>
          <w14:textFill>
            <w14:solidFill>
              <w14:schemeClr w14:val="tx1"/>
            </w14:solidFill>
          </w14:textFill>
        </w:rPr>
        <w:t>》标准完善机构建设，在建设标准、内部管理、设施设备、机构管理、业务功能等方面达到相关要求，加强本类别残疾儿童康复技术理论研究，配足技术力量，在康复服务中</w:t>
      </w:r>
      <w:r>
        <w:rPr>
          <w:rFonts w:hint="eastAsia" w:ascii="宋体" w:hAnsi="宋体" w:eastAsia="宋体" w:cs="宋体"/>
          <w:color w:val="000000" w:themeColor="text1"/>
          <w:sz w:val="24"/>
          <w14:textFill>
            <w14:solidFill>
              <w14:schemeClr w14:val="tx1"/>
            </w14:solidFill>
          </w14:textFill>
        </w:rPr>
        <w:t>遵循规定的流程和规范，确保</w:t>
      </w:r>
      <w:r>
        <w:rPr>
          <w:rFonts w:hint="eastAsia" w:ascii="宋体" w:hAnsi="宋体" w:eastAsia="宋体" w:cs="宋体"/>
          <w:color w:val="000000" w:themeColor="text1"/>
          <w:sz w:val="24"/>
          <w:lang w:eastAsia="zh-CN"/>
          <w14:textFill>
            <w14:solidFill>
              <w14:schemeClr w14:val="tx1"/>
            </w14:solidFill>
          </w14:textFill>
        </w:rPr>
        <w:t>康复服务优质有效，有效率</w:t>
      </w:r>
      <w:r>
        <w:rPr>
          <w:rFonts w:hint="eastAsia" w:ascii="宋体" w:hAnsi="宋体" w:eastAsia="宋体" w:cs="宋体"/>
          <w:color w:val="000000" w:themeColor="text1"/>
          <w:sz w:val="24"/>
          <w:u w:val="single"/>
          <w:lang w:val="en-US" w:eastAsia="zh-CN"/>
          <w14:textFill>
            <w14:solidFill>
              <w14:schemeClr w14:val="tx1"/>
            </w14:solidFill>
          </w14:textFill>
        </w:rPr>
        <w:t xml:space="preserve">100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家长满意</w:t>
      </w:r>
      <w:r>
        <w:rPr>
          <w:rFonts w:hint="eastAsia" w:ascii="宋体" w:hAnsi="宋体" w:eastAsia="宋体" w:cs="宋体"/>
          <w:color w:val="000000" w:themeColor="text1"/>
          <w:sz w:val="24"/>
          <w:lang w:eastAsia="zh-CN"/>
          <w14:textFill>
            <w14:solidFill>
              <w14:schemeClr w14:val="tx1"/>
            </w14:solidFill>
          </w14:textFill>
        </w:rPr>
        <w:t>度</w:t>
      </w:r>
      <w:r>
        <w:rPr>
          <w:rFonts w:hint="eastAsia" w:ascii="宋体" w:hAnsi="宋体" w:eastAsia="宋体" w:cs="宋体"/>
          <w:color w:val="000000" w:themeColor="text1"/>
          <w:sz w:val="24"/>
          <w:u w:val="single"/>
          <w14:textFill>
            <w14:solidFill>
              <w14:schemeClr w14:val="tx1"/>
            </w14:solidFill>
          </w14:textFill>
        </w:rPr>
        <w:t>90%</w:t>
      </w:r>
      <w:r>
        <w:rPr>
          <w:rFonts w:hint="eastAsia" w:ascii="宋体" w:hAnsi="宋体" w:eastAsia="宋体" w:cs="宋体"/>
          <w:color w:val="000000" w:themeColor="text1"/>
          <w:sz w:val="24"/>
          <w:lang w:eastAsia="zh-CN"/>
          <w14:textFill>
            <w14:solidFill>
              <w14:schemeClr w14:val="tx1"/>
            </w14:solidFill>
          </w14:textFill>
        </w:rPr>
        <w:t>以上。</w:t>
      </w:r>
    </w:p>
    <w:p w14:paraId="1323E1C9">
      <w:pPr>
        <w:numPr>
          <w:ilvl w:val="0"/>
          <w:numId w:val="0"/>
        </w:numPr>
        <w:spacing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四、权利义务</w:t>
      </w:r>
    </w:p>
    <w:p w14:paraId="2F9FF3FE">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甲方按照“谁购买（认定），谁管理”的原则，对乙方康复服务实施全流程监管</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定期对康复训练过程和经费使用情况进行监督</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甲方有权自行或委托第三方机构对乙方开展的残疾儿童基本康复服务项目进行绩效评价，</w:t>
      </w:r>
      <w:r>
        <w:rPr>
          <w:rFonts w:hint="eastAsia" w:ascii="宋体" w:hAnsi="宋体" w:eastAsia="宋体" w:cs="宋体"/>
          <w:color w:val="000000" w:themeColor="text1"/>
          <w:sz w:val="24"/>
          <w14:textFill>
            <w14:solidFill>
              <w14:schemeClr w14:val="tx1"/>
            </w14:solidFill>
          </w14:textFill>
        </w:rPr>
        <w:t>年度</w:t>
      </w:r>
      <w:r>
        <w:rPr>
          <w:rFonts w:hint="eastAsia" w:ascii="宋体" w:hAnsi="宋体" w:eastAsia="宋体" w:cs="宋体"/>
          <w:color w:val="000000" w:themeColor="text1"/>
          <w:sz w:val="24"/>
          <w:lang w:eastAsia="zh-CN"/>
          <w14:textFill>
            <w14:solidFill>
              <w14:schemeClr w14:val="tx1"/>
            </w14:solidFill>
          </w14:textFill>
        </w:rPr>
        <w:t>绩效评价</w:t>
      </w:r>
      <w:r>
        <w:rPr>
          <w:rFonts w:hint="eastAsia" w:ascii="宋体" w:hAnsi="宋体" w:eastAsia="宋体" w:cs="宋体"/>
          <w:color w:val="000000" w:themeColor="text1"/>
          <w:sz w:val="24"/>
          <w14:textFill>
            <w14:solidFill>
              <w14:schemeClr w14:val="tx1"/>
            </w14:solidFill>
          </w14:textFill>
        </w:rPr>
        <w:t>不合格或存在违法行为的，依据《江苏省残疾儿童基本康复服务管理暂行办法》第十七条、第十八条之规定，给予相应处罚</w:t>
      </w:r>
      <w:r>
        <w:rPr>
          <w:rFonts w:hint="eastAsia" w:ascii="宋体" w:hAnsi="宋体" w:eastAsia="宋体" w:cs="宋体"/>
          <w:color w:val="000000" w:themeColor="text1"/>
          <w:sz w:val="24"/>
          <w:lang w:val="en-US" w:eastAsia="zh-CN"/>
          <w14:textFill>
            <w14:solidFill>
              <w14:schemeClr w14:val="tx1"/>
            </w14:solidFill>
          </w14:textFill>
        </w:rPr>
        <w:t>。</w:t>
      </w:r>
    </w:p>
    <w:p w14:paraId="0603C8EC">
      <w:pPr>
        <w:spacing w:line="5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对残疾儿童康复相关政策规定有知情权，乙方有疑问的政策规定甲方应提供政策解读。乙方</w:t>
      </w:r>
      <w:r>
        <w:rPr>
          <w:rFonts w:hint="eastAsia" w:ascii="宋体" w:hAnsi="宋体" w:eastAsia="宋体" w:cs="宋体"/>
          <w:color w:val="000000" w:themeColor="text1"/>
          <w:sz w:val="24"/>
          <w14:textFill>
            <w14:solidFill>
              <w14:schemeClr w14:val="tx1"/>
            </w14:solidFill>
          </w14:textFill>
        </w:rPr>
        <w:t>机构性质、法人代表、执业地点、执业范围、业务项目发生</w:t>
      </w:r>
      <w:r>
        <w:rPr>
          <w:rFonts w:hint="eastAsia" w:ascii="宋体" w:hAnsi="宋体" w:eastAsia="宋体" w:cs="宋体"/>
          <w:color w:val="000000" w:themeColor="text1"/>
          <w:sz w:val="24"/>
          <w:lang w:eastAsia="zh-CN"/>
          <w14:textFill>
            <w14:solidFill>
              <w14:schemeClr w14:val="tx1"/>
            </w14:solidFill>
          </w14:textFill>
        </w:rPr>
        <w:t>变更</w:t>
      </w:r>
      <w:r>
        <w:rPr>
          <w:rFonts w:hint="eastAsia" w:ascii="宋体" w:hAnsi="宋体" w:eastAsia="宋体" w:cs="宋体"/>
          <w:color w:val="000000" w:themeColor="text1"/>
          <w:sz w:val="24"/>
          <w14:textFill>
            <w14:solidFill>
              <w14:schemeClr w14:val="tx1"/>
            </w14:solidFill>
          </w14:textFill>
        </w:rPr>
        <w:t>，应向</w:t>
      </w:r>
      <w:r>
        <w:rPr>
          <w:rFonts w:hint="eastAsia" w:ascii="宋体" w:hAnsi="宋体" w:eastAsia="宋体" w:cs="宋体"/>
          <w:color w:val="000000" w:themeColor="text1"/>
          <w:sz w:val="24"/>
          <w:lang w:eastAsia="zh-CN"/>
          <w14:textFill>
            <w14:solidFill>
              <w14:schemeClr w14:val="tx1"/>
            </w14:solidFill>
          </w14:textFill>
        </w:rPr>
        <w:t>甲方</w:t>
      </w:r>
      <w:r>
        <w:rPr>
          <w:rFonts w:hint="eastAsia" w:ascii="宋体" w:hAnsi="宋体" w:eastAsia="宋体" w:cs="宋体"/>
          <w:color w:val="000000" w:themeColor="text1"/>
          <w:sz w:val="24"/>
          <w14:textFill>
            <w14:solidFill>
              <w14:schemeClr w14:val="tx1"/>
            </w14:solidFill>
          </w14:textFill>
        </w:rPr>
        <w:t>报备，并在变动之日起1个月内接受重新评估。</w:t>
      </w:r>
    </w:p>
    <w:p w14:paraId="0796791D">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必须</w:t>
      </w:r>
      <w:r>
        <w:rPr>
          <w:rFonts w:hint="eastAsia" w:ascii="宋体" w:hAnsi="宋体" w:eastAsia="宋体" w:cs="宋体"/>
          <w:color w:val="000000" w:themeColor="text1"/>
          <w:sz w:val="24"/>
          <w:lang w:val="en-US" w:eastAsia="zh-CN"/>
          <w14:textFill>
            <w14:solidFill>
              <w14:schemeClr w14:val="tx1"/>
            </w14:solidFill>
          </w14:textFill>
        </w:rPr>
        <w:t>严格</w:t>
      </w:r>
      <w:r>
        <w:rPr>
          <w:rFonts w:hint="eastAsia" w:ascii="宋体" w:hAnsi="宋体" w:eastAsia="宋体" w:cs="宋体"/>
          <w:color w:val="000000" w:themeColor="text1"/>
          <w:sz w:val="24"/>
          <w:lang w:eastAsia="zh-CN"/>
          <w14:textFill>
            <w14:solidFill>
              <w14:schemeClr w14:val="tx1"/>
            </w14:solidFill>
          </w14:textFill>
        </w:rPr>
        <w:t>遵守</w:t>
      </w:r>
      <w:r>
        <w:rPr>
          <w:rFonts w:hint="eastAsia" w:ascii="宋体" w:hAnsi="宋体" w:eastAsia="宋体" w:cs="宋体"/>
          <w:color w:val="000000" w:themeColor="text1"/>
          <w:sz w:val="24"/>
          <w14:textFill>
            <w14:solidFill>
              <w14:schemeClr w14:val="tx1"/>
            </w14:solidFill>
          </w14:textFill>
        </w:rPr>
        <w:t>《江苏省残疾儿童基本康复服务管理暂行办法》（苏残发〔2020〕23号）</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江苏省残疾儿童基本康复服务实施规范（2023年版）》（苏残规〔2023〕1号）、《关于印发徐州市残疾儿童定点康复机构监督管理办法（暂行）的通知》（徐残发〔2020〕27号）、《市政府关于印发〈徐州市完善残疾儿童救助</w:t>
      </w:r>
      <w:r>
        <w:rPr>
          <w:rFonts w:hint="eastAsia" w:ascii="宋体" w:hAnsi="宋体" w:eastAsia="宋体" w:cs="宋体"/>
          <w:color w:val="000000" w:themeColor="text1"/>
          <w:kern w:val="0"/>
          <w:sz w:val="24"/>
          <w14:textFill>
            <w14:solidFill>
              <w14:schemeClr w14:val="tx1"/>
            </w14:solidFill>
          </w14:textFill>
        </w:rPr>
        <w:t>制度的实施办法〉的通知》（徐政规〔2019〕3号）等</w:t>
      </w:r>
      <w:r>
        <w:rPr>
          <w:rFonts w:hint="eastAsia" w:ascii="宋体" w:hAnsi="宋体" w:eastAsia="宋体" w:cs="宋体"/>
          <w:color w:val="000000" w:themeColor="text1"/>
          <w:kern w:val="0"/>
          <w:sz w:val="24"/>
          <w:lang w:eastAsia="zh-CN"/>
          <w14:textFill>
            <w14:solidFill>
              <w14:schemeClr w14:val="tx1"/>
            </w14:solidFill>
          </w14:textFill>
        </w:rPr>
        <w:t>文件规定和相应的法律法规。</w:t>
      </w:r>
    </w:p>
    <w:p w14:paraId="324F5823">
      <w:pPr>
        <w:spacing w:line="500" w:lineRule="exact"/>
        <w:ind w:firstLine="48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乙方应</w:t>
      </w:r>
      <w:r>
        <w:rPr>
          <w:rFonts w:hint="eastAsia" w:ascii="宋体" w:hAnsi="宋体" w:eastAsia="宋体" w:cs="宋体"/>
          <w:color w:val="000000" w:themeColor="text1"/>
          <w:sz w:val="24"/>
          <w14:textFill>
            <w14:solidFill>
              <w14:schemeClr w14:val="tx1"/>
            </w14:solidFill>
          </w14:textFill>
        </w:rPr>
        <w:t>按照</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关于规范全市残疾儿童康复档案使用管理的通知</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徐残办〔2024〕2号</w:t>
      </w:r>
      <w:r>
        <w:rPr>
          <w:rFonts w:hint="eastAsia" w:ascii="宋体" w:hAnsi="宋体" w:eastAsia="宋体" w:cs="宋体"/>
          <w:color w:val="000000" w:themeColor="text1"/>
          <w:sz w:val="24"/>
          <w:lang w:eastAsia="zh-CN"/>
          <w14:textFill>
            <w14:solidFill>
              <w14:schemeClr w14:val="tx1"/>
            </w14:solidFill>
          </w14:textFill>
        </w:rPr>
        <w:t>文件要求</w:t>
      </w:r>
      <w:r>
        <w:rPr>
          <w:rFonts w:hint="eastAsia" w:ascii="宋体" w:hAnsi="宋体" w:eastAsia="宋体" w:cs="宋体"/>
          <w:color w:val="000000" w:themeColor="text1"/>
          <w:sz w:val="24"/>
          <w14:textFill>
            <w14:solidFill>
              <w14:schemeClr w14:val="tx1"/>
            </w14:solidFill>
          </w14:textFill>
        </w:rPr>
        <w:t>一人一档</w:t>
      </w:r>
      <w:r>
        <w:rPr>
          <w:rFonts w:hint="eastAsia" w:ascii="宋体" w:hAnsi="宋体" w:eastAsia="宋体" w:cs="宋体"/>
          <w:color w:val="000000" w:themeColor="text1"/>
          <w:sz w:val="24"/>
          <w:lang w:eastAsia="zh-CN"/>
          <w14:textFill>
            <w14:solidFill>
              <w14:schemeClr w14:val="tx1"/>
            </w14:solidFill>
          </w14:textFill>
        </w:rPr>
        <w:t>建立完整的儿童康复档案，</w:t>
      </w:r>
      <w:r>
        <w:rPr>
          <w:rFonts w:hint="eastAsia" w:ascii="宋体" w:hAnsi="宋体" w:eastAsia="宋体" w:cs="宋体"/>
          <w:color w:val="000000" w:themeColor="text1"/>
          <w:sz w:val="24"/>
          <w14:textFill>
            <w14:solidFill>
              <w14:schemeClr w14:val="tx1"/>
            </w14:solidFill>
          </w14:textFill>
        </w:rPr>
        <w:t>建档率</w:t>
      </w:r>
      <w:r>
        <w:rPr>
          <w:rFonts w:hint="eastAsia" w:ascii="宋体" w:hAnsi="宋体" w:eastAsia="宋体" w:cs="宋体"/>
          <w:color w:val="000000" w:themeColor="text1"/>
          <w:sz w:val="24"/>
          <w:lang w:eastAsia="zh-CN"/>
          <w14:textFill>
            <w14:solidFill>
              <w14:schemeClr w14:val="tx1"/>
            </w14:solidFill>
          </w14:textFill>
        </w:rPr>
        <w:t>达到</w:t>
      </w:r>
      <w:r>
        <w:rPr>
          <w:rFonts w:hint="eastAsia" w:ascii="宋体" w:hAnsi="宋体" w:eastAsia="宋体" w:cs="宋体"/>
          <w:color w:val="000000" w:themeColor="text1"/>
          <w:sz w:val="24"/>
          <w14:textFill>
            <w14:solidFill>
              <w14:schemeClr w14:val="tx1"/>
            </w14:solidFill>
          </w14:textFill>
        </w:rPr>
        <w:t>100%</w:t>
      </w:r>
      <w:r>
        <w:rPr>
          <w:rFonts w:hint="eastAsia" w:ascii="宋体" w:hAnsi="宋体" w:eastAsia="宋体" w:cs="宋体"/>
          <w:color w:val="000000" w:themeColor="text1"/>
          <w:sz w:val="24"/>
          <w:lang w:eastAsia="zh-CN"/>
          <w14:textFill>
            <w14:solidFill>
              <w14:schemeClr w14:val="tx1"/>
            </w14:solidFill>
          </w14:textFill>
        </w:rPr>
        <w:t>。残疾儿童康复档案保存</w:t>
      </w:r>
      <w:r>
        <w:rPr>
          <w:rFonts w:hint="eastAsia" w:ascii="宋体" w:hAnsi="宋体" w:eastAsia="宋体" w:cs="宋体"/>
          <w:color w:val="000000" w:themeColor="text1"/>
          <w:sz w:val="24"/>
          <w:u w:val="single"/>
          <w:lang w:val="en-US" w:eastAsia="zh-CN"/>
          <w14:textFill>
            <w14:solidFill>
              <w14:schemeClr w14:val="tx1"/>
            </w14:solidFill>
          </w14:textFill>
        </w:rPr>
        <w:t>10</w:t>
      </w:r>
      <w:r>
        <w:rPr>
          <w:rFonts w:hint="eastAsia" w:ascii="宋体" w:hAnsi="宋体" w:eastAsia="宋体" w:cs="宋体"/>
          <w:color w:val="000000" w:themeColor="text1"/>
          <w:sz w:val="24"/>
          <w:lang w:val="en-US" w:eastAsia="zh-CN"/>
          <w14:textFill>
            <w14:solidFill>
              <w14:schemeClr w14:val="tx1"/>
            </w14:solidFill>
          </w14:textFill>
        </w:rPr>
        <w:t>年以上。</w:t>
      </w:r>
    </w:p>
    <w:p w14:paraId="1E0ADE1D">
      <w:pPr>
        <w:spacing w:line="500" w:lineRule="exact"/>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lang w:eastAsia="zh-CN"/>
          <w14:textFill>
            <w14:solidFill>
              <w14:schemeClr w14:val="tx1"/>
            </w14:solidFill>
          </w14:textFill>
        </w:rPr>
        <w:t>乙方应</w:t>
      </w:r>
      <w:r>
        <w:rPr>
          <w:rFonts w:hint="eastAsia" w:ascii="宋体" w:hAnsi="宋体" w:eastAsia="宋体" w:cs="宋体"/>
          <w:bCs/>
          <w:color w:val="000000" w:themeColor="text1"/>
          <w:sz w:val="24"/>
          <w14:textFill>
            <w14:solidFill>
              <w14:schemeClr w14:val="tx1"/>
            </w14:solidFill>
          </w14:textFill>
        </w:rPr>
        <w:t>充分尊重服务对象，</w:t>
      </w:r>
      <w:r>
        <w:rPr>
          <w:rFonts w:hint="eastAsia" w:ascii="宋体" w:hAnsi="宋体" w:eastAsia="宋体" w:cs="宋体"/>
          <w:bCs/>
          <w:color w:val="000000" w:themeColor="text1"/>
          <w:sz w:val="24"/>
          <w:lang w:eastAsia="zh-CN"/>
          <w14:textFill>
            <w14:solidFill>
              <w14:schemeClr w14:val="tx1"/>
            </w14:solidFill>
          </w14:textFill>
        </w:rPr>
        <w:t>提供</w:t>
      </w:r>
      <w:r>
        <w:rPr>
          <w:rFonts w:hint="eastAsia" w:ascii="宋体" w:hAnsi="宋体" w:eastAsia="宋体" w:cs="宋体"/>
          <w:bCs/>
          <w:color w:val="000000" w:themeColor="text1"/>
          <w:sz w:val="24"/>
          <w14:textFill>
            <w14:solidFill>
              <w14:schemeClr w14:val="tx1"/>
            </w14:solidFill>
          </w14:textFill>
        </w:rPr>
        <w:t>服务过程中应遵守职业道德，热情诚恳、耐心周到，</w:t>
      </w:r>
      <w:r>
        <w:rPr>
          <w:rFonts w:hint="eastAsia" w:ascii="宋体" w:hAnsi="宋体" w:eastAsia="宋体" w:cs="宋体"/>
          <w:bCs/>
          <w:color w:val="000000" w:themeColor="text1"/>
          <w:sz w:val="24"/>
          <w:lang w:eastAsia="zh-CN"/>
          <w14:textFill>
            <w14:solidFill>
              <w14:schemeClr w14:val="tx1"/>
            </w14:solidFill>
          </w14:textFill>
        </w:rPr>
        <w:t>不得打骂体罚服务对象，</w:t>
      </w:r>
      <w:r>
        <w:rPr>
          <w:rFonts w:hint="eastAsia" w:ascii="宋体" w:hAnsi="宋体" w:eastAsia="宋体" w:cs="宋体"/>
          <w:bCs/>
          <w:color w:val="000000" w:themeColor="text1"/>
          <w:sz w:val="24"/>
          <w14:textFill>
            <w14:solidFill>
              <w14:schemeClr w14:val="tx1"/>
            </w14:solidFill>
          </w14:textFill>
        </w:rPr>
        <w:t>不</w:t>
      </w:r>
      <w:r>
        <w:rPr>
          <w:rFonts w:hint="eastAsia" w:ascii="宋体" w:hAnsi="宋体" w:eastAsia="宋体" w:cs="宋体"/>
          <w:bCs/>
          <w:color w:val="000000" w:themeColor="text1"/>
          <w:sz w:val="24"/>
          <w:lang w:eastAsia="zh-CN"/>
          <w14:textFill>
            <w14:solidFill>
              <w14:schemeClr w14:val="tx1"/>
            </w14:solidFill>
          </w14:textFill>
        </w:rPr>
        <w:t>得</w:t>
      </w:r>
      <w:r>
        <w:rPr>
          <w:rFonts w:hint="eastAsia" w:ascii="宋体" w:hAnsi="宋体" w:eastAsia="宋体" w:cs="宋体"/>
          <w:bCs/>
          <w:color w:val="000000" w:themeColor="text1"/>
          <w:sz w:val="24"/>
          <w14:textFill>
            <w14:solidFill>
              <w14:schemeClr w14:val="tx1"/>
            </w14:solidFill>
          </w14:textFill>
        </w:rPr>
        <w:t>因服务对象的身体状况、宗教信仰、风俗习惯、价值取向、年龄、性别等出现带有偏见的服务</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尊重和保护服务对象隐私，不得泄露服务对象个人信息或利用服务对象个人信息从事任何与服务内容无关的活动</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按要求将有关</w:t>
      </w:r>
      <w:r>
        <w:rPr>
          <w:rFonts w:hint="eastAsia" w:ascii="宋体" w:hAnsi="宋体" w:eastAsia="宋体" w:cs="宋体"/>
          <w:color w:val="000000" w:themeColor="text1"/>
          <w:sz w:val="24"/>
          <w14:textFill>
            <w14:solidFill>
              <w14:schemeClr w14:val="tx1"/>
            </w14:solidFill>
          </w14:textFill>
        </w:rPr>
        <w:t>信息</w:t>
      </w:r>
      <w:r>
        <w:rPr>
          <w:rFonts w:hint="eastAsia" w:ascii="宋体" w:hAnsi="宋体" w:eastAsia="宋体" w:cs="宋体"/>
          <w:color w:val="000000" w:themeColor="text1"/>
          <w:sz w:val="24"/>
          <w:lang w:eastAsia="zh-CN"/>
          <w14:textFill>
            <w14:solidFill>
              <w14:schemeClr w14:val="tx1"/>
            </w14:solidFill>
          </w14:textFill>
        </w:rPr>
        <w:t>及时</w:t>
      </w:r>
      <w:r>
        <w:rPr>
          <w:rFonts w:hint="eastAsia" w:ascii="宋体" w:hAnsi="宋体" w:eastAsia="宋体" w:cs="宋体"/>
          <w:color w:val="000000" w:themeColor="text1"/>
          <w:sz w:val="24"/>
          <w14:textFill>
            <w14:solidFill>
              <w14:schemeClr w14:val="tx1"/>
            </w14:solidFill>
          </w14:textFill>
        </w:rPr>
        <w:t>录入到</w:t>
      </w:r>
      <w:r>
        <w:rPr>
          <w:rFonts w:hint="eastAsia" w:ascii="宋体" w:hAnsi="宋体" w:eastAsia="宋体" w:cs="宋体"/>
          <w:color w:val="000000" w:themeColor="text1"/>
          <w:sz w:val="24"/>
          <w:lang w:eastAsia="zh-CN"/>
          <w14:textFill>
            <w14:solidFill>
              <w14:schemeClr w14:val="tx1"/>
            </w14:solidFill>
          </w14:textFill>
        </w:rPr>
        <w:t>相关</w:t>
      </w:r>
      <w:r>
        <w:rPr>
          <w:rFonts w:hint="eastAsia" w:ascii="宋体" w:hAnsi="宋体" w:eastAsia="宋体" w:cs="宋体"/>
          <w:color w:val="000000" w:themeColor="text1"/>
          <w:sz w:val="24"/>
          <w14:textFill>
            <w14:solidFill>
              <w14:schemeClr w14:val="tx1"/>
            </w14:solidFill>
          </w14:textFill>
        </w:rPr>
        <w:t>康复系统</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eastAsia="zh-CN"/>
          <w14:textFill>
            <w14:solidFill>
              <w14:schemeClr w14:val="tx1"/>
            </w14:solidFill>
          </w14:textFill>
        </w:rPr>
        <w:t>确保</w:t>
      </w:r>
      <w:r>
        <w:rPr>
          <w:rFonts w:hint="eastAsia" w:ascii="宋体" w:hAnsi="宋体" w:eastAsia="宋体" w:cs="宋体"/>
          <w:color w:val="000000" w:themeColor="text1"/>
          <w:sz w:val="24"/>
          <w14:textFill>
            <w14:solidFill>
              <w14:schemeClr w14:val="tx1"/>
            </w14:solidFill>
          </w14:textFill>
        </w:rPr>
        <w:t>信息</w:t>
      </w:r>
      <w:r>
        <w:rPr>
          <w:rFonts w:hint="eastAsia" w:ascii="宋体" w:hAnsi="宋体" w:eastAsia="宋体" w:cs="宋体"/>
          <w:color w:val="000000" w:themeColor="text1"/>
          <w:sz w:val="24"/>
          <w:lang w:eastAsia="zh-CN"/>
          <w14:textFill>
            <w14:solidFill>
              <w14:schemeClr w14:val="tx1"/>
            </w14:solidFill>
          </w14:textFill>
        </w:rPr>
        <w:t>录入</w:t>
      </w:r>
      <w:r>
        <w:rPr>
          <w:rFonts w:hint="eastAsia" w:ascii="宋体" w:hAnsi="宋体" w:eastAsia="宋体" w:cs="宋体"/>
          <w:color w:val="000000" w:themeColor="text1"/>
          <w:sz w:val="24"/>
          <w14:textFill>
            <w14:solidFill>
              <w14:schemeClr w14:val="tx1"/>
            </w14:solidFill>
          </w14:textFill>
        </w:rPr>
        <w:t>准确无误</w:t>
      </w:r>
      <w:r>
        <w:rPr>
          <w:rFonts w:hint="eastAsia" w:ascii="宋体" w:hAnsi="宋体" w:eastAsia="宋体" w:cs="宋体"/>
          <w:color w:val="000000" w:themeColor="text1"/>
          <w:sz w:val="24"/>
          <w:lang w:eastAsia="zh-CN"/>
          <w14:textFill>
            <w14:solidFill>
              <w14:schemeClr w14:val="tx1"/>
            </w14:solidFill>
          </w14:textFill>
        </w:rPr>
        <w:t>。</w:t>
      </w:r>
    </w:p>
    <w:p w14:paraId="4F9173E3">
      <w:pPr>
        <w:spacing w:line="500" w:lineRule="exact"/>
        <w:ind w:firstLine="48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eastAsia="zh-CN"/>
          <w14:textFill>
            <w14:solidFill>
              <w14:schemeClr w14:val="tx1"/>
            </w14:solidFill>
          </w14:textFill>
        </w:rPr>
        <w:t>残疾儿童入机构康复前，</w:t>
      </w:r>
      <w:r>
        <w:rPr>
          <w:rFonts w:hint="eastAsia" w:ascii="宋体" w:hAnsi="宋体" w:eastAsia="宋体" w:cs="宋体"/>
          <w:color w:val="000000" w:themeColor="text1"/>
          <w:sz w:val="24"/>
          <w14:textFill>
            <w14:solidFill>
              <w14:schemeClr w14:val="tx1"/>
            </w14:solidFill>
          </w14:textFill>
        </w:rPr>
        <w:t>乙方应与残疾儿童法定监护人（委托监护人）签订书面康复训练协议，</w:t>
      </w:r>
      <w:r>
        <w:rPr>
          <w:rFonts w:hint="eastAsia" w:ascii="宋体" w:hAnsi="宋体" w:eastAsia="宋体" w:cs="宋体"/>
          <w:color w:val="000000" w:themeColor="text1"/>
          <w:sz w:val="24"/>
          <w:lang w:eastAsia="zh-CN"/>
          <w14:textFill>
            <w14:solidFill>
              <w14:schemeClr w14:val="tx1"/>
            </w14:solidFill>
          </w14:textFill>
        </w:rPr>
        <w:t>乙方不得</w:t>
      </w:r>
      <w:r>
        <w:rPr>
          <w:rFonts w:hint="eastAsia" w:ascii="宋体" w:hAnsi="宋体" w:eastAsia="宋体" w:cs="宋体"/>
          <w:color w:val="000000" w:themeColor="text1"/>
          <w:sz w:val="24"/>
          <w14:textFill>
            <w14:solidFill>
              <w14:schemeClr w14:val="tx1"/>
            </w14:solidFill>
          </w14:textFill>
        </w:rPr>
        <w:t>将政府提供的免费康复服务与残疾儿童自费服务捆绑在一起，因法定监护人（委托监护人）自行要求增加服务项目，超出的服务费用，由残疾儿童家庭自行承担，</w:t>
      </w:r>
      <w:r>
        <w:rPr>
          <w:rFonts w:hint="eastAsia" w:ascii="宋体" w:hAnsi="宋体" w:eastAsia="宋体" w:cs="宋体"/>
          <w:color w:val="000000" w:themeColor="text1"/>
          <w:sz w:val="24"/>
          <w:lang w:eastAsia="zh-CN"/>
          <w14:textFill>
            <w14:solidFill>
              <w14:schemeClr w14:val="tx1"/>
            </w14:solidFill>
          </w14:textFill>
        </w:rPr>
        <w:t>乙方应</w:t>
      </w:r>
      <w:r>
        <w:rPr>
          <w:rFonts w:hint="eastAsia" w:ascii="宋体" w:hAnsi="宋体" w:eastAsia="宋体" w:cs="宋体"/>
          <w:color w:val="000000" w:themeColor="text1"/>
          <w:sz w:val="24"/>
          <w14:textFill>
            <w14:solidFill>
              <w14:schemeClr w14:val="tx1"/>
            </w14:solidFill>
          </w14:textFill>
        </w:rPr>
        <w:t>与残疾儿童法定监护人（委托监护人）另外签订协议。乙方应在机构明显位置公示</w:t>
      </w:r>
      <w:r>
        <w:rPr>
          <w:rFonts w:hint="eastAsia" w:ascii="宋体" w:hAnsi="宋体" w:eastAsia="宋体" w:cs="宋体"/>
          <w:color w:val="000000" w:themeColor="text1"/>
          <w:sz w:val="24"/>
          <w:lang w:eastAsia="zh-CN"/>
          <w14:textFill>
            <w14:solidFill>
              <w14:schemeClr w14:val="tx1"/>
            </w14:solidFill>
          </w14:textFill>
        </w:rPr>
        <w:t>康复</w:t>
      </w:r>
      <w:r>
        <w:rPr>
          <w:rFonts w:hint="eastAsia" w:ascii="宋体" w:hAnsi="宋体" w:eastAsia="宋体" w:cs="宋体"/>
          <w:color w:val="000000" w:themeColor="text1"/>
          <w:sz w:val="24"/>
          <w14:textFill>
            <w14:solidFill>
              <w14:schemeClr w14:val="tx1"/>
            </w14:solidFill>
          </w14:textFill>
        </w:rPr>
        <w:t>项目服务规范和具体服务收费</w:t>
      </w:r>
      <w:r>
        <w:rPr>
          <w:rFonts w:hint="eastAsia" w:ascii="宋体" w:hAnsi="宋体" w:eastAsia="宋体" w:cs="宋体"/>
          <w:color w:val="000000" w:themeColor="text1"/>
          <w:sz w:val="24"/>
          <w:lang w:eastAsia="zh-CN"/>
          <w14:textFill>
            <w14:solidFill>
              <w14:schemeClr w14:val="tx1"/>
            </w14:solidFill>
          </w14:textFill>
        </w:rPr>
        <w:t>标准</w:t>
      </w:r>
      <w:r>
        <w:rPr>
          <w:rFonts w:hint="eastAsia" w:ascii="宋体" w:hAnsi="宋体" w:eastAsia="宋体" w:cs="宋体"/>
          <w:color w:val="000000" w:themeColor="text1"/>
          <w:sz w:val="24"/>
          <w14:textFill>
            <w14:solidFill>
              <w14:schemeClr w14:val="tx1"/>
            </w14:solidFill>
          </w14:textFill>
        </w:rPr>
        <w:t>，一个服务周期内，在保证康复质量的基础上</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不得擅自提高服务价格</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eastAsia="zh-CN"/>
          <w14:textFill>
            <w14:solidFill>
              <w14:schemeClr w14:val="tx1"/>
            </w14:solidFill>
          </w14:textFill>
        </w:rPr>
        <w:t>不得强制服务对象基本康复外加课，</w:t>
      </w:r>
      <w:r>
        <w:rPr>
          <w:rFonts w:hint="eastAsia" w:ascii="宋体" w:hAnsi="宋体" w:eastAsia="宋体" w:cs="宋体"/>
          <w:bCs/>
          <w:color w:val="000000" w:themeColor="text1"/>
          <w:sz w:val="24"/>
          <w14:textFill>
            <w14:solidFill>
              <w14:schemeClr w14:val="tx1"/>
            </w14:solidFill>
          </w14:textFill>
        </w:rPr>
        <w:t>对服务对象提出的超范围服务要求，应予耐心解释和说明。</w:t>
      </w:r>
    </w:p>
    <w:p w14:paraId="482967EF">
      <w:pPr>
        <w:pStyle w:val="24"/>
        <w:spacing w:line="500" w:lineRule="exact"/>
        <w:ind w:left="0" w:right="0" w:firstLine="48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7、</w:t>
      </w:r>
      <w:r>
        <w:rPr>
          <w:rFonts w:hint="eastAsia" w:ascii="宋体" w:hAnsi="宋体" w:eastAsia="宋体" w:cs="宋体"/>
          <w:bCs/>
          <w:color w:val="000000" w:themeColor="text1"/>
          <w:sz w:val="24"/>
          <w:lang w:eastAsia="zh-CN"/>
          <w14:textFill>
            <w14:solidFill>
              <w14:schemeClr w14:val="tx1"/>
            </w14:solidFill>
          </w14:textFill>
        </w:rPr>
        <w:t>乙方应</w:t>
      </w:r>
      <w:r>
        <w:rPr>
          <w:rFonts w:hint="eastAsia" w:ascii="宋体" w:hAnsi="宋体" w:eastAsia="宋体" w:cs="宋体"/>
          <w:color w:val="000000" w:themeColor="text1"/>
          <w:kern w:val="2"/>
          <w:sz w:val="24"/>
          <w:szCs w:val="24"/>
          <w14:textFill>
            <w14:solidFill>
              <w14:schemeClr w14:val="tx1"/>
            </w14:solidFill>
          </w14:textFill>
        </w:rPr>
        <w:t>根据残疾儿童</w:t>
      </w:r>
      <w:r>
        <w:rPr>
          <w:rFonts w:hint="eastAsia" w:ascii="宋体" w:hAnsi="宋体" w:eastAsia="宋体" w:cs="宋体"/>
          <w:color w:val="000000" w:themeColor="text1"/>
          <w:kern w:val="2"/>
          <w:sz w:val="24"/>
          <w:szCs w:val="24"/>
          <w:lang w:eastAsia="zh-CN"/>
          <w14:textFill>
            <w14:solidFill>
              <w14:schemeClr w14:val="tx1"/>
            </w14:solidFill>
          </w14:textFill>
        </w:rPr>
        <w:t>具体</w:t>
      </w:r>
      <w:r>
        <w:rPr>
          <w:rFonts w:hint="eastAsia" w:ascii="宋体" w:hAnsi="宋体" w:eastAsia="宋体" w:cs="宋体"/>
          <w:color w:val="000000" w:themeColor="text1"/>
          <w:kern w:val="2"/>
          <w:sz w:val="24"/>
          <w:szCs w:val="24"/>
          <w14:textFill>
            <w14:solidFill>
              <w14:schemeClr w14:val="tx1"/>
            </w14:solidFill>
          </w14:textFill>
        </w:rPr>
        <w:t>情况，制定科学合理的康复训练计划，实施个性化差别训练，定期进行训练效果评估</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如因个体差异，确不能完成规定的康复训练计划，应及时调整康复训练方案</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每年12月底前向甲方提交基本康复服务绩效自评报告。</w:t>
      </w:r>
    </w:p>
    <w:p w14:paraId="5C5CCCA9">
      <w:pPr>
        <w:spacing w:line="500" w:lineRule="exact"/>
        <w:ind w:firstLine="48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乙方应定期向残疾儿童家长提供培训、讲座、咨询</w:t>
      </w:r>
      <w:r>
        <w:rPr>
          <w:rFonts w:hint="eastAsia" w:ascii="宋体" w:hAnsi="宋体" w:eastAsia="宋体" w:cs="宋体"/>
          <w:color w:val="000000" w:themeColor="text1"/>
          <w:sz w:val="24"/>
          <w:lang w:eastAsia="zh-CN"/>
          <w14:textFill>
            <w14:solidFill>
              <w14:schemeClr w14:val="tx1"/>
            </w14:solidFill>
          </w14:textFill>
        </w:rPr>
        <w:t>等服务，常态化</w:t>
      </w:r>
      <w:r>
        <w:rPr>
          <w:rFonts w:hint="eastAsia" w:ascii="宋体" w:hAnsi="宋体" w:eastAsia="宋体" w:cs="宋体"/>
          <w:color w:val="000000" w:themeColor="text1"/>
          <w:sz w:val="24"/>
          <w14:textFill>
            <w14:solidFill>
              <w14:schemeClr w14:val="tx1"/>
            </w14:solidFill>
          </w14:textFill>
        </w:rPr>
        <w:t>给予</w:t>
      </w:r>
      <w:r>
        <w:rPr>
          <w:rFonts w:hint="eastAsia" w:ascii="宋体" w:hAnsi="宋体" w:eastAsia="宋体" w:cs="宋体"/>
          <w:color w:val="000000" w:themeColor="text1"/>
          <w:sz w:val="24"/>
          <w:lang w:eastAsia="zh-CN"/>
          <w14:textFill>
            <w14:solidFill>
              <w14:schemeClr w14:val="tx1"/>
            </w14:solidFill>
          </w14:textFill>
        </w:rPr>
        <w:t>服务对象</w:t>
      </w:r>
      <w:r>
        <w:rPr>
          <w:rFonts w:hint="eastAsia" w:ascii="宋体" w:hAnsi="宋体" w:eastAsia="宋体" w:cs="宋体"/>
          <w:color w:val="000000" w:themeColor="text1"/>
          <w:sz w:val="24"/>
          <w14:textFill>
            <w14:solidFill>
              <w14:schemeClr w14:val="tx1"/>
            </w14:solidFill>
          </w14:textFill>
        </w:rPr>
        <w:t>康复训练指导</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家长</w:t>
      </w:r>
      <w:r>
        <w:rPr>
          <w:rFonts w:hint="eastAsia" w:ascii="宋体" w:hAnsi="宋体" w:eastAsia="宋体" w:cs="宋体"/>
          <w:color w:val="000000" w:themeColor="text1"/>
          <w:sz w:val="24"/>
          <w:lang w:eastAsia="zh-CN"/>
          <w14:textFill>
            <w14:solidFill>
              <w14:schemeClr w14:val="tx1"/>
            </w14:solidFill>
          </w14:textFill>
        </w:rPr>
        <w:t>受</w:t>
      </w:r>
      <w:r>
        <w:rPr>
          <w:rFonts w:hint="eastAsia" w:ascii="宋体" w:hAnsi="宋体" w:eastAsia="宋体" w:cs="宋体"/>
          <w:color w:val="000000" w:themeColor="text1"/>
          <w:sz w:val="24"/>
          <w14:textFill>
            <w14:solidFill>
              <w14:schemeClr w14:val="tx1"/>
            </w14:solidFill>
          </w14:textFill>
        </w:rPr>
        <w:t>训率100%</w:t>
      </w:r>
      <w:r>
        <w:rPr>
          <w:rFonts w:hint="eastAsia" w:ascii="宋体" w:hAnsi="宋体" w:eastAsia="宋体" w:cs="宋体"/>
          <w:color w:val="000000" w:themeColor="text1"/>
          <w:sz w:val="24"/>
          <w:lang w:eastAsia="zh-CN"/>
          <w14:textFill>
            <w14:solidFill>
              <w14:schemeClr w14:val="tx1"/>
            </w14:solidFill>
          </w14:textFill>
        </w:rPr>
        <w:t>。</w:t>
      </w:r>
    </w:p>
    <w:p w14:paraId="494555D7">
      <w:pPr>
        <w:spacing w:line="50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乙方应高度重视训练安全</w:t>
      </w:r>
      <w:r>
        <w:rPr>
          <w:rFonts w:hint="eastAsia" w:ascii="宋体" w:hAnsi="宋体" w:eastAsia="宋体" w:cs="宋体"/>
          <w:color w:val="000000" w:themeColor="text1"/>
          <w:sz w:val="24"/>
          <w:lang w:eastAsia="zh-CN"/>
          <w14:textFill>
            <w14:solidFill>
              <w14:schemeClr w14:val="tx1"/>
            </w14:solidFill>
          </w14:textFill>
        </w:rPr>
        <w:t>和</w:t>
      </w:r>
      <w:r>
        <w:rPr>
          <w:rFonts w:hint="eastAsia" w:ascii="宋体" w:hAnsi="宋体" w:eastAsia="宋体" w:cs="宋体"/>
          <w:color w:val="000000" w:themeColor="text1"/>
          <w:sz w:val="24"/>
          <w14:textFill>
            <w14:solidFill>
              <w14:schemeClr w14:val="tx1"/>
            </w14:solidFill>
          </w14:textFill>
        </w:rPr>
        <w:t>消防安全，建立健全</w:t>
      </w:r>
      <w:r>
        <w:rPr>
          <w:rFonts w:hint="eastAsia" w:ascii="宋体" w:hAnsi="宋体" w:eastAsia="宋体" w:cs="宋体"/>
          <w:color w:val="000000" w:themeColor="text1"/>
          <w:sz w:val="24"/>
          <w:lang w:eastAsia="zh-CN"/>
          <w14:textFill>
            <w14:solidFill>
              <w14:schemeClr w14:val="tx1"/>
            </w14:solidFill>
          </w14:textFill>
        </w:rPr>
        <w:t>各项</w:t>
      </w:r>
      <w:r>
        <w:rPr>
          <w:rFonts w:hint="eastAsia" w:ascii="宋体" w:hAnsi="宋体" w:eastAsia="宋体" w:cs="宋体"/>
          <w:color w:val="000000" w:themeColor="text1"/>
          <w:sz w:val="24"/>
          <w14:textFill>
            <w14:solidFill>
              <w14:schemeClr w14:val="tx1"/>
            </w14:solidFill>
          </w14:textFill>
        </w:rPr>
        <w:t>制度</w:t>
      </w:r>
      <w:r>
        <w:rPr>
          <w:rFonts w:hint="eastAsia" w:ascii="宋体" w:hAnsi="宋体" w:eastAsia="宋体" w:cs="宋体"/>
          <w:color w:val="000000" w:themeColor="text1"/>
          <w:sz w:val="24"/>
          <w:lang w:eastAsia="zh-CN"/>
          <w14:textFill>
            <w14:solidFill>
              <w14:schemeClr w14:val="tx1"/>
            </w14:solidFill>
          </w14:textFill>
        </w:rPr>
        <w:t>，制定</w:t>
      </w:r>
      <w:r>
        <w:rPr>
          <w:rFonts w:hint="eastAsia" w:ascii="宋体" w:hAnsi="宋体" w:eastAsia="宋体" w:cs="宋体"/>
          <w:color w:val="000000" w:themeColor="text1"/>
          <w:sz w:val="24"/>
          <w14:textFill>
            <w14:solidFill>
              <w14:schemeClr w14:val="tx1"/>
            </w14:solidFill>
          </w14:textFill>
        </w:rPr>
        <w:t>安全应急预案，定期组织消防安全培训和消防演练</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加强安全设施建设，提升防范处置能力</w:t>
      </w:r>
      <w:r>
        <w:rPr>
          <w:rFonts w:hint="eastAsia" w:ascii="宋体" w:hAnsi="宋体" w:eastAsia="宋体" w:cs="宋体"/>
          <w:color w:val="000000" w:themeColor="text1"/>
          <w:sz w:val="24"/>
          <w:lang w:eastAsia="zh-CN"/>
          <w14:textFill>
            <w14:solidFill>
              <w14:schemeClr w14:val="tx1"/>
            </w14:solidFill>
          </w14:textFill>
        </w:rPr>
        <w:t>，确保</w:t>
      </w:r>
      <w:r>
        <w:rPr>
          <w:rFonts w:hint="eastAsia" w:ascii="宋体" w:hAnsi="宋体" w:eastAsia="宋体" w:cs="宋体"/>
          <w:bCs/>
          <w:color w:val="000000" w:themeColor="text1"/>
          <w:sz w:val="24"/>
          <w14:textFill>
            <w14:solidFill>
              <w14:schemeClr w14:val="tx1"/>
            </w14:solidFill>
          </w14:textFill>
        </w:rPr>
        <w:t>无重大责任事故。</w:t>
      </w:r>
      <w:r>
        <w:rPr>
          <w:rFonts w:hint="eastAsia" w:ascii="宋体" w:hAnsi="宋体" w:eastAsia="宋体" w:cs="宋体"/>
          <w:color w:val="000000" w:themeColor="text1"/>
          <w:sz w:val="24"/>
          <w:lang w:eastAsia="zh-CN"/>
          <w14:textFill>
            <w14:solidFill>
              <w14:schemeClr w14:val="tx1"/>
            </w14:solidFill>
          </w14:textFill>
        </w:rPr>
        <w:t>服务对象</w:t>
      </w:r>
      <w:r>
        <w:rPr>
          <w:rFonts w:hint="eastAsia" w:ascii="宋体" w:hAnsi="宋体" w:eastAsia="宋体" w:cs="宋体"/>
          <w:color w:val="000000" w:themeColor="text1"/>
          <w:sz w:val="24"/>
          <w14:textFill>
            <w14:solidFill>
              <w14:schemeClr w14:val="tx1"/>
            </w14:solidFill>
          </w14:textFill>
        </w:rPr>
        <w:t>在乙方进行康复和治疗过程中出现各类意外和纠纷由乙方负责，甲方不承担任何责任。</w:t>
      </w:r>
    </w:p>
    <w:p w14:paraId="1FAFDA8C">
      <w:pPr>
        <w:spacing w:line="500" w:lineRule="exact"/>
        <w:ind w:firstLine="480" w:firstLineChars="200"/>
        <w:jc w:val="left"/>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10、乙方必须按照省定标准确定最大康复服务人数，不得超比例接收残疾儿童，不得拒绝残疾儿童只进行基本康复项目的服务要求。</w:t>
      </w:r>
    </w:p>
    <w:p w14:paraId="2580DC99">
      <w:pPr>
        <w:spacing w:line="500" w:lineRule="exact"/>
        <w:ind w:firstLine="480" w:firstLineChars="200"/>
        <w:jc w:val="left"/>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11、双方约定其他事项</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en-US" w:eastAsia="zh-CN"/>
          <w14:textFill>
            <w14:solidFill>
              <w14:schemeClr w14:val="tx1"/>
            </w14:solidFill>
          </w14:textFill>
        </w:rPr>
        <w:t xml:space="preserve"> 。</w:t>
      </w:r>
    </w:p>
    <w:p w14:paraId="2E98E973">
      <w:pPr>
        <w:spacing w:line="500" w:lineRule="exact"/>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五、协议的解除与终止</w:t>
      </w:r>
    </w:p>
    <w:p w14:paraId="76A3689F">
      <w:pPr>
        <w:spacing w:line="500" w:lineRule="exact"/>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甲、乙任意一方无正当理由，服务期满之前</w:t>
      </w:r>
      <w:r>
        <w:rPr>
          <w:rFonts w:hint="eastAsia" w:ascii="宋体" w:hAnsi="宋体" w:eastAsia="宋体" w:cs="宋体"/>
          <w:color w:val="000000" w:themeColor="text1"/>
          <w:sz w:val="24"/>
          <w:lang w:eastAsia="zh-CN"/>
          <w14:textFill>
            <w14:solidFill>
              <w14:schemeClr w14:val="tx1"/>
            </w14:solidFill>
          </w14:textFill>
        </w:rPr>
        <w:t>协议</w:t>
      </w:r>
      <w:r>
        <w:rPr>
          <w:rFonts w:hint="eastAsia" w:ascii="宋体" w:hAnsi="宋体" w:eastAsia="宋体" w:cs="宋体"/>
          <w:color w:val="000000" w:themeColor="text1"/>
          <w:sz w:val="24"/>
          <w14:textFill>
            <w14:solidFill>
              <w14:schemeClr w14:val="tx1"/>
            </w14:solidFill>
          </w14:textFill>
        </w:rPr>
        <w:t>不得</w:t>
      </w:r>
      <w:r>
        <w:rPr>
          <w:rFonts w:hint="eastAsia" w:ascii="宋体" w:hAnsi="宋体" w:eastAsia="宋体" w:cs="宋体"/>
          <w:color w:val="000000" w:themeColor="text1"/>
          <w:sz w:val="24"/>
          <w:lang w:eastAsia="zh-CN"/>
          <w14:textFill>
            <w14:solidFill>
              <w14:schemeClr w14:val="tx1"/>
            </w14:solidFill>
          </w14:textFill>
        </w:rPr>
        <w:t>单方面</w:t>
      </w:r>
      <w:r>
        <w:rPr>
          <w:rFonts w:hint="eastAsia" w:ascii="宋体" w:hAnsi="宋体" w:eastAsia="宋体" w:cs="宋体"/>
          <w:color w:val="000000" w:themeColor="text1"/>
          <w:sz w:val="24"/>
          <w14:textFill>
            <w14:solidFill>
              <w14:schemeClr w14:val="tx1"/>
            </w14:solidFill>
          </w14:textFill>
        </w:rPr>
        <w:t>终止</w:t>
      </w:r>
      <w:r>
        <w:rPr>
          <w:rFonts w:hint="eastAsia" w:ascii="宋体" w:hAnsi="宋体" w:eastAsia="宋体" w:cs="宋体"/>
          <w:color w:val="000000" w:themeColor="text1"/>
          <w:sz w:val="24"/>
          <w:lang w:eastAsia="zh-CN"/>
          <w14:textFill>
            <w14:solidFill>
              <w14:schemeClr w14:val="tx1"/>
            </w14:solidFill>
          </w14:textFill>
        </w:rPr>
        <w:t>。</w:t>
      </w:r>
    </w:p>
    <w:p w14:paraId="19C0295E">
      <w:pPr>
        <w:spacing w:line="500" w:lineRule="exact"/>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乙方以欺诈、伪造证明材料、虚构服务、虚记费用骗取康复救助资金</w:t>
      </w:r>
      <w:r>
        <w:rPr>
          <w:rFonts w:hint="eastAsia" w:ascii="宋体" w:hAnsi="宋体" w:eastAsia="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法人登记证书</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营业执照、执业许可证被吊销或者过期失效的</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在服务协议有效期内未通过相关部门年审</w:t>
      </w:r>
      <w:r>
        <w:rPr>
          <w:rFonts w:hint="eastAsia" w:ascii="宋体" w:hAnsi="宋体" w:eastAsia="宋体" w:cs="宋体"/>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在服务协议有效期内受到登记管理机关、行业管理部门行政处罚或在有关部门信用信息管理中存在异常情况的</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甲方</w:t>
      </w:r>
      <w:r>
        <w:rPr>
          <w:rFonts w:hint="eastAsia" w:ascii="宋体" w:hAnsi="宋体" w:eastAsia="宋体" w:cs="宋体"/>
          <w:color w:val="000000" w:themeColor="text1"/>
          <w:sz w:val="24"/>
          <w:lang w:eastAsia="zh-CN"/>
          <w14:textFill>
            <w14:solidFill>
              <w14:schemeClr w14:val="tx1"/>
            </w14:solidFill>
          </w14:textFill>
        </w:rPr>
        <w:t>均</w:t>
      </w:r>
      <w:r>
        <w:rPr>
          <w:rFonts w:hint="eastAsia" w:ascii="宋体" w:hAnsi="宋体" w:eastAsia="宋体" w:cs="宋体"/>
          <w:color w:val="000000" w:themeColor="text1"/>
          <w:sz w:val="24"/>
          <w14:textFill>
            <w14:solidFill>
              <w14:schemeClr w14:val="tx1"/>
            </w14:solidFill>
          </w14:textFill>
        </w:rPr>
        <w:t>有权</w:t>
      </w:r>
      <w:r>
        <w:rPr>
          <w:rFonts w:hint="eastAsia" w:ascii="宋体" w:hAnsi="宋体" w:eastAsia="宋体" w:cs="宋体"/>
          <w:color w:val="000000" w:themeColor="text1"/>
          <w:sz w:val="24"/>
          <w:lang w:eastAsia="zh-CN"/>
          <w14:textFill>
            <w14:solidFill>
              <w14:schemeClr w14:val="tx1"/>
            </w14:solidFill>
          </w14:textFill>
        </w:rPr>
        <w:t>终止协议</w:t>
      </w:r>
      <w:r>
        <w:rPr>
          <w:rFonts w:hint="eastAsia" w:ascii="宋体" w:hAnsi="宋体" w:eastAsia="宋体" w:cs="宋体"/>
          <w:color w:val="000000" w:themeColor="text1"/>
          <w:sz w:val="24"/>
          <w14:textFill>
            <w14:solidFill>
              <w14:schemeClr w14:val="tx1"/>
            </w14:solidFill>
          </w14:textFill>
        </w:rPr>
        <w:t>，由此造成的损失由乙方负责</w:t>
      </w:r>
      <w:r>
        <w:rPr>
          <w:rFonts w:hint="eastAsia" w:ascii="宋体" w:hAnsi="宋体" w:eastAsia="宋体" w:cs="宋体"/>
          <w:color w:val="000000" w:themeColor="text1"/>
          <w:sz w:val="24"/>
          <w:lang w:eastAsia="zh-CN"/>
          <w14:textFill>
            <w14:solidFill>
              <w14:schemeClr w14:val="tx1"/>
            </w14:solidFill>
          </w14:textFill>
        </w:rPr>
        <w:t>。</w:t>
      </w:r>
    </w:p>
    <w:p w14:paraId="4C8044B0">
      <w:pPr>
        <w:spacing w:line="50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乙方造成残疾儿童人身安全健康等损害，造成恶劣社 会影响的</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将服务的项目和内容转包给其他单位或个人的</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停业（歇业），未及时履行报告义务的</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违反服务协议有关约定拒不改正的</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被监管机构</w:t>
      </w:r>
      <w:r>
        <w:rPr>
          <w:rFonts w:hint="eastAsia" w:ascii="宋体" w:hAnsi="宋体" w:eastAsia="宋体" w:cs="宋体"/>
          <w:color w:val="000000" w:themeColor="text1"/>
          <w:sz w:val="24"/>
          <w:lang w:eastAsia="zh-CN"/>
          <w14:textFill>
            <w14:solidFill>
              <w14:schemeClr w14:val="tx1"/>
            </w14:solidFill>
          </w14:textFill>
        </w:rPr>
        <w:t>责令</w:t>
      </w:r>
      <w:r>
        <w:rPr>
          <w:rFonts w:hint="eastAsia" w:ascii="宋体" w:hAnsi="宋体" w:eastAsia="宋体" w:cs="宋体"/>
          <w:color w:val="000000" w:themeColor="text1"/>
          <w:sz w:val="24"/>
          <w14:textFill>
            <w14:solidFill>
              <w14:schemeClr w14:val="tx1"/>
            </w14:solidFill>
          </w14:textFill>
        </w:rPr>
        <w:t>停训整顿或康复资质到期导致不具备服务资格的</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不符合法律、法规及残疾儿童康复救助制度规定的其他情形的。 甲方有权</w:t>
      </w:r>
      <w:r>
        <w:rPr>
          <w:rFonts w:hint="eastAsia" w:ascii="宋体" w:hAnsi="宋体" w:eastAsia="宋体" w:cs="宋体"/>
          <w:color w:val="000000" w:themeColor="text1"/>
          <w:sz w:val="24"/>
          <w:lang w:eastAsia="zh-CN"/>
          <w14:textFill>
            <w14:solidFill>
              <w14:schemeClr w14:val="tx1"/>
            </w14:solidFill>
          </w14:textFill>
        </w:rPr>
        <w:t>终止协议</w:t>
      </w:r>
      <w:r>
        <w:rPr>
          <w:rFonts w:hint="eastAsia" w:ascii="宋体" w:hAnsi="宋体" w:eastAsia="宋体" w:cs="宋体"/>
          <w:color w:val="000000" w:themeColor="text1"/>
          <w:sz w:val="24"/>
          <w14:textFill>
            <w14:solidFill>
              <w14:schemeClr w14:val="tx1"/>
            </w14:solidFill>
          </w14:textFill>
        </w:rPr>
        <w:t>，由此造成的损失由乙方负责。</w:t>
      </w:r>
    </w:p>
    <w:p w14:paraId="1A223BEB">
      <w:pPr>
        <w:spacing w:line="500" w:lineRule="exact"/>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4、此协议如遇政策调整或不符合上级有关要求的，甲方可另行签订或者终止合同。</w:t>
      </w:r>
    </w:p>
    <w:p w14:paraId="62FD2093">
      <w:pPr>
        <w:spacing w:line="500" w:lineRule="exact"/>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六、其他要求</w:t>
      </w:r>
    </w:p>
    <w:p w14:paraId="0E372C9A">
      <w:pPr>
        <w:spacing w:line="500" w:lineRule="exact"/>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接受康复训练残疾儿童100人以上的定点康复机构，应在内部设立具有《医疗机构执业许可证》的医务室。100人以内的，应与邻近医保定点医疗机构签订合作协议，为残疾儿童提供优质便捷的医疗服务。在医保定点医疗机构发生的医疗费用，按照儿童参加的城乡居民基本医疗保险规定结算。</w:t>
      </w:r>
    </w:p>
    <w:p w14:paraId="27D9EA46">
      <w:pPr>
        <w:spacing w:line="500" w:lineRule="exact"/>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因法定监护人（委托监护人）自行要求增加服务项目，超出救助额度外的费用，由残疾儿童家庭自行承担，康复机构需与残疾儿童家长另外签订协议。残疾儿童在康复机构期间如发生意外，由残疾儿童监护人与康复机构协商解决。</w:t>
      </w:r>
    </w:p>
    <w:p w14:paraId="0EAF5D30">
      <w:pPr>
        <w:spacing w:line="500" w:lineRule="exact"/>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参照《关于印发徐州市残疾儿童定点康复机构监督管理办法（暂行）的通知》（徐残发【2020】27号）文件三十八、三十九、四十条要求，考核不合格康复机构将停训整顿，整顿后仍不合格的将取消定点资格，不再签订康复协议。对造成的一切后果由乙方自己承担。</w:t>
      </w:r>
    </w:p>
    <w:p w14:paraId="77D185FB">
      <w:pPr>
        <w:spacing w:line="500" w:lineRule="exact"/>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4、协议期间，如若乙方机构内出现安全隐患且不进行整改或整改后仍不符合要求的；或出现安全事故的；甲方有权单方面终止合同。</w:t>
      </w:r>
    </w:p>
    <w:p w14:paraId="2CC0FF2E">
      <w:pPr>
        <w:spacing w:line="500" w:lineRule="exact"/>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七、违约责任</w:t>
      </w:r>
    </w:p>
    <w:p w14:paraId="2F842009">
      <w:pPr>
        <w:spacing w:line="500" w:lineRule="exact"/>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1、甲、乙任意一方无正当理由，服务期满之前不得终止合同（政策性调整除外），如一方违约应向对方支付</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万元的违约金。</w:t>
      </w:r>
    </w:p>
    <w:p w14:paraId="2D680F49">
      <w:pPr>
        <w:spacing w:line="500" w:lineRule="exact"/>
        <w:ind w:firstLine="480" w:firstLineChars="20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2、乙方无正当理由未能完成康复服务，应向甲方支付</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万元的违约金，甲方有权解除合同，并应当通知乙方，自通知到达乙方时合同解除。</w:t>
      </w:r>
    </w:p>
    <w:p w14:paraId="6E5455F2">
      <w:pPr>
        <w:spacing w:line="500" w:lineRule="exact"/>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八、合同的签订</w:t>
      </w:r>
    </w:p>
    <w:p w14:paraId="47CE06CC">
      <w:pPr>
        <w:spacing w:line="500" w:lineRule="exact"/>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1、本合同一式三份，甲、乙双方各持一份，采购代理机构一份，若发生纠纷则由仲裁机关依据本合同进行仲裁或进入司法程序。</w:t>
      </w:r>
    </w:p>
    <w:p w14:paraId="38355424">
      <w:pPr>
        <w:spacing w:line="500" w:lineRule="exact"/>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3、本合同经甲方双方签字盖章后生效，未尽事宜，经甲、乙双方协商后，可作出补充合同，补充合同与本合同具有同等效力。</w:t>
      </w:r>
    </w:p>
    <w:p w14:paraId="6F9D4E00">
      <w:pPr>
        <w:pStyle w:val="78"/>
        <w:spacing w:line="360" w:lineRule="auto"/>
        <w:rPr>
          <w:rFonts w:hint="eastAsia" w:ascii="宋体" w:hAnsi="宋体" w:eastAsia="宋体" w:cs="宋体"/>
          <w:color w:val="000000" w:themeColor="text1"/>
          <w:sz w:val="24"/>
          <w:szCs w:val="24"/>
          <w14:textFill>
            <w14:solidFill>
              <w14:schemeClr w14:val="tx1"/>
            </w14:solidFill>
          </w14:textFill>
        </w:rPr>
      </w:pPr>
    </w:p>
    <w:p w14:paraId="3632E59B">
      <w:pPr>
        <w:pStyle w:val="78"/>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以下无正文</w:t>
      </w:r>
    </w:p>
    <w:p w14:paraId="48542C42">
      <w:pPr>
        <w:pStyle w:val="78"/>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p w14:paraId="4C1765F5">
      <w:pPr>
        <w:pStyle w:val="78"/>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   （盖章）                        乙方：      （盖章）      </w:t>
      </w:r>
    </w:p>
    <w:p w14:paraId="7FF6E07E">
      <w:pPr>
        <w:pStyle w:val="78"/>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地址：                </w:t>
      </w:r>
    </w:p>
    <w:p w14:paraId="2C6A83FA">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法定代表人（签字</w:t>
      </w:r>
      <w:r>
        <w:rPr>
          <w:rFonts w:hint="eastAsia" w:ascii="宋体" w:hAnsi="宋体" w:eastAsia="宋体" w:cs="宋体"/>
          <w:color w:val="000000" w:themeColor="text1"/>
          <w:kern w:val="0"/>
          <w:sz w:val="24"/>
          <w14:textFill>
            <w14:solidFill>
              <w14:schemeClr w14:val="tx1"/>
            </w14:solidFill>
          </w14:textFill>
        </w:rPr>
        <w:t>或盖章</w:t>
      </w: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 xml:space="preserve">  法定代表人（签字</w:t>
      </w:r>
      <w:r>
        <w:rPr>
          <w:rFonts w:hint="eastAsia" w:ascii="宋体" w:hAnsi="宋体" w:eastAsia="宋体" w:cs="宋体"/>
          <w:color w:val="000000" w:themeColor="text1"/>
          <w:kern w:val="0"/>
          <w:sz w:val="24"/>
          <w14:textFill>
            <w14:solidFill>
              <w14:schemeClr w14:val="tx1"/>
            </w14:solidFill>
          </w14:textFill>
        </w:rPr>
        <w:t>或盖章</w:t>
      </w:r>
      <w:r>
        <w:rPr>
          <w:rFonts w:hint="eastAsia" w:ascii="宋体" w:hAnsi="宋体" w:eastAsia="宋体" w:cs="宋体"/>
          <w:color w:val="000000" w:themeColor="text1"/>
          <w:kern w:val="0"/>
          <w:sz w:val="24"/>
          <w:lang w:val="zh-CN"/>
          <w14:textFill>
            <w14:solidFill>
              <w14:schemeClr w14:val="tx1"/>
            </w14:solidFill>
          </w14:textFill>
        </w:rPr>
        <w:t>）：</w:t>
      </w:r>
    </w:p>
    <w:p w14:paraId="735D5594">
      <w:pPr>
        <w:autoSpaceDE w:val="0"/>
        <w:autoSpaceDN w:val="0"/>
        <w:adjustRightInd w:val="0"/>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授权代理人</w:t>
      </w:r>
      <w:r>
        <w:rPr>
          <w:rFonts w:hint="eastAsia" w:ascii="宋体" w:hAnsi="宋体" w:eastAsia="宋体" w:cs="宋体"/>
          <w:color w:val="000000" w:themeColor="text1"/>
          <w:kern w:val="0"/>
          <w:sz w:val="24"/>
          <w:lang w:val="zh-CN"/>
          <w14:textFill>
            <w14:solidFill>
              <w14:schemeClr w14:val="tx1"/>
            </w14:solidFill>
          </w14:textFill>
        </w:rPr>
        <w:t>（签字</w:t>
      </w:r>
      <w:r>
        <w:rPr>
          <w:rFonts w:hint="eastAsia" w:ascii="宋体" w:hAnsi="宋体" w:eastAsia="宋体" w:cs="宋体"/>
          <w:color w:val="000000" w:themeColor="text1"/>
          <w:kern w:val="0"/>
          <w:sz w:val="24"/>
          <w14:textFill>
            <w14:solidFill>
              <w14:schemeClr w14:val="tx1"/>
            </w14:solidFill>
          </w14:textFill>
        </w:rPr>
        <w:t>或盖章</w:t>
      </w: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授权代理</w:t>
      </w:r>
      <w:r>
        <w:rPr>
          <w:rFonts w:hint="eastAsia" w:ascii="宋体" w:hAnsi="宋体" w:eastAsia="宋体" w:cs="宋体"/>
          <w:color w:val="000000" w:themeColor="text1"/>
          <w:kern w:val="0"/>
          <w:sz w:val="24"/>
          <w:lang w:val="zh-CN"/>
          <w14:textFill>
            <w14:solidFill>
              <w14:schemeClr w14:val="tx1"/>
            </w14:solidFill>
          </w14:textFill>
        </w:rPr>
        <w:t>人（签字</w:t>
      </w:r>
      <w:r>
        <w:rPr>
          <w:rFonts w:hint="eastAsia" w:ascii="宋体" w:hAnsi="宋体" w:eastAsia="宋体" w:cs="宋体"/>
          <w:color w:val="000000" w:themeColor="text1"/>
          <w:kern w:val="0"/>
          <w:sz w:val="24"/>
          <w14:textFill>
            <w14:solidFill>
              <w14:schemeClr w14:val="tx1"/>
            </w14:solidFill>
          </w14:textFill>
        </w:rPr>
        <w:t>或盖章</w:t>
      </w:r>
      <w:r>
        <w:rPr>
          <w:rFonts w:hint="eastAsia" w:ascii="宋体" w:hAnsi="宋体" w:eastAsia="宋体" w:cs="宋体"/>
          <w:color w:val="000000" w:themeColor="text1"/>
          <w:kern w:val="0"/>
          <w:sz w:val="24"/>
          <w:lang w:val="zh-CN"/>
          <w14:textFill>
            <w14:solidFill>
              <w14:schemeClr w14:val="tx1"/>
            </w14:solidFill>
          </w14:textFill>
        </w:rPr>
        <w:t>）：</w:t>
      </w:r>
    </w:p>
    <w:p w14:paraId="24FAF080">
      <w:pPr>
        <w:pStyle w:val="78"/>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联系人：                                 联系人：              </w:t>
      </w:r>
    </w:p>
    <w:p w14:paraId="344BF9C9">
      <w:pPr>
        <w:pStyle w:val="78"/>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联系电话：                               联系电话：              </w:t>
      </w:r>
    </w:p>
    <w:p w14:paraId="2D82206C">
      <w:pPr>
        <w:pStyle w:val="78"/>
        <w:spacing w:line="360" w:lineRule="auto"/>
        <w:rPr>
          <w:color w:val="000000" w:themeColor="text1"/>
          <w14:textFill>
            <w14:solidFill>
              <w14:schemeClr w14:val="tx1"/>
            </w14:solidFill>
          </w14:textFill>
        </w:rPr>
        <w:sectPr>
          <w:pgSz w:w="11906" w:h="16838"/>
          <w:pgMar w:top="1393" w:right="1418" w:bottom="1474" w:left="1474" w:header="851" w:footer="992" w:gutter="0"/>
          <w:pgNumType w:fmt="decimal"/>
          <w:cols w:space="1701" w:num="1"/>
          <w:docGrid w:linePitch="360" w:charSpace="0"/>
        </w:sect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年</w:t>
      </w:r>
      <w:r>
        <w:rPr>
          <w:rFonts w:hint="eastAsia" w:ascii="宋体" w:hAnsi="宋体" w:eastAsia="宋体" w:cs="宋体"/>
          <w:color w:val="000000" w:themeColor="text1"/>
          <w:sz w:val="24"/>
          <w:szCs w:val="24"/>
          <w:lang w:val="en-US" w:eastAsia="zh-CN"/>
          <w14:textFill>
            <w14:solidFill>
              <w14:schemeClr w14:val="tx1"/>
            </w14:solidFill>
          </w14:textFill>
        </w:rPr>
        <w:t xml:space="preserve">   月   日</w:t>
      </w:r>
    </w:p>
    <w:p w14:paraId="49F8F4D6">
      <w:pPr>
        <w:pStyle w:val="216"/>
        <w:keepNext/>
        <w:keepLines/>
        <w:pageBreakBefore w:val="0"/>
        <w:widowControl w:val="0"/>
        <w:numPr>
          <w:ilvl w:val="0"/>
          <w:numId w:val="21"/>
        </w:numPr>
        <w:spacing w:line="360" w:lineRule="auto"/>
        <w:jc w:val="center"/>
        <w:outlineLvl w:val="9"/>
        <w:rPr>
          <w:color w:val="000000" w:themeColor="text1"/>
          <w14:textFill>
            <w14:solidFill>
              <w14:schemeClr w14:val="tx1"/>
            </w14:solidFill>
          </w14:textFill>
        </w:rPr>
      </w:pPr>
      <w:r>
        <w:rPr>
          <w:rFonts w:ascii="宋体" w:hAnsi="宋体" w:eastAsia="宋体"/>
          <w:color w:val="000000" w:themeColor="text1"/>
          <w:sz w:val="36"/>
          <w:szCs w:val="36"/>
          <w14:textFill>
            <w14:solidFill>
              <w14:schemeClr w14:val="tx1"/>
            </w14:solidFill>
          </w14:textFill>
        </w:rPr>
        <w:t xml:space="preserve"> </w:t>
      </w:r>
      <w:bookmarkStart w:id="17" w:name="_Toc17977"/>
      <w:r>
        <w:rPr>
          <w:rFonts w:ascii="宋体" w:hAnsi="宋体" w:eastAsia="宋体"/>
          <w:color w:val="000000" w:themeColor="text1"/>
          <w:sz w:val="28"/>
          <w:szCs w:val="28"/>
          <w14:textFill>
            <w14:solidFill>
              <w14:schemeClr w14:val="tx1"/>
            </w14:solidFill>
          </w14:textFill>
        </w:rPr>
        <w:t>采购需求</w:t>
      </w:r>
      <w:bookmarkEnd w:id="15"/>
      <w:bookmarkEnd w:id="16"/>
      <w:bookmarkEnd w:id="17"/>
    </w:p>
    <w:p w14:paraId="7067A9AE">
      <w:pPr>
        <w:numPr>
          <w:ilvl w:val="0"/>
          <w:numId w:val="0"/>
        </w:numPr>
        <w:spacing w:line="360" w:lineRule="auto"/>
        <w:rPr>
          <w:rFonts w:hint="eastAsia" w:ascii="宋体" w:hAnsi="宋体"/>
          <w:color w:val="000000" w:themeColor="text1"/>
          <w:sz w:val="24"/>
          <w:lang w:val="en-US" w:eastAsia="zh-CN"/>
          <w14:textFill>
            <w14:solidFill>
              <w14:schemeClr w14:val="tx1"/>
            </w14:solidFill>
          </w14:textFill>
        </w:rPr>
      </w:pPr>
      <w:r>
        <w:rPr>
          <w:rFonts w:hint="eastAsia" w:ascii="宋体" w:hAnsi="宋体" w:cs="仿宋"/>
          <w:b/>
          <w:bCs/>
          <w:color w:val="000000" w:themeColor="text1"/>
          <w:sz w:val="24"/>
          <w:lang w:val="en-US" w:eastAsia="zh-CN"/>
          <w14:textFill>
            <w14:solidFill>
              <w14:schemeClr w14:val="tx1"/>
            </w14:solidFill>
          </w14:textFill>
        </w:rPr>
        <w:t>一、</w:t>
      </w:r>
      <w:r>
        <w:rPr>
          <w:rFonts w:hint="eastAsia" w:ascii="宋体" w:hAnsi="宋体" w:cs="仿宋"/>
          <w:b/>
          <w:bCs/>
          <w:color w:val="000000" w:themeColor="text1"/>
          <w:sz w:val="24"/>
          <w14:textFill>
            <w14:solidFill>
              <w14:schemeClr w14:val="tx1"/>
            </w14:solidFill>
          </w14:textFill>
        </w:rPr>
        <w:t>项目名称：</w:t>
      </w:r>
      <w:r>
        <w:rPr>
          <w:rFonts w:hint="eastAsia" w:ascii="宋体" w:hAnsi="宋体"/>
          <w:color w:val="000000" w:themeColor="text1"/>
          <w:sz w:val="24"/>
          <w:lang w:val="en-US" w:eastAsia="zh-CN"/>
          <w14:textFill>
            <w14:solidFill>
              <w14:schemeClr w14:val="tx1"/>
            </w14:solidFill>
          </w14:textFill>
        </w:rPr>
        <w:t>2025-2026年度铜山区残疾儿童康复服务定点机构（孤独症教育）项目</w:t>
      </w:r>
    </w:p>
    <w:p w14:paraId="2A9B122D">
      <w:pPr>
        <w:pStyle w:val="51"/>
        <w:numPr>
          <w:ilvl w:val="0"/>
          <w:numId w:val="0"/>
        </w:numPr>
        <w:rPr>
          <w:rFonts w:hint="default" w:eastAsia="宋体"/>
          <w:color w:val="000000" w:themeColor="text1"/>
          <w:lang w:val="en-US" w:eastAsia="zh-CN"/>
          <w14:textFill>
            <w14:solidFill>
              <w14:schemeClr w14:val="tx1"/>
            </w14:solidFill>
          </w14:textFill>
        </w:rPr>
      </w:pPr>
      <w:r>
        <w:rPr>
          <w:rFonts w:hint="eastAsia" w:ascii="宋体" w:hAnsi="宋体" w:eastAsia="宋体" w:cs="仿宋"/>
          <w:b/>
          <w:bCs/>
          <w:color w:val="000000" w:themeColor="text1"/>
          <w:sz w:val="24"/>
          <w:szCs w:val="20"/>
          <w:lang w:val="en-US" w:eastAsia="zh-CN"/>
          <w14:textFill>
            <w14:solidFill>
              <w14:schemeClr w14:val="tx1"/>
            </w14:solidFill>
          </w14:textFill>
        </w:rPr>
        <w:t>二、服务期限：</w:t>
      </w:r>
      <w:r>
        <w:rPr>
          <w:rFonts w:hint="eastAsia" w:ascii="宋体" w:hAnsi="宋体" w:cs="宋体"/>
          <w:color w:val="000000" w:themeColor="text1"/>
          <w:sz w:val="24"/>
          <w:lang w:val="en-US" w:eastAsia="zh-CN"/>
          <w14:textFill>
            <w14:solidFill>
              <w14:schemeClr w14:val="tx1"/>
            </w14:solidFill>
          </w14:textFill>
        </w:rPr>
        <w:t>2年</w:t>
      </w:r>
    </w:p>
    <w:p w14:paraId="72D9B8AC">
      <w:pPr>
        <w:spacing w:line="360" w:lineRule="auto"/>
        <w:jc w:val="left"/>
        <w:rPr>
          <w:rFonts w:hint="eastAsia" w:ascii="宋体" w:hAnsi="宋体" w:cs="仿宋"/>
          <w:b/>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w:t>
      </w:r>
      <w:r>
        <w:rPr>
          <w:rFonts w:hint="eastAsia" w:ascii="宋体" w:hAnsi="宋体" w:cs="仿宋"/>
          <w:b/>
          <w:color w:val="000000" w:themeColor="text1"/>
          <w:sz w:val="24"/>
          <w14:textFill>
            <w14:solidFill>
              <w14:schemeClr w14:val="tx1"/>
            </w14:solidFill>
          </w14:textFill>
        </w:rPr>
        <w:t>项目预算：</w:t>
      </w:r>
      <w:r>
        <w:rPr>
          <w:rFonts w:hint="eastAsia" w:ascii="宋体" w:hAnsi="宋体" w:cs="仿宋"/>
          <w:b/>
          <w:color w:val="000000" w:themeColor="text1"/>
          <w:sz w:val="24"/>
          <w:lang w:val="en-US" w:eastAsia="zh-CN"/>
          <w14:textFill>
            <w14:solidFill>
              <w14:schemeClr w14:val="tx1"/>
            </w14:solidFill>
          </w14:textFill>
        </w:rPr>
        <w:t>本项目采购预算为400万人民币，项目共分为2个采购包进行采购；</w:t>
      </w:r>
    </w:p>
    <w:p w14:paraId="12C590A4">
      <w:pPr>
        <w:spacing w:line="360" w:lineRule="auto"/>
        <w:ind w:firstLine="482" w:firstLineChars="200"/>
        <w:jc w:val="left"/>
        <w:rPr>
          <w:rFonts w:hint="eastAsia" w:ascii="宋体" w:hAnsi="宋体" w:cs="仿宋"/>
          <w:b/>
          <w:color w:val="000000" w:themeColor="text1"/>
          <w:sz w:val="24"/>
          <w:lang w:val="en-US" w:eastAsia="zh-CN"/>
          <w14:textFill>
            <w14:solidFill>
              <w14:schemeClr w14:val="tx1"/>
            </w14:solidFill>
          </w14:textFill>
        </w:rPr>
      </w:pPr>
      <w:r>
        <w:rPr>
          <w:rFonts w:hint="eastAsia" w:ascii="宋体" w:hAnsi="宋体" w:cs="仿宋"/>
          <w:b/>
          <w:color w:val="000000" w:themeColor="text1"/>
          <w:sz w:val="24"/>
          <w:lang w:val="en-US" w:eastAsia="zh-CN"/>
          <w14:textFill>
            <w14:solidFill>
              <w14:schemeClr w14:val="tx1"/>
            </w14:solidFill>
          </w14:textFill>
        </w:rPr>
        <w:t>其中：采购包一采购预算：200万元人民币；</w:t>
      </w:r>
    </w:p>
    <w:p w14:paraId="7FC36C36">
      <w:pPr>
        <w:spacing w:line="360" w:lineRule="auto"/>
        <w:ind w:firstLine="482" w:firstLineChars="200"/>
        <w:jc w:val="left"/>
        <w:rPr>
          <w:rFonts w:hint="eastAsia"/>
          <w:color w:val="000000" w:themeColor="text1"/>
          <w:lang w:val="en-US" w:eastAsia="zh-CN"/>
          <w14:textFill>
            <w14:solidFill>
              <w14:schemeClr w14:val="tx1"/>
            </w14:solidFill>
          </w14:textFill>
        </w:rPr>
      </w:pPr>
      <w:r>
        <w:rPr>
          <w:rFonts w:hint="eastAsia" w:ascii="宋体" w:hAnsi="宋体" w:cs="仿宋"/>
          <w:b/>
          <w:color w:val="000000" w:themeColor="text1"/>
          <w:sz w:val="24"/>
          <w:lang w:val="en-US" w:eastAsia="zh-CN"/>
          <w14:textFill>
            <w14:solidFill>
              <w14:schemeClr w14:val="tx1"/>
            </w14:solidFill>
          </w14:textFill>
        </w:rPr>
        <w:t>采购包二采购预算：200万人民币。</w:t>
      </w:r>
    </w:p>
    <w:p w14:paraId="0F77E176">
      <w:pPr>
        <w:spacing w:line="360" w:lineRule="auto"/>
        <w:ind w:firstLine="482"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仿宋"/>
          <w:b/>
          <w:color w:val="000000" w:themeColor="text1"/>
          <w:sz w:val="24"/>
          <w:lang w:val="en-US" w:eastAsia="zh-CN"/>
          <w14:textFill>
            <w14:solidFill>
              <w14:schemeClr w14:val="tx1"/>
            </w14:solidFill>
          </w14:textFill>
        </w:rPr>
        <w:t>投标响应报价须按照：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0-6岁</w:t>
      </w:r>
      <w:r>
        <w:rPr>
          <w:rFonts w:hint="eastAsia" w:ascii="宋体" w:hAnsi="宋体" w:cs="宋体"/>
          <w:color w:val="000000" w:themeColor="text1"/>
          <w:sz w:val="24"/>
          <w:szCs w:val="24"/>
          <w:highlight w:val="none"/>
          <w:lang w:val="en-US" w:eastAsia="zh-CN"/>
          <w14:textFill>
            <w14:solidFill>
              <w14:schemeClr w14:val="tx1"/>
            </w14:solidFill>
          </w14:textFill>
        </w:rPr>
        <w:t>孤独症</w:t>
      </w:r>
      <w:r>
        <w:rPr>
          <w:rFonts w:hint="eastAsia" w:ascii="宋体" w:hAnsi="宋体" w:eastAsia="宋体" w:cs="宋体"/>
          <w:color w:val="000000" w:themeColor="text1"/>
          <w:sz w:val="24"/>
          <w:szCs w:val="24"/>
          <w:highlight w:val="none"/>
          <w:lang w:val="en-US" w:eastAsia="zh-CN"/>
          <w14:textFill>
            <w14:solidFill>
              <w14:schemeClr w14:val="tx1"/>
            </w14:solidFill>
          </w14:textFill>
        </w:rPr>
        <w:t>儿童 21000元/年/人，7-14岁儿童1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000元/年/人进行分别报价，否则投标响应无效。</w:t>
      </w:r>
      <w:r>
        <w:rPr>
          <w:rFonts w:hint="eastAsia" w:ascii="宋体" w:hAnsi="宋体" w:cs="Times New Roman"/>
          <w:b w:val="0"/>
          <w:bCs/>
          <w:i w:val="0"/>
          <w:iCs w:val="0"/>
          <w:color w:val="000000" w:themeColor="text1"/>
          <w:sz w:val="24"/>
          <w:szCs w:val="24"/>
          <w:highlight w:val="none"/>
          <w:lang w:val="en-US" w:eastAsia="zh-CN"/>
          <w14:textFill>
            <w14:solidFill>
              <w14:schemeClr w14:val="tx1"/>
            </w14:solidFill>
          </w14:textFill>
        </w:rPr>
        <w:t>投标报价包括（但不限于）投标人为本项目配备的人员的工资（含五险一金及加班费）、会务费、办公费、培训费、印刷费、交通费、聘请专家费用等，以及为完成本项目的各项成本、管理费等一切费用，采购人不再支付报价以外的任何费用</w:t>
      </w:r>
      <w:r>
        <w:rPr>
          <w:rFonts w:hint="eastAsia" w:ascii="宋体" w:hAnsi="宋体" w:eastAsia="宋体" w:cs="宋体"/>
          <w:color w:val="000000" w:themeColor="text1"/>
          <w:sz w:val="24"/>
          <w:highlight w:val="none"/>
          <w:lang w:eastAsia="zh-CN"/>
          <w14:textFill>
            <w14:solidFill>
              <w14:schemeClr w14:val="tx1"/>
            </w14:solidFill>
          </w14:textFill>
        </w:rPr>
        <w:t>。</w:t>
      </w:r>
    </w:p>
    <w:p w14:paraId="3B6F237A">
      <w:pPr>
        <w:pStyle w:val="51"/>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注：康复救助费用标准参照《市政府关于印发徐州市完善残疾儿童救助制度的实施办法的通知》（徐政规〔2019〕3号）执行，采用固定单价的方式进行报价。</w:t>
      </w:r>
    </w:p>
    <w:p w14:paraId="168A7351">
      <w:pPr>
        <w:pStyle w:val="51"/>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b/>
          <w:bCs/>
          <w:color w:val="000000" w:themeColor="text1"/>
          <w:lang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每个</w:t>
      </w:r>
      <w:r>
        <w:rPr>
          <w:rFonts w:hint="eastAsia" w:ascii="宋体" w:hAnsi="宋体" w:cs="宋体"/>
          <w:b w:val="0"/>
          <w:bCs w:val="0"/>
          <w:color w:val="000000" w:themeColor="text1"/>
          <w:sz w:val="24"/>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可以参与</w:t>
      </w: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个</w:t>
      </w:r>
      <w:r>
        <w:rPr>
          <w:rFonts w:hint="eastAsia" w:ascii="宋体" w:hAnsi="宋体" w:cs="宋体"/>
          <w:b w:val="0"/>
          <w:bCs w:val="0"/>
          <w:color w:val="000000" w:themeColor="text1"/>
          <w:sz w:val="24"/>
          <w:highlight w:val="none"/>
          <w:lang w:val="en-US" w:eastAsia="zh-CN"/>
          <w14:textFill>
            <w14:solidFill>
              <w14:schemeClr w14:val="tx1"/>
            </w14:solidFill>
          </w14:textFill>
        </w:rPr>
        <w:t>采购包</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的评审但只允许成为一个</w:t>
      </w:r>
      <w:r>
        <w:rPr>
          <w:rFonts w:hint="eastAsia" w:ascii="宋体" w:hAnsi="宋体" w:cs="宋体"/>
          <w:b w:val="0"/>
          <w:bCs w:val="0"/>
          <w:color w:val="000000" w:themeColor="text1"/>
          <w:sz w:val="24"/>
          <w:highlight w:val="none"/>
          <w:lang w:val="en-US" w:eastAsia="zh-CN"/>
          <w14:textFill>
            <w14:solidFill>
              <w14:schemeClr w14:val="tx1"/>
            </w14:solidFill>
          </w14:textFill>
        </w:rPr>
        <w:t>采购包</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的中标人。本项目</w:t>
      </w:r>
      <w:r>
        <w:rPr>
          <w:rFonts w:hint="eastAsia" w:ascii="宋体" w:hAnsi="宋体" w:eastAsia="宋体" w:cs="宋体"/>
          <w:b w:val="0"/>
          <w:bCs w:val="0"/>
          <w:color w:val="000000" w:themeColor="text1"/>
          <w:sz w:val="24"/>
          <w14:textFill>
            <w14:solidFill>
              <w14:schemeClr w14:val="tx1"/>
            </w14:solidFill>
          </w14:textFill>
        </w:rPr>
        <w:t>按采购包</w:t>
      </w:r>
      <w:r>
        <w:rPr>
          <w:rFonts w:hint="eastAsia" w:ascii="宋体" w:hAnsi="宋体" w:eastAsia="宋体" w:cs="宋体"/>
          <w:b w:val="0"/>
          <w:bCs w:val="0"/>
          <w:color w:val="000000" w:themeColor="text1"/>
          <w:sz w:val="24"/>
          <w:lang w:val="en-US" w:eastAsia="zh-CN"/>
          <w14:textFill>
            <w14:solidFill>
              <w14:schemeClr w14:val="tx1"/>
            </w14:solidFill>
          </w14:textFill>
        </w:rPr>
        <w:t>一</w:t>
      </w:r>
      <w:r>
        <w:rPr>
          <w:rFonts w:hint="eastAsia" w:ascii="宋体" w:hAnsi="宋体" w:eastAsia="宋体" w:cs="宋体"/>
          <w:b w:val="0"/>
          <w:bCs w:val="0"/>
          <w:color w:val="000000" w:themeColor="text1"/>
          <w:sz w:val="24"/>
          <w14:textFill>
            <w14:solidFill>
              <w14:schemeClr w14:val="tx1"/>
            </w14:solidFill>
          </w14:textFill>
        </w:rPr>
        <w:t>、采购包</w:t>
      </w:r>
      <w:r>
        <w:rPr>
          <w:rFonts w:hint="eastAsia" w:ascii="宋体" w:hAnsi="宋体" w:eastAsia="宋体" w:cs="宋体"/>
          <w:b w:val="0"/>
          <w:bCs w:val="0"/>
          <w:color w:val="000000" w:themeColor="text1"/>
          <w:sz w:val="24"/>
          <w:lang w:val="en-US" w:eastAsia="zh-CN"/>
          <w14:textFill>
            <w14:solidFill>
              <w14:schemeClr w14:val="tx1"/>
            </w14:solidFill>
          </w14:textFill>
        </w:rPr>
        <w:t>二</w:t>
      </w:r>
      <w:r>
        <w:rPr>
          <w:rFonts w:hint="eastAsia" w:ascii="宋体" w:hAnsi="宋体" w:eastAsia="宋体" w:cs="宋体"/>
          <w:b w:val="0"/>
          <w:bCs w:val="0"/>
          <w:color w:val="000000" w:themeColor="text1"/>
          <w:sz w:val="24"/>
          <w14:textFill>
            <w14:solidFill>
              <w14:schemeClr w14:val="tx1"/>
            </w14:solidFill>
          </w14:textFill>
        </w:rPr>
        <w:t>的顺序进行</w:t>
      </w:r>
      <w:r>
        <w:rPr>
          <w:rFonts w:hint="eastAsia" w:ascii="宋体" w:hAnsi="宋体" w:eastAsia="宋体" w:cs="宋体"/>
          <w:b w:val="0"/>
          <w:bCs w:val="0"/>
          <w:color w:val="000000" w:themeColor="text1"/>
          <w:sz w:val="24"/>
          <w:lang w:val="en-US" w:eastAsia="zh-CN"/>
          <w14:textFill>
            <w14:solidFill>
              <w14:schemeClr w14:val="tx1"/>
            </w14:solidFill>
          </w14:textFill>
        </w:rPr>
        <w:t>评审</w:t>
      </w:r>
      <w:r>
        <w:rPr>
          <w:rFonts w:hint="eastAsia" w:ascii="宋体" w:hAnsi="宋体" w:eastAsia="宋体" w:cs="宋体"/>
          <w:b w:val="0"/>
          <w:bCs w:val="0"/>
          <w:color w:val="000000" w:themeColor="text1"/>
          <w:sz w:val="24"/>
          <w14:textFill>
            <w14:solidFill>
              <w14:schemeClr w14:val="tx1"/>
            </w14:solidFill>
          </w14:textFill>
        </w:rPr>
        <w:t>定标</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在前一</w:t>
      </w:r>
      <w:r>
        <w:rPr>
          <w:rFonts w:hint="eastAsia" w:ascii="宋体" w:hAnsi="宋体" w:cs="宋体"/>
          <w:b w:val="0"/>
          <w:bCs w:val="0"/>
          <w:color w:val="000000" w:themeColor="text1"/>
          <w:sz w:val="24"/>
          <w:highlight w:val="none"/>
          <w:lang w:val="en-US" w:eastAsia="zh-CN"/>
          <w14:textFill>
            <w14:solidFill>
              <w14:schemeClr w14:val="tx1"/>
            </w14:solidFill>
          </w14:textFill>
        </w:rPr>
        <w:t>采购包</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中被确定为中标人的，可以参与下一</w:t>
      </w:r>
      <w:r>
        <w:rPr>
          <w:rFonts w:hint="eastAsia" w:ascii="宋体" w:hAnsi="宋体" w:cs="宋体"/>
          <w:b w:val="0"/>
          <w:bCs w:val="0"/>
          <w:color w:val="000000" w:themeColor="text1"/>
          <w:sz w:val="24"/>
          <w:highlight w:val="none"/>
          <w:lang w:val="en-US" w:eastAsia="zh-CN"/>
          <w14:textFill>
            <w14:solidFill>
              <w14:schemeClr w14:val="tx1"/>
            </w14:solidFill>
          </w14:textFill>
        </w:rPr>
        <w:t>采购包</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的评审，但不得再次成为中标人，不再作为后续</w:t>
      </w:r>
      <w:r>
        <w:rPr>
          <w:rFonts w:hint="eastAsia" w:ascii="宋体" w:hAnsi="宋体" w:cs="宋体"/>
          <w:b w:val="0"/>
          <w:bCs w:val="0"/>
          <w:color w:val="000000" w:themeColor="text1"/>
          <w:sz w:val="24"/>
          <w:highlight w:val="none"/>
          <w:lang w:val="en-US" w:eastAsia="zh-CN"/>
          <w14:textFill>
            <w14:solidFill>
              <w14:schemeClr w14:val="tx1"/>
            </w14:solidFill>
          </w14:textFill>
        </w:rPr>
        <w:t>采购包</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的有效投标</w:t>
      </w:r>
      <w:r>
        <w:rPr>
          <w:rFonts w:hint="eastAsia" w:ascii="宋体" w:hAnsi="宋体" w:cs="宋体"/>
          <w:b w:val="0"/>
          <w:bCs w:val="0"/>
          <w:color w:val="000000" w:themeColor="text1"/>
          <w:sz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。且各</w:t>
      </w:r>
      <w:r>
        <w:rPr>
          <w:rFonts w:hint="eastAsia" w:ascii="宋体" w:hAnsi="宋体" w:cs="宋体"/>
          <w:b w:val="0"/>
          <w:bCs w:val="0"/>
          <w:color w:val="000000" w:themeColor="text1"/>
          <w:sz w:val="24"/>
          <w:highlight w:val="none"/>
          <w:lang w:val="en-US" w:eastAsia="zh-CN"/>
          <w14:textFill>
            <w14:solidFill>
              <w14:schemeClr w14:val="tx1"/>
            </w14:solidFill>
          </w14:textFill>
        </w:rPr>
        <w:t>采购包</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的有效投标</w:t>
      </w:r>
      <w:r>
        <w:rPr>
          <w:rFonts w:hint="eastAsia" w:ascii="宋体" w:hAnsi="宋体" w:cs="宋体"/>
          <w:b w:val="0"/>
          <w:bCs w:val="0"/>
          <w:color w:val="000000" w:themeColor="text1"/>
          <w:sz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数量不得少于3家，否则该</w:t>
      </w:r>
      <w:r>
        <w:rPr>
          <w:rFonts w:hint="eastAsia" w:ascii="宋体" w:hAnsi="宋体" w:cs="宋体"/>
          <w:b w:val="0"/>
          <w:bCs w:val="0"/>
          <w:color w:val="000000" w:themeColor="text1"/>
          <w:sz w:val="24"/>
          <w:highlight w:val="none"/>
          <w:lang w:val="en-US" w:eastAsia="zh-CN"/>
          <w14:textFill>
            <w14:solidFill>
              <w14:schemeClr w14:val="tx1"/>
            </w14:solidFill>
          </w14:textFill>
        </w:rPr>
        <w:t>采购包</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按废标处理。</w:t>
      </w:r>
    </w:p>
    <w:p w14:paraId="315C318A">
      <w:pPr>
        <w:pStyle w:val="320"/>
        <w:keepNext w:val="0"/>
        <w:keepLines w:val="0"/>
        <w:pageBreakBefore w:val="0"/>
        <w:widowControl w:val="0"/>
        <w:tabs>
          <w:tab w:val="left" w:pos="950"/>
        </w:tabs>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pacing w:val="-5"/>
          <w:sz w:val="24"/>
          <w:szCs w:val="24"/>
          <w:highlight w:val="none"/>
          <w:lang w:val="zh-CN" w:bidi="zh-CN"/>
          <w14:textFill>
            <w14:solidFill>
              <w14:schemeClr w14:val="tx1"/>
            </w14:solidFill>
          </w14:textFill>
        </w:rPr>
        <w:t>项目概况</w:t>
      </w:r>
    </w:p>
    <w:p w14:paraId="7C0CFBA8">
      <w:pPr>
        <w:spacing w:line="360" w:lineRule="auto"/>
        <w:ind w:firstLine="480" w:firstLineChars="200"/>
        <w:jc w:val="left"/>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改善残疾儿童康复状况，促进残疾儿童全面发展，根据省残联等四部门关于印发《江苏省残疾儿童基本康复服务实施规范（2023版）》的通知（苏残规〔2023〕1号）和《徐州市完善残疾儿童救助制度的实施办法》（徐政规〔2019〕3号）的通知，结合徐州实际，对徐州市铜山区户籍、有康复需求和康复意愿，并经定点医疗机构筛查认定有康复训练适应指征的</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0-14周岁</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孤独症</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残疾儿童提供基本康复训练服务，共计约</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154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人。</w:t>
      </w:r>
    </w:p>
    <w:p w14:paraId="7FBD3BE8">
      <w:pPr>
        <w:pStyle w:val="77"/>
        <w:numPr>
          <w:ilvl w:val="0"/>
          <w:numId w:val="0"/>
        </w:numPr>
        <w:spacing w:line="360" w:lineRule="auto"/>
        <w:ind w:leftChars="0"/>
        <w:contextualSpacing/>
        <w:rPr>
          <w:rFonts w:hint="default" w:ascii="宋体" w:hAnsi="宋体" w:eastAsia="宋体" w:cs="宋体"/>
          <w:b/>
          <w:color w:val="000000" w:themeColor="text1"/>
          <w:sz w:val="24"/>
          <w:szCs w:val="24"/>
          <w:lang w:val="en-US"/>
          <w14:textFill>
            <w14:solidFill>
              <w14:schemeClr w14:val="tx1"/>
            </w14:solidFill>
          </w14:textFill>
        </w:rPr>
      </w:pPr>
      <w:bookmarkStart w:id="18" w:name="_Toc522790136"/>
      <w:bookmarkStart w:id="19" w:name="_Toc523404701"/>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服务目标与内容</w:t>
      </w:r>
    </w:p>
    <w:p w14:paraId="2F8A41BE">
      <w:p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w:t>
      </w:r>
      <w:r>
        <w:rPr>
          <w:rFonts w:hint="eastAsia" w:ascii="宋体" w:hAnsi="宋体" w:cs="宋体"/>
          <w:b w:val="0"/>
          <w:bCs w:val="0"/>
          <w:color w:val="000000" w:themeColor="text1"/>
          <w:sz w:val="24"/>
          <w:lang w:val="en-US" w:eastAsia="zh-CN"/>
          <w14:textFill>
            <w14:solidFill>
              <w14:schemeClr w14:val="tx1"/>
            </w14:solidFill>
          </w14:textFill>
        </w:rPr>
        <w:t>服务</w:t>
      </w:r>
      <w:r>
        <w:rPr>
          <w:rFonts w:hint="eastAsia" w:ascii="宋体" w:hAnsi="宋体" w:eastAsia="宋体" w:cs="宋体"/>
          <w:b w:val="0"/>
          <w:bCs w:val="0"/>
          <w:color w:val="000000" w:themeColor="text1"/>
          <w:sz w:val="24"/>
          <w14:textFill>
            <w14:solidFill>
              <w14:schemeClr w14:val="tx1"/>
            </w14:solidFill>
          </w14:textFill>
        </w:rPr>
        <w:t>目标</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本项目基本康复服务着眼改善和提高各类残疾儿童感知、运动、认知、言语沟通、情绪管理、生活自理、社会交往等能力。</w:t>
      </w:r>
    </w:p>
    <w:p w14:paraId="6ABF8222">
      <w:pPr>
        <w:pStyle w:val="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服务项目内容与范围：针对性提供孤独症残疾康复服务，按照《江苏省残疾人基本康复服务目录》提供与年龄和残疾类别相适应的康复训练、康复医疗、辅助器具适配和支持性服务，并向残疾儿童及其家庭提供康复评估、康复咨询、康复指导和康复宣传服务。</w:t>
      </w:r>
    </w:p>
    <w:p w14:paraId="060CA798">
      <w:pPr>
        <w:pStyle w:val="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3、服务时间安排：</w:t>
      </w:r>
    </w:p>
    <w:p w14:paraId="1A62455B">
      <w:pPr>
        <w:pStyle w:val="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（1）为保证康复效果连续有效，残疾儿童基本康复服务应在机构内进行，年度基本康复时间不少于9个月。执行与教育部门同步学期规定的公办机构（特教学校）可延至次年1月31日。</w:t>
      </w:r>
    </w:p>
    <w:p w14:paraId="62C9DC9C">
      <w:pPr>
        <w:pStyle w:val="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基本康复服务形式分全日制和非全日制两种类型，残疾儿童监护人可自主选择服务类型。</w:t>
      </w:r>
    </w:p>
    <w:p w14:paraId="7AF849A8">
      <w:pPr>
        <w:pStyle w:val="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（2）康复</w:t>
      </w:r>
      <w:r>
        <w:rPr>
          <w:rFonts w:hint="eastAsia" w:ascii="宋体" w:hAnsi="宋体" w:eastAsia="宋体" w:cs="宋体"/>
          <w:caps w:val="0"/>
          <w:color w:val="000000" w:themeColor="text1"/>
          <w:spacing w:val="0"/>
          <w:sz w:val="24"/>
          <w:szCs w:val="24"/>
          <w:highlight w:val="none"/>
          <w:lang w:val="en-US" w:eastAsia="zh-CN"/>
          <w14:textFill>
            <w14:solidFill>
              <w14:schemeClr w14:val="tx1"/>
            </w14:solidFill>
          </w14:textFill>
        </w:rPr>
        <w:t>服务内容包括社会交往与沟通、认知与感知、运动、生活自理、兴趣与行为、情绪管理和社会融合活动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390F6FC">
      <w:pPr>
        <w:pStyle w:val="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全日制康复服务每天4小时（当月法定工作（学习）日），课程设置应符合残疾儿童个性特征，每天个性化服务支持不少于1节课40分钟。</w:t>
      </w:r>
    </w:p>
    <w:p w14:paraId="2608DD0F">
      <w:pPr>
        <w:pStyle w:val="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非全日制康复服务每月12天（每周3天），每天1次1.5小时，其中个性化服务支持不少于1小时。</w:t>
      </w:r>
    </w:p>
    <w:p w14:paraId="61D3B2BC">
      <w:pPr>
        <w:pStyle w:val="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（3）孤独症儿童辅助器具适配次数和间隔时间，按照有关规定执行。</w:t>
      </w:r>
    </w:p>
    <w:p w14:paraId="7AED2379">
      <w:pPr>
        <w:pStyle w:val="24"/>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（4）残疾儿童自申请之日起一个年度康复服务周期内，只享受一种残疾类别（含多重）的康复经费救助，多类别康复服务费用不叠加计算。</w:t>
      </w:r>
    </w:p>
    <w:p w14:paraId="7B78C6D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提供《按照《江苏省残疾儿童基本康复服务实施规范》执行标准，且自愿接受区残联的协议管理的承诺书》（详见附件），不提供作无效标处理。</w:t>
      </w:r>
    </w:p>
    <w:p w14:paraId="4F0BCDDD">
      <w:pPr>
        <w:pStyle w:val="24"/>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定点机构要求及标准</w:t>
      </w:r>
    </w:p>
    <w:p w14:paraId="1657A936">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注：以下内容标“★”为实质性响应内容，不接受负偏离，否则作无效标处理。</w:t>
      </w:r>
    </w:p>
    <w:p w14:paraId="5C541A5F">
      <w:pPr>
        <w:pStyle w:val="24"/>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、建设标准</w:t>
      </w:r>
    </w:p>
    <w:p w14:paraId="0EE6C9DB">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★1、符合国家《建筑防火通用规范》（GB55037-2022）中关于“儿童活动场所”的相关要求，按照《建设工程消防设计审查验收管理暂行规定》(住建部第51号令)规定，</w:t>
      </w:r>
      <w:r>
        <w:rPr>
          <w:rFonts w:hint="eastAsia" w:ascii="宋体" w:hAnsi="宋体" w:eastAsia="宋体" w:cs="宋体"/>
          <w:b/>
          <w:bCs/>
          <w:caps w:val="0"/>
          <w:color w:val="000000" w:themeColor="text1"/>
          <w:spacing w:val="0"/>
          <w:sz w:val="24"/>
          <w:szCs w:val="24"/>
          <w:highlight w:val="none"/>
          <w:lang w:val="en-US" w:eastAsia="zh-CN" w:bidi="ar-SA"/>
          <w14:textFill>
            <w14:solidFill>
              <w14:schemeClr w14:val="tx1"/>
            </w14:solidFill>
          </w14:textFill>
        </w:rPr>
        <w:t>取得《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建设工程消防设计审查合格意见书</w:t>
      </w:r>
      <w:r>
        <w:rPr>
          <w:rFonts w:hint="eastAsia" w:ascii="宋体" w:hAnsi="宋体" w:eastAsia="宋体" w:cs="宋体"/>
          <w:b/>
          <w:bCs/>
          <w:caps w:val="0"/>
          <w:color w:val="000000" w:themeColor="text1"/>
          <w:spacing w:val="0"/>
          <w:sz w:val="24"/>
          <w:szCs w:val="24"/>
          <w:highlight w:val="none"/>
          <w:lang w:val="en-US" w:eastAsia="zh-CN" w:bidi="ar-SA"/>
          <w14:textFill>
            <w14:solidFill>
              <w14:schemeClr w14:val="tx1"/>
            </w14:solidFill>
          </w14:textFill>
        </w:rPr>
        <w:t>》或《建设工程消防验收意见书》或《建设工程竣工验收备案凭证》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42003F7F">
      <w:pPr>
        <w:pStyle w:val="470"/>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 w:val="0"/>
          <w:bCs/>
          <w:color w:val="000000" w:themeColor="text1"/>
          <w:spacing w:val="-1"/>
          <w:sz w:val="24"/>
          <w:szCs w:val="24"/>
          <w:highlight w:val="none"/>
          <w:lang w:val="en-US" w:eastAsia="zh-CN" w:bidi="zh-CN"/>
          <w14:textFill>
            <w14:solidFill>
              <w14:schemeClr w14:val="tx1"/>
            </w14:solidFill>
          </w14:textFill>
        </w:rPr>
        <w:t>2、建设要求：</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机构规划布局、建设规模和建设面积执行《残疾人康复机构建设标准》（建标165－2013）中关于“选址与规划布局”和“建设规模与建筑面积指标”的相关规定。</w:t>
      </w:r>
    </w:p>
    <w:p w14:paraId="3424FFC9">
      <w:pPr>
        <w:pStyle w:val="470"/>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cs="宋体"/>
          <w:b w:val="0"/>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cs="宋体"/>
          <w:b w:val="0"/>
          <w:bCs/>
          <w:color w:val="000000" w:themeColor="text1"/>
          <w:spacing w:val="-1"/>
          <w:sz w:val="24"/>
          <w:szCs w:val="24"/>
          <w:highlight w:val="none"/>
          <w:lang w:val="en-US" w:eastAsia="zh-CN" w:bidi="zh-CN"/>
          <w14:textFill>
            <w14:solidFill>
              <w14:schemeClr w14:val="tx1"/>
            </w14:solidFill>
          </w14:textFill>
        </w:rPr>
        <w:t>3、环境要求</w:t>
      </w:r>
    </w:p>
    <w:p w14:paraId="20A90512">
      <w:pPr>
        <w:pStyle w:val="470"/>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 w:val="0"/>
          <w:bCs/>
          <w:color w:val="000000" w:themeColor="text1"/>
          <w:spacing w:val="-1"/>
          <w:sz w:val="24"/>
          <w:szCs w:val="24"/>
          <w:highlight w:val="none"/>
          <w:lang w:val="en-US" w:eastAsia="zh-CN" w:bidi="zh-CN"/>
          <w14:textFill>
            <w14:solidFill>
              <w14:schemeClr w14:val="tx1"/>
            </w14:solidFill>
          </w14:textFill>
        </w:rPr>
        <w:t>（1）</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应有与收训规模相适应的独立、安全、相对稳定的房屋，并设置在安全区域内，周围50米以内无污染、噪音影响。平房有独立院落，多层建筑宜设置在三层以下。不应与易爆、易燃等危化品生产、储存、装卸场所相邻，应远离高压线、垃圾站及大型机动车停车场。</w:t>
      </w:r>
    </w:p>
    <w:p w14:paraId="34AC448F">
      <w:pPr>
        <w:pStyle w:val="470"/>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（2）</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生活用房应设在建筑的底层，设有独立出入口；有独立的室外活动场地。生活用房和室外场地与其他建筑部分采取隔离措施，配备防止物体坠落设施，光照充足，通风良好。</w:t>
      </w:r>
    </w:p>
    <w:p w14:paraId="6684AD7C">
      <w:pPr>
        <w:pStyle w:val="470"/>
        <w:keepNext w:val="0"/>
        <w:keepLines w:val="0"/>
        <w:pageBreakBefore w:val="0"/>
        <w:widowControl w:val="0"/>
        <w:kinsoku/>
        <w:wordWrap/>
        <w:overflowPunct/>
        <w:topLinePunct w:val="0"/>
        <w:autoSpaceDE/>
        <w:autoSpaceDN/>
        <w:bidi w:val="0"/>
        <w:adjustRightInd/>
        <w:snapToGrid/>
        <w:spacing w:line="360" w:lineRule="auto"/>
        <w:ind w:left="0" w:right="0" w:firstLine="478"/>
        <w:textAlignment w:val="auto"/>
        <w:rPr>
          <w:rFonts w:hint="eastAsia" w:cs="宋体"/>
          <w:b w:val="0"/>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cs="宋体"/>
          <w:b w:val="0"/>
          <w:bCs/>
          <w:color w:val="000000" w:themeColor="text1"/>
          <w:spacing w:val="-1"/>
          <w:sz w:val="24"/>
          <w:szCs w:val="24"/>
          <w:highlight w:val="none"/>
          <w:lang w:val="en-US" w:eastAsia="zh-CN" w:bidi="zh-CN"/>
          <w14:textFill>
            <w14:solidFill>
              <w14:schemeClr w14:val="tx1"/>
            </w14:solidFill>
          </w14:textFill>
        </w:rPr>
        <w:t>4、</w:t>
      </w:r>
      <w:r>
        <w:rPr>
          <w:rFonts w:hint="eastAsia" w:ascii="宋体" w:hAnsi="宋体" w:eastAsia="宋体" w:cs="宋体"/>
          <w:b w:val="0"/>
          <w:bCs/>
          <w:color w:val="000000" w:themeColor="text1"/>
          <w:spacing w:val="-1"/>
          <w:sz w:val="24"/>
          <w:szCs w:val="24"/>
          <w:highlight w:val="none"/>
          <w:lang w:val="en-US" w:eastAsia="zh-CN" w:bidi="zh-CN"/>
          <w14:textFill>
            <w14:solidFill>
              <w14:schemeClr w14:val="tx1"/>
            </w14:solidFill>
          </w14:textFill>
        </w:rPr>
        <w:t>资质要求</w:t>
      </w:r>
    </w:p>
    <w:p w14:paraId="78462BC8">
      <w:pPr>
        <w:pStyle w:val="470"/>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right="0" w:firstLine="478"/>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在相关业务主管部门注册，具有独立法人资格。包括事业单位法人资质的医疗机构、教育机构、残疾人康复机构；企业法人资质的服务机构；民办非企业单位法人资质的社会服务机构</w:t>
      </w:r>
      <w:r>
        <w:rPr>
          <w:rFonts w:hint="eastAsia" w:cs="宋体"/>
          <w:bCs/>
          <w:color w:val="000000" w:themeColor="text1"/>
          <w:spacing w:val="-1"/>
          <w:sz w:val="24"/>
          <w:szCs w:val="24"/>
          <w:highlight w:val="none"/>
          <w:lang w:val="en-US" w:eastAsia="zh-CN" w:bidi="zh-CN"/>
          <w14:textFill>
            <w14:solidFill>
              <w14:schemeClr w14:val="tx1"/>
            </w14:solidFill>
          </w14:textFill>
        </w:rPr>
        <w:t>。</w:t>
      </w:r>
    </w:p>
    <w:p w14:paraId="042C8F12">
      <w:pPr>
        <w:pStyle w:val="470"/>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right="0" w:firstLine="478"/>
        <w:textAlignment w:val="auto"/>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从事教育康复机构应取得所属地教育行政部门颁发的办学许可证或有当地特殊教育指导中心确定的公办学校合作开展康教融合服务的协议</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w:t>
      </w:r>
    </w:p>
    <w:p w14:paraId="3E78EA8E">
      <w:pPr>
        <w:pStyle w:val="47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8" w:firstLineChars="200"/>
        <w:textAlignment w:val="auto"/>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pPr>
      <w:r>
        <w:rPr>
          <w:rFonts w:hint="eastAsia" w:cs="宋体"/>
          <w:b/>
          <w:color w:val="000000" w:themeColor="text1"/>
          <w:spacing w:val="-1"/>
          <w:sz w:val="24"/>
          <w:szCs w:val="24"/>
          <w:highlight w:val="none"/>
          <w:lang w:val="en-US" w:eastAsia="zh-CN" w:bidi="zh-CN"/>
          <w14:textFill>
            <w14:solidFill>
              <w14:schemeClr w14:val="tx1"/>
            </w14:solidFill>
          </w14:textFill>
        </w:rPr>
        <w:t>（二）场地设备要求</w:t>
      </w:r>
    </w:p>
    <w:p w14:paraId="4C86E193">
      <w:pPr>
        <w:pStyle w:val="47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8" w:firstLineChars="200"/>
        <w:textAlignment w:val="auto"/>
        <w:rPr>
          <w:rFonts w:hint="eastAsia" w:cs="宋体"/>
          <w:b/>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w:t>
      </w:r>
      <w:r>
        <w:rPr>
          <w:rFonts w:hint="eastAsia" w:cs="宋体"/>
          <w:b/>
          <w:color w:val="000000" w:themeColor="text1"/>
          <w:spacing w:val="-1"/>
          <w:sz w:val="24"/>
          <w:szCs w:val="24"/>
          <w:highlight w:val="none"/>
          <w:lang w:val="en-US" w:eastAsia="zh-CN" w:bidi="zh-CN"/>
          <w14:textFill>
            <w14:solidFill>
              <w14:schemeClr w14:val="tx1"/>
            </w14:solidFill>
          </w14:textFill>
        </w:rPr>
        <w:t>1、</w:t>
      </w: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训练场地</w:t>
      </w:r>
    </w:p>
    <w:p w14:paraId="5A7F8BE1">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应设置咨询接待(评估)室、集体（组别）训练教室、运动（感统）训练室、生活自理训练室、个训教室、档案室。有可利用的室外活动场地，无障碍建设和设施完备。业务用房面积不少于建筑总面的60%。</w:t>
      </w:r>
    </w:p>
    <w:p w14:paraId="791DD7B6">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（1）咨询接待(评估)室至少1间,面积不小于15平方米；</w:t>
      </w:r>
    </w:p>
    <w:p w14:paraId="585F9852">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（2）集体（组别）训练教室按1:20的比例标准设置，至少1间，内设游戏活动区,每间不小于30平方米；</w:t>
      </w:r>
    </w:p>
    <w:p w14:paraId="02814937">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（3）运动（感统）训练室至少1间,面积不小于50平方米；生活自理能力训练区,包括洗漱、就餐、更衣、如厕等区域，可结合机构日常生活环境设置；</w:t>
      </w:r>
    </w:p>
    <w:p w14:paraId="5EAA5F94">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（4）个训教室数量与收训儿童人数按1:5的比例标准设置，每间面积应不小于8平方米；</w:t>
      </w:r>
    </w:p>
    <w:p w14:paraId="6159D1DD">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（5）室外活动场地面积按人均2平方米标准设置，建有与孤独症儿童相适应的运动器材和游戏娱乐设施，室外场地应独立，设有安全提示标志和安全设施，确保无安全隐患。</w:t>
      </w:r>
    </w:p>
    <w:p w14:paraId="43B5CE8D">
      <w:pPr>
        <w:pStyle w:val="470"/>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w:t>
      </w:r>
      <w:r>
        <w:rPr>
          <w:rFonts w:hint="eastAsia" w:cs="宋体"/>
          <w:b/>
          <w:color w:val="000000" w:themeColor="text1"/>
          <w:spacing w:val="-1"/>
          <w:sz w:val="24"/>
          <w:szCs w:val="24"/>
          <w:highlight w:val="none"/>
          <w:lang w:val="en-US" w:eastAsia="zh-CN" w:bidi="zh-CN"/>
          <w14:textFill>
            <w14:solidFill>
              <w14:schemeClr w14:val="tx1"/>
            </w14:solidFill>
          </w14:textFill>
        </w:rPr>
        <w:t>2、</w:t>
      </w: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训练设备</w:t>
      </w:r>
    </w:p>
    <w:p w14:paraId="46242974">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1）具备基本康复评估工具，包括心理教育评估表（PEP－3）/C－PEP-3/孤独症儿童发展评估表（C－PEP）、语言行为里程碑评估及安置程序（VB－MAPP）、婴儿-初中生社会生活量表/儿童适应行为评定量表/Gesell发育量表。</w:t>
      </w:r>
    </w:p>
    <w:p w14:paraId="0C278493">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（2）基本训练设备：滑板车、大滑板、吊筒、钻滚筒、羊角球、大龙球、布袋跳、触觉球、按摩地垫、平衡木、平衡踩踏车、万象组合包、精细运动训练玩具等。</w:t>
      </w:r>
    </w:p>
    <w:p w14:paraId="002E2BC1">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（3）教学设备：配备儿童的课桌椅、大小黑（白）板、多媒体教学器材；适合儿童特点的挂图、卡片、音乐、游戏等教玩具。</w:t>
      </w:r>
    </w:p>
    <w:p w14:paraId="0FDC3E79">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（4）其它设备：按人均4件的标准配备符合儿童训练特点的各类玩具和图书。配备家长培训所需的教学设备。</w:t>
      </w:r>
    </w:p>
    <w:p w14:paraId="7ABE7C1E">
      <w:pPr>
        <w:pStyle w:val="470"/>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w:t>
      </w:r>
      <w:r>
        <w:rPr>
          <w:rFonts w:hint="eastAsia" w:cs="宋体"/>
          <w:b/>
          <w:color w:val="000000" w:themeColor="text1"/>
          <w:spacing w:val="-1"/>
          <w:sz w:val="24"/>
          <w:szCs w:val="24"/>
          <w:highlight w:val="none"/>
          <w:lang w:val="en-US" w:eastAsia="zh-CN" w:bidi="zh-CN"/>
          <w14:textFill>
            <w14:solidFill>
              <w14:schemeClr w14:val="tx1"/>
            </w14:solidFill>
          </w14:textFill>
        </w:rPr>
        <w:t>三</w:t>
      </w: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w:t>
      </w:r>
      <w:r>
        <w:rPr>
          <w:rFonts w:hint="eastAsia" w:cs="宋体"/>
          <w:b/>
          <w:color w:val="000000" w:themeColor="text1"/>
          <w:spacing w:val="-1"/>
          <w:sz w:val="24"/>
          <w:szCs w:val="24"/>
          <w:highlight w:val="none"/>
          <w:lang w:val="en-US" w:eastAsia="zh-CN" w:bidi="zh-CN"/>
          <w14:textFill>
            <w14:solidFill>
              <w14:schemeClr w14:val="tx1"/>
            </w14:solidFill>
          </w14:textFill>
        </w:rPr>
        <w:t>人员配备及资质</w:t>
      </w:r>
    </w:p>
    <w:p w14:paraId="3A8CCEE6">
      <w:pPr>
        <w:pStyle w:val="470"/>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w:t>
      </w:r>
      <w:r>
        <w:rPr>
          <w:rFonts w:hint="eastAsia" w:ascii="宋体" w:hAnsi="宋体" w:eastAsia="宋体" w:cs="宋体"/>
          <w:b w:val="0"/>
          <w:bCs/>
          <w:color w:val="000000" w:themeColor="text1"/>
          <w:spacing w:val="-1"/>
          <w:sz w:val="24"/>
          <w:szCs w:val="24"/>
          <w:highlight w:val="none"/>
          <w:lang w:val="en-US" w:eastAsia="zh-CN" w:bidi="zh-CN"/>
          <w14:textFill>
            <w14:solidFill>
              <w14:schemeClr w14:val="tx1"/>
            </w14:solidFill>
          </w14:textFill>
        </w:rPr>
        <w:t>1</w:t>
      </w:r>
      <w:r>
        <w:rPr>
          <w:rFonts w:hint="eastAsia" w:cs="宋体"/>
          <w:b w:val="0"/>
          <w:bCs/>
          <w:color w:val="000000" w:themeColor="text1"/>
          <w:spacing w:val="-1"/>
          <w:sz w:val="24"/>
          <w:szCs w:val="24"/>
          <w:highlight w:val="none"/>
          <w:lang w:val="en-US" w:eastAsia="zh-CN" w:bidi="zh-CN"/>
          <w14:textFill>
            <w14:solidFill>
              <w14:schemeClr w14:val="tx1"/>
            </w14:solidFill>
          </w14:textFill>
        </w:rPr>
        <w:t>、人员配备</w:t>
      </w:r>
    </w:p>
    <w:p w14:paraId="6A9B4BDE">
      <w:pPr>
        <w:pStyle w:val="470"/>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配备康复业务主管、教师、康复治疗师（行为分析师、言语治疗师、作业治疗师）、</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保育员、保健医生</w:t>
      </w:r>
      <w:r>
        <w:rPr>
          <w:rFonts w:hint="eastAsia" w:cs="宋体"/>
          <w:bCs/>
          <w:color w:val="000000" w:themeColor="text1"/>
          <w:spacing w:val="-1"/>
          <w:sz w:val="24"/>
          <w:szCs w:val="24"/>
          <w:highlight w:val="none"/>
          <w:lang w:val="en-US" w:eastAsia="zh-CN" w:bidi="zh-CN"/>
          <w14:textFill>
            <w14:solidFill>
              <w14:schemeClr w14:val="tx1"/>
            </w14:solidFill>
          </w14:textFill>
        </w:rPr>
        <w:t>等工作人员</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 xml:space="preserve">。 </w:t>
      </w:r>
    </w:p>
    <w:p w14:paraId="66BF39D7">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2、</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人员组成</w:t>
      </w:r>
    </w:p>
    <w:p w14:paraId="0AFA9AC6">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cs="宋体"/>
          <w:bCs/>
          <w:caps w:val="0"/>
          <w:color w:val="000000" w:themeColor="text1"/>
          <w:spacing w:val="0"/>
          <w:sz w:val="24"/>
          <w:szCs w:val="24"/>
          <w:highlight w:val="none"/>
          <w:lang w:val="en-US" w:eastAsia="zh-CN" w:bidi="zh-CN"/>
          <w14:textFill>
            <w14:solidFill>
              <w14:schemeClr w14:val="tx1"/>
            </w14:solidFill>
          </w14:textFill>
        </w:rPr>
        <w:t>（1）</w:t>
      </w: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个训教师与残疾儿童比例应不低于1:8；</w:t>
      </w:r>
    </w:p>
    <w:p w14:paraId="30AE9305">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cs="宋体"/>
          <w:bCs/>
          <w:caps w:val="0"/>
          <w:color w:val="000000" w:themeColor="text1"/>
          <w:spacing w:val="0"/>
          <w:sz w:val="24"/>
          <w:szCs w:val="24"/>
          <w:highlight w:val="none"/>
          <w:lang w:val="en-US" w:eastAsia="zh-CN" w:bidi="zh-CN"/>
          <w14:textFill>
            <w14:solidFill>
              <w14:schemeClr w14:val="tx1"/>
            </w14:solidFill>
          </w14:textFill>
        </w:rPr>
        <w:t>（2）</w:t>
      </w: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康复治疗师与残疾儿童的比例应不低于1:15；</w:t>
      </w:r>
    </w:p>
    <w:p w14:paraId="4C33928B">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aps w:val="0"/>
          <w:color w:val="000000" w:themeColor="text1"/>
          <w:spacing w:val="0"/>
          <w:sz w:val="24"/>
          <w:szCs w:val="24"/>
          <w:highlight w:val="none"/>
          <w:lang w:val="en-US" w:eastAsia="zh-CN" w:bidi="zh-CN"/>
          <w14:textFill>
            <w14:solidFill>
              <w14:schemeClr w14:val="tx1"/>
            </w14:solidFill>
          </w14:textFill>
        </w:rPr>
        <w:t>（3）</w:t>
      </w: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业务主管、教师、康复治疗师不低于机构内职工总数的70%</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w:t>
      </w:r>
    </w:p>
    <w:p w14:paraId="2EA684DD">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3、</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专业资历及培训等：</w:t>
      </w:r>
    </w:p>
    <w:p w14:paraId="642735FF">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（1）业务主管具有教育、医疗、康复、心理等相关专业大专以上学历。有3年以上儿童康复训练的服务经验；</w:t>
      </w:r>
    </w:p>
    <w:p w14:paraId="0B36C7EF">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（2）教师取得资格证、具有学前教育、特殊教育等相关专业大专以上学历。应全部接受过孤独症康复教育的岗前培训；</w:t>
      </w:r>
    </w:p>
    <w:p w14:paraId="10777F0B">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（3）康复治疗师具有康复治疗专业大专以上学历。取得资格证或经过相关业务培训；</w:t>
      </w:r>
    </w:p>
    <w:p w14:paraId="0CEA904D">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cs="宋体"/>
          <w:bCs/>
          <w:caps w:val="0"/>
          <w:color w:val="000000" w:themeColor="text1"/>
          <w:spacing w:val="0"/>
          <w:sz w:val="24"/>
          <w:szCs w:val="24"/>
          <w:highlight w:val="none"/>
          <w:lang w:val="en-US" w:eastAsia="zh-CN" w:bidi="zh-CN"/>
          <w14:textFill>
            <w14:solidFill>
              <w14:schemeClr w14:val="tx1"/>
            </w14:solidFill>
          </w14:textFill>
        </w:rPr>
        <w:t>（4）</w:t>
      </w: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每年不少于30%康复专业技术人员参加市级以上组织的规范化培训不少于21个学时；</w:t>
      </w:r>
    </w:p>
    <w:p w14:paraId="2E463130">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w:t>
      </w:r>
      <w:r>
        <w:rPr>
          <w:rFonts w:hint="eastAsia" w:cs="宋体"/>
          <w:bCs/>
          <w:caps w:val="0"/>
          <w:color w:val="000000" w:themeColor="text1"/>
          <w:spacing w:val="0"/>
          <w:sz w:val="24"/>
          <w:szCs w:val="24"/>
          <w:highlight w:val="none"/>
          <w:lang w:val="en-US" w:eastAsia="zh-CN" w:bidi="zh-CN"/>
          <w14:textFill>
            <w14:solidFill>
              <w14:schemeClr w14:val="tx1"/>
            </w14:solidFill>
          </w14:textFill>
        </w:rPr>
        <w:t>5</w:t>
      </w: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）保育员、保健医生配置参照《幼儿园教职工配备标准（暂行）》和《托儿所幼儿园卫生保健工作规范》执行；</w:t>
      </w:r>
    </w:p>
    <w:p w14:paraId="56AD3A8F">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w:t>
      </w:r>
      <w:r>
        <w:rPr>
          <w:rFonts w:hint="eastAsia" w:cs="宋体"/>
          <w:bCs/>
          <w:caps w:val="0"/>
          <w:color w:val="000000" w:themeColor="text1"/>
          <w:spacing w:val="0"/>
          <w:sz w:val="24"/>
          <w:szCs w:val="24"/>
          <w:highlight w:val="none"/>
          <w:lang w:val="en-US" w:eastAsia="zh-CN" w:bidi="zh-CN"/>
          <w14:textFill>
            <w14:solidFill>
              <w14:schemeClr w14:val="tx1"/>
            </w14:solidFill>
          </w14:textFill>
        </w:rPr>
        <w:t>6</w:t>
      </w: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）机构所有工作人员根据岗位要求取得健康证明。</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 xml:space="preserve"> </w:t>
      </w:r>
    </w:p>
    <w:p w14:paraId="2DD302FB">
      <w:pPr>
        <w:pStyle w:val="470"/>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val="0"/>
          <w:color w:val="000000" w:themeColor="text1"/>
          <w:spacing w:val="-1"/>
          <w:sz w:val="24"/>
          <w:szCs w:val="24"/>
          <w:highlight w:val="none"/>
          <w:lang w:val="en-US" w:eastAsia="zh-CN" w:bidi="zh-CN"/>
          <w14:textFill>
            <w14:solidFill>
              <w14:schemeClr w14:val="tx1"/>
            </w14:solidFill>
          </w14:textFill>
        </w:rPr>
      </w:pPr>
      <w:r>
        <w:rPr>
          <w:rFonts w:hint="eastAsia" w:cs="宋体"/>
          <w:b/>
          <w:bCs w:val="0"/>
          <w:color w:val="000000" w:themeColor="text1"/>
          <w:spacing w:val="-1"/>
          <w:sz w:val="24"/>
          <w:szCs w:val="24"/>
          <w:highlight w:val="none"/>
          <w:lang w:val="en-US" w:eastAsia="zh-CN" w:bidi="zh-CN"/>
          <w14:textFill>
            <w14:solidFill>
              <w14:schemeClr w14:val="tx1"/>
            </w14:solidFill>
          </w14:textFill>
        </w:rPr>
        <w:t>（四）</w:t>
      </w:r>
      <w:r>
        <w:rPr>
          <w:rFonts w:hint="eastAsia" w:ascii="宋体" w:hAnsi="宋体" w:eastAsia="宋体" w:cs="宋体"/>
          <w:b/>
          <w:bCs w:val="0"/>
          <w:color w:val="000000" w:themeColor="text1"/>
          <w:spacing w:val="-1"/>
          <w:sz w:val="24"/>
          <w:szCs w:val="24"/>
          <w:highlight w:val="none"/>
          <w:lang w:val="en-US" w:eastAsia="zh-CN" w:bidi="zh-CN"/>
          <w14:textFill>
            <w14:solidFill>
              <w14:schemeClr w14:val="tx1"/>
            </w14:solidFill>
          </w14:textFill>
        </w:rPr>
        <w:t>、定点机构部门设置与业务功能</w:t>
      </w:r>
    </w:p>
    <w:p w14:paraId="2F9A18E0">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1、</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部门设置</w:t>
      </w:r>
    </w:p>
    <w:p w14:paraId="428516D9">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应设置认知和运动功能诊断评估、康复训练、教育培训、后勤保障、行政办公等部门。</w:t>
      </w:r>
    </w:p>
    <w:p w14:paraId="468E485D">
      <w:pPr>
        <w:pStyle w:val="470"/>
        <w:keepNext w:val="0"/>
        <w:keepLines w:val="0"/>
        <w:pageBreakBefore w:val="0"/>
        <w:widowControl w:val="0"/>
        <w:numPr>
          <w:ilvl w:val="0"/>
          <w:numId w:val="25"/>
        </w:numPr>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业务服务能力</w:t>
      </w:r>
    </w:p>
    <w:p w14:paraId="5DF9DA98">
      <w:pPr>
        <w:pStyle w:val="470"/>
        <w:keepNext w:val="0"/>
        <w:keepLines w:val="0"/>
        <w:pageBreakBefore w:val="0"/>
        <w:widowControl w:val="0"/>
        <w:numPr>
          <w:ilvl w:val="0"/>
          <w:numId w:val="26"/>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具有同时收训20名以上孤独症儿童的能力</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w:t>
      </w:r>
    </w:p>
    <w:p w14:paraId="0AFA21AF">
      <w:pPr>
        <w:pStyle w:val="470"/>
        <w:keepNext w:val="0"/>
        <w:keepLines w:val="0"/>
        <w:pageBreakBefore w:val="0"/>
        <w:widowControl w:val="0"/>
        <w:numPr>
          <w:ilvl w:val="0"/>
          <w:numId w:val="26"/>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aps w:val="0"/>
          <w:color w:val="000000" w:themeColor="text1"/>
          <w:spacing w:val="0"/>
          <w:sz w:val="24"/>
          <w:szCs w:val="24"/>
          <w:highlight w:val="none"/>
          <w:lang w:val="en-US" w:eastAsia="zh-CN" w:bidi="zh-CN"/>
          <w14:textFill>
            <w14:solidFill>
              <w14:schemeClr w14:val="tx1"/>
            </w14:solidFill>
          </w14:textFill>
        </w:rPr>
        <w:t>残联系统从事残疾儿童康复服务的助残机构；教育系统建有学前融合教育资源中心的学前教育机构和特殊教育学校；民政系统开设有儿童康复专科或特教办学点的儿童福利机构；卫生健康系统县级以上妇幼保健所等公益一类事业单位，不设人数下限。</w:t>
      </w:r>
    </w:p>
    <w:p w14:paraId="6101E879">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（3）支持性服务：</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为受训儿童及家长提供家庭康复指导、心理辅导、政策咨询、知识普及等支持性服务</w:t>
      </w:r>
      <w:r>
        <w:rPr>
          <w:rFonts w:hint="eastAsia" w:cs="宋体"/>
          <w:bCs/>
          <w:color w:val="000000" w:themeColor="text1"/>
          <w:spacing w:val="-1"/>
          <w:sz w:val="24"/>
          <w:szCs w:val="24"/>
          <w:highlight w:val="none"/>
          <w:lang w:val="en-US" w:eastAsia="zh-CN" w:bidi="zh-CN"/>
          <w14:textFill>
            <w14:solidFill>
              <w14:schemeClr w14:val="tx1"/>
            </w14:solidFill>
          </w14:textFill>
        </w:rPr>
        <w:t>。</w:t>
      </w: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康复知识个别化讲解和康复训练指导根据实际需要为家长提供，集中培训活动每两月不少于1次，每次不少于1小时。</w:t>
      </w:r>
    </w:p>
    <w:p w14:paraId="36120AAB">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（4）</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残疾儿童年度康复训练前、训练中、训练后应进行康复效能评估,每年不少于3次。</w:t>
      </w:r>
    </w:p>
    <w:p w14:paraId="3955B92D">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Cs/>
          <w:caps w:val="0"/>
          <w:color w:val="000000" w:themeColor="text1"/>
          <w:spacing w:val="0"/>
          <w:sz w:val="24"/>
          <w:szCs w:val="24"/>
          <w:highlight w:val="none"/>
          <w:lang w:val="en-US" w:eastAsia="zh-CN" w:bidi="zh-CN"/>
          <w14:textFill>
            <w14:solidFill>
              <w14:schemeClr w14:val="tx1"/>
            </w14:solidFill>
          </w14:textFill>
        </w:rPr>
        <w:t>（5）室外活动场地面积按人均2平方米标准设置，建有与孤独症儿童相适应的运动器材和游戏娱乐设施，室外场地应独立，设有安全提示标志和安全设施。</w:t>
      </w:r>
    </w:p>
    <w:p w14:paraId="287C6098">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3、</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内务管理</w:t>
      </w:r>
    </w:p>
    <w:p w14:paraId="331A40F1">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（1）</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健全内部管理制度建设</w:t>
      </w:r>
      <w:r>
        <w:rPr>
          <w:rFonts w:hint="eastAsia" w:cs="宋体"/>
          <w:bCs/>
          <w:color w:val="000000" w:themeColor="text1"/>
          <w:spacing w:val="-1"/>
          <w:sz w:val="24"/>
          <w:szCs w:val="24"/>
          <w:highlight w:val="none"/>
          <w:lang w:val="en-US" w:eastAsia="zh-CN" w:bidi="zh-CN"/>
          <w14:textFill>
            <w14:solidFill>
              <w14:schemeClr w14:val="tx1"/>
            </w14:solidFill>
          </w14:textFill>
        </w:rPr>
        <w:t>：</w:t>
      </w:r>
      <w:r>
        <w:rPr>
          <w:rFonts w:hint="eastAsia" w:ascii="宋体" w:hAnsi="宋体" w:eastAsia="宋体" w:cs="宋体"/>
          <w:b w:val="0"/>
          <w:bCs/>
          <w:color w:val="000000" w:themeColor="text1"/>
          <w:spacing w:val="-1"/>
          <w:sz w:val="24"/>
          <w:szCs w:val="24"/>
          <w:highlight w:val="none"/>
          <w:lang w:val="en-US" w:eastAsia="zh-CN" w:bidi="zh-CN"/>
          <w14:textFill>
            <w14:solidFill>
              <w14:schemeClr w14:val="tx1"/>
            </w14:solidFill>
          </w14:textFill>
        </w:rPr>
        <w:t>包含岗位职责、业务管理、人力资源管理、财务管理、突发事件应急预案、信息管理、服务项目及收费标准等信息公示，有年度自查的总结报告。</w:t>
      </w:r>
    </w:p>
    <w:p w14:paraId="25528D65">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（2）</w:t>
      </w:r>
      <w:r>
        <w:rPr>
          <w:rFonts w:hint="eastAsia" w:ascii="宋体" w:hAnsi="宋体" w:eastAsia="宋体" w:cs="宋体"/>
          <w:b w:val="0"/>
          <w:bCs/>
          <w:color w:val="000000" w:themeColor="text1"/>
          <w:spacing w:val="-1"/>
          <w:sz w:val="24"/>
          <w:szCs w:val="24"/>
          <w:highlight w:val="none"/>
          <w:lang w:val="en-US" w:eastAsia="zh-CN" w:bidi="zh-CN"/>
          <w14:textFill>
            <w14:solidFill>
              <w14:schemeClr w14:val="tx1"/>
            </w14:solidFill>
          </w14:textFill>
        </w:rPr>
        <w:t>接受业务主管部门</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财务检查和年度审计，接受区级以上残联组织年度康复服务项目绩效考核。</w:t>
      </w:r>
    </w:p>
    <w:p w14:paraId="40EC577D">
      <w:pPr>
        <w:pStyle w:val="470"/>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 w:val="0"/>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w:t>
      </w:r>
      <w:r>
        <w:rPr>
          <w:rFonts w:hint="eastAsia" w:cs="宋体"/>
          <w:b w:val="0"/>
          <w:bCs/>
          <w:color w:val="000000" w:themeColor="text1"/>
          <w:spacing w:val="-1"/>
          <w:sz w:val="24"/>
          <w:szCs w:val="24"/>
          <w:highlight w:val="none"/>
          <w:lang w:val="en-US" w:eastAsia="zh-CN" w:bidi="zh-CN"/>
          <w14:textFill>
            <w14:solidFill>
              <w14:schemeClr w14:val="tx1"/>
            </w14:solidFill>
          </w14:textFill>
        </w:rPr>
        <w:t>4、</w:t>
      </w:r>
      <w:r>
        <w:rPr>
          <w:rFonts w:hint="eastAsia" w:ascii="宋体" w:hAnsi="宋体" w:eastAsia="宋体" w:cs="宋体"/>
          <w:b w:val="0"/>
          <w:bCs/>
          <w:color w:val="000000" w:themeColor="text1"/>
          <w:spacing w:val="-1"/>
          <w:sz w:val="24"/>
          <w:szCs w:val="24"/>
          <w:highlight w:val="none"/>
          <w:lang w:val="en-US" w:eastAsia="zh-CN" w:bidi="zh-CN"/>
          <w14:textFill>
            <w14:solidFill>
              <w14:schemeClr w14:val="tx1"/>
            </w14:solidFill>
          </w14:textFill>
        </w:rPr>
        <w:t>工作台账</w:t>
      </w:r>
    </w:p>
    <w:p w14:paraId="20DC6533">
      <w:pPr>
        <w:pStyle w:val="470"/>
        <w:keepNext w:val="0"/>
        <w:keepLines w:val="0"/>
        <w:pageBreakBefore w:val="0"/>
        <w:widowControl w:val="0"/>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 w:val="0"/>
          <w:bCs/>
          <w:color w:val="000000" w:themeColor="text1"/>
          <w:spacing w:val="-1"/>
          <w:sz w:val="24"/>
          <w:szCs w:val="24"/>
          <w:highlight w:val="none"/>
          <w:lang w:val="en-US" w:eastAsia="zh-CN" w:bidi="zh-CN"/>
          <w14:textFill>
            <w14:solidFill>
              <w14:schemeClr w14:val="tx1"/>
            </w14:solidFill>
          </w14:textFill>
        </w:rPr>
        <w:t>（1）</w:t>
      </w:r>
      <w:r>
        <w:rPr>
          <w:rFonts w:hint="eastAsia" w:ascii="宋体" w:hAnsi="宋体" w:eastAsia="宋体" w:cs="宋体"/>
          <w:b w:val="0"/>
          <w:bCs/>
          <w:color w:val="000000" w:themeColor="text1"/>
          <w:spacing w:val="-1"/>
          <w:sz w:val="24"/>
          <w:szCs w:val="24"/>
          <w:highlight w:val="none"/>
          <w:lang w:val="en-US" w:eastAsia="zh-CN" w:bidi="zh-CN"/>
          <w14:textFill>
            <w14:solidFill>
              <w14:schemeClr w14:val="tx1"/>
            </w14:solidFill>
          </w14:textFill>
        </w:rPr>
        <w:t>康复服务档案齐全</w:t>
      </w:r>
      <w:r>
        <w:rPr>
          <w:rFonts w:hint="eastAsia" w:cs="宋体"/>
          <w:b w:val="0"/>
          <w:bCs/>
          <w:color w:val="000000" w:themeColor="text1"/>
          <w:spacing w:val="-1"/>
          <w:sz w:val="24"/>
          <w:szCs w:val="24"/>
          <w:highlight w:val="none"/>
          <w:lang w:val="en-US" w:eastAsia="zh-CN" w:bidi="zh-CN"/>
          <w14:textFill>
            <w14:solidFill>
              <w14:schemeClr w14:val="tx1"/>
            </w14:solidFill>
          </w14:textFill>
        </w:rPr>
        <w:t>：定点机构按一人一档要求，提供残疾儿童康复考勤记录、评估报告、监护人签字确认的康复记录和服务费用的有效票据。</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包括</w:t>
      </w:r>
      <w:r>
        <w:rPr>
          <w:rFonts w:hint="eastAsia" w:cs="宋体"/>
          <w:bCs/>
          <w:color w:val="000000" w:themeColor="text1"/>
          <w:spacing w:val="-1"/>
          <w:sz w:val="24"/>
          <w:szCs w:val="24"/>
          <w:highlight w:val="none"/>
          <w:lang w:val="en-US" w:eastAsia="zh-CN" w:bidi="zh-CN"/>
          <w14:textFill>
            <w14:solidFill>
              <w14:schemeClr w14:val="tx1"/>
            </w14:solidFill>
          </w14:textFill>
        </w:rPr>
        <w:t>但不限于</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残疾儿童康复服务登记表、初始状态评估表、康复训练计划、康复训练日志、阶段性评估表、训练出勤表。</w:t>
      </w:r>
    </w:p>
    <w:p w14:paraId="4BCD4146">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（2）</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《残疾儿童康复救助平台》数据录入及时、准确、完备。</w:t>
      </w:r>
    </w:p>
    <w:p w14:paraId="5183A864">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b/>
          <w:color w:val="000000" w:themeColor="text1"/>
          <w:spacing w:val="-1"/>
          <w:sz w:val="24"/>
          <w:szCs w:val="24"/>
          <w:highlight w:val="none"/>
          <w:lang w:val="en-US" w:eastAsia="zh-CN" w:bidi="zh-CN"/>
          <w14:textFill>
            <w14:solidFill>
              <w14:schemeClr w14:val="tx1"/>
            </w14:solidFill>
          </w14:textFill>
        </w:rPr>
      </w:pPr>
      <w:r>
        <w:rPr>
          <w:rFonts w:hint="eastAsia"/>
          <w:b/>
          <w:color w:val="000000" w:themeColor="text1"/>
          <w:spacing w:val="-1"/>
          <w:sz w:val="24"/>
          <w:szCs w:val="24"/>
          <w:highlight w:val="none"/>
          <w:lang w:val="en-US" w:eastAsia="zh-CN" w:bidi="zh-CN"/>
          <w14:textFill>
            <w14:solidFill>
              <w14:schemeClr w14:val="tx1"/>
            </w14:solidFill>
          </w14:textFill>
        </w:rPr>
        <w:t>5、培训活动</w:t>
      </w:r>
    </w:p>
    <w:p w14:paraId="4FE14CAB">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bCs/>
          <w:color w:val="000000" w:themeColor="text1"/>
          <w:spacing w:val="-1"/>
          <w:sz w:val="24"/>
          <w:szCs w:val="24"/>
          <w:highlight w:val="none"/>
          <w:lang w:val="en-US" w:eastAsia="zh-CN" w:bidi="zh-CN"/>
          <w14:textFill>
            <w14:solidFill>
              <w14:schemeClr w14:val="tx1"/>
            </w14:solidFill>
          </w14:textFill>
        </w:rPr>
      </w:pPr>
      <w:r>
        <w:rPr>
          <w:rFonts w:hint="eastAsia"/>
          <w:bCs/>
          <w:color w:val="000000" w:themeColor="text1"/>
          <w:spacing w:val="-1"/>
          <w:sz w:val="24"/>
          <w:szCs w:val="24"/>
          <w:highlight w:val="none"/>
          <w:lang w:val="en-US" w:eastAsia="zh-CN" w:bidi="zh-CN"/>
          <w14:textFill>
            <w14:solidFill>
              <w14:schemeClr w14:val="tx1"/>
            </w14:solidFill>
          </w14:textFill>
        </w:rPr>
        <w:t>（1）定期向家长提供每年不少于4次的相关培训，并有相关书面和视频记录</w:t>
      </w:r>
      <w:r>
        <w:rPr>
          <w:bCs/>
          <w:color w:val="000000" w:themeColor="text1"/>
          <w:spacing w:val="-1"/>
          <w:sz w:val="24"/>
          <w:szCs w:val="24"/>
          <w:highlight w:val="none"/>
          <w:lang w:val="en-US" w:eastAsia="zh-CN" w:bidi="zh-CN"/>
          <w14:textFill>
            <w14:solidFill>
              <w14:schemeClr w14:val="tx1"/>
            </w14:solidFill>
          </w14:textFill>
        </w:rPr>
        <w:t>；</w:t>
      </w:r>
    </w:p>
    <w:p w14:paraId="0C0B70A2">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（2）</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家长了解在社区和家庭环境中进行康复训练的目标；</w:t>
      </w:r>
    </w:p>
    <w:p w14:paraId="3BBC3CE6">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（3）</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 xml:space="preserve"> 家长掌握基本康复训练的流程和组织实施方法。</w:t>
      </w:r>
    </w:p>
    <w:p w14:paraId="194CC772">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
          <w:color w:val="000000" w:themeColor="text1"/>
          <w:spacing w:val="-1"/>
          <w:sz w:val="24"/>
          <w:szCs w:val="24"/>
          <w:highlight w:val="none"/>
          <w:lang w:val="en-US" w:eastAsia="zh-CN" w:bidi="zh-CN"/>
          <w14:textFill>
            <w14:solidFill>
              <w14:schemeClr w14:val="tx1"/>
            </w14:solidFill>
          </w14:textFill>
        </w:rPr>
        <w:t>6、</w:t>
      </w: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业务指导</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 xml:space="preserve"> </w:t>
      </w:r>
    </w:p>
    <w:p w14:paraId="78A1B66C">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（1）</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开展儿童转介或跟踪服务；</w:t>
      </w:r>
    </w:p>
    <w:p w14:paraId="3573E19F">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（2）</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面向社区提供家庭康复延伸的培训；</w:t>
      </w:r>
    </w:p>
    <w:p w14:paraId="18E5A7D7">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（3）</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根据服务对象特点提供指导服务、派发相关宣传资料；</w:t>
      </w:r>
    </w:p>
    <w:p w14:paraId="4BC00F67">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（4）</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结合“</w:t>
      </w:r>
      <w:r>
        <w:rPr>
          <w:rFonts w:hint="eastAsia" w:cs="宋体"/>
          <w:bCs/>
          <w:color w:val="000000" w:themeColor="text1"/>
          <w:spacing w:val="-1"/>
          <w:sz w:val="24"/>
          <w:szCs w:val="24"/>
          <w:highlight w:val="none"/>
          <w:lang w:val="en-US" w:eastAsia="zh-CN" w:bidi="zh-CN"/>
          <w14:textFill>
            <w14:solidFill>
              <w14:schemeClr w14:val="tx1"/>
            </w14:solidFill>
          </w14:textFill>
        </w:rPr>
        <w:t>孤独症</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日”“全国助残日”等专题日，参与公益活动，每年不少于2 次。</w:t>
      </w:r>
    </w:p>
    <w:p w14:paraId="53E83628">
      <w:pPr>
        <w:pStyle w:val="470"/>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8" w:leftChars="0" w:right="0" w:rightChars="0"/>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（5）</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 xml:space="preserve">对于康复效果明显，符合入园、入学条件的儿童，及时动员家长办理入园、入学手绪，并跟踪进行康复服务指导。 </w:t>
      </w:r>
    </w:p>
    <w:p w14:paraId="31D546D8">
      <w:pPr>
        <w:pStyle w:val="47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78" w:firstLineChars="200"/>
        <w:textAlignment w:val="auto"/>
        <w:rPr>
          <w:rFonts w:hint="default"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ascii="宋体" w:hAnsi="宋体" w:eastAsia="宋体" w:cs="宋体"/>
          <w:b/>
          <w:color w:val="000000" w:themeColor="text1"/>
          <w:spacing w:val="-1"/>
          <w:sz w:val="24"/>
          <w:szCs w:val="24"/>
          <w:highlight w:val="none"/>
          <w:lang w:val="en-US" w:eastAsia="zh-CN" w:bidi="zh-CN"/>
          <w14:textFill>
            <w14:solidFill>
              <w14:schemeClr w14:val="tx1"/>
            </w14:solidFill>
          </w14:textFill>
        </w:rPr>
        <w:t>▲</w:t>
      </w:r>
      <w:r>
        <w:rPr>
          <w:rFonts w:hint="eastAsia" w:cs="宋体"/>
          <w:bCs/>
          <w:color w:val="000000" w:themeColor="text1"/>
          <w:spacing w:val="-1"/>
          <w:sz w:val="24"/>
          <w:szCs w:val="24"/>
          <w:highlight w:val="none"/>
          <w:lang w:val="en-US" w:eastAsia="zh-CN" w:bidi="zh-CN"/>
          <w14:textFill>
            <w14:solidFill>
              <w14:schemeClr w14:val="tx1"/>
            </w14:solidFill>
          </w14:textFill>
        </w:rPr>
        <w:t>7、服务质量管控</w:t>
      </w:r>
    </w:p>
    <w:p w14:paraId="75CB7D0E">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（1）</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有需求的残疾儿童康复评估、康复服务建档率100%；</w:t>
      </w:r>
    </w:p>
    <w:p w14:paraId="54D3FEED">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（2）</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接受康复训练的残疾儿童康复服务总有效率90%以上；</w:t>
      </w:r>
    </w:p>
    <w:p w14:paraId="19270DE3">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default"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（3）</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家长满意度达90%以上</w:t>
      </w:r>
      <w:r>
        <w:rPr>
          <w:rFonts w:hint="eastAsia" w:cs="宋体"/>
          <w:bCs/>
          <w:color w:val="000000" w:themeColor="text1"/>
          <w:spacing w:val="-1"/>
          <w:sz w:val="24"/>
          <w:szCs w:val="24"/>
          <w:highlight w:val="none"/>
          <w:lang w:val="en-US" w:eastAsia="zh-CN" w:bidi="zh-CN"/>
          <w14:textFill>
            <w14:solidFill>
              <w14:schemeClr w14:val="tx1"/>
            </w14:solidFill>
          </w14:textFill>
        </w:rPr>
        <w:t>；家长培训率100%；</w:t>
      </w:r>
    </w:p>
    <w:p w14:paraId="53437116">
      <w:pPr>
        <w:pStyle w:val="470"/>
        <w:keepNext w:val="0"/>
        <w:keepLines w:val="0"/>
        <w:pageBreakBefore w:val="0"/>
        <w:widowControl w:val="0"/>
        <w:kinsoku/>
        <w:wordWrap/>
        <w:overflowPunct/>
        <w:topLinePunct w:val="0"/>
        <w:autoSpaceDE/>
        <w:autoSpaceDN/>
        <w:bidi w:val="0"/>
        <w:adjustRightInd/>
        <w:snapToGrid/>
        <w:spacing w:line="360" w:lineRule="auto"/>
        <w:ind w:right="0" w:firstLine="476"/>
        <w:textAlignment w:val="auto"/>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pPr>
      <w:r>
        <w:rPr>
          <w:rFonts w:hint="eastAsia" w:cs="宋体"/>
          <w:bCs/>
          <w:color w:val="000000" w:themeColor="text1"/>
          <w:spacing w:val="-1"/>
          <w:sz w:val="24"/>
          <w:szCs w:val="24"/>
          <w:highlight w:val="none"/>
          <w:lang w:val="en-US" w:eastAsia="zh-CN" w:bidi="zh-CN"/>
          <w14:textFill>
            <w14:solidFill>
              <w14:schemeClr w14:val="tx1"/>
            </w14:solidFill>
          </w14:textFill>
        </w:rPr>
        <w:t>（4）</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组织</w:t>
      </w:r>
      <w:r>
        <w:rPr>
          <w:rFonts w:hint="eastAsia" w:cs="宋体"/>
          <w:bCs/>
          <w:color w:val="000000" w:themeColor="text1"/>
          <w:spacing w:val="-1"/>
          <w:sz w:val="24"/>
          <w:szCs w:val="24"/>
          <w:highlight w:val="none"/>
          <w:lang w:val="en-US" w:eastAsia="zh-CN" w:bidi="zh-CN"/>
          <w14:textFill>
            <w14:solidFill>
              <w14:schemeClr w14:val="tx1"/>
            </w14:solidFill>
          </w14:textFill>
        </w:rPr>
        <w:t>孤独症</w:t>
      </w:r>
      <w:r>
        <w:rPr>
          <w:rFonts w:hint="eastAsia" w:ascii="宋体" w:hAnsi="宋体" w:eastAsia="宋体" w:cs="宋体"/>
          <w:bCs/>
          <w:color w:val="000000" w:themeColor="text1"/>
          <w:spacing w:val="-1"/>
          <w:sz w:val="24"/>
          <w:szCs w:val="24"/>
          <w:highlight w:val="none"/>
          <w:lang w:val="en-US" w:eastAsia="zh-CN" w:bidi="zh-CN"/>
          <w14:textFill>
            <w14:solidFill>
              <w14:schemeClr w14:val="tx1"/>
            </w14:solidFill>
          </w14:textFill>
        </w:rPr>
        <w:t>残疾儿童加社会融合活动每年不少于4次。</w:t>
      </w:r>
    </w:p>
    <w:p w14:paraId="400F6BB1">
      <w:pPr>
        <w:pStyle w:val="67"/>
        <w:spacing w:after="0" w:line="360" w:lineRule="auto"/>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七、</w:t>
      </w:r>
      <w:r>
        <w:rPr>
          <w:rFonts w:hint="eastAsia" w:ascii="宋体" w:hAnsi="宋体"/>
          <w:b/>
          <w:color w:val="000000" w:themeColor="text1"/>
          <w:sz w:val="24"/>
          <w14:textFill>
            <w14:solidFill>
              <w14:schemeClr w14:val="tx1"/>
            </w14:solidFill>
          </w14:textFill>
        </w:rPr>
        <w:t>服务行为规范</w:t>
      </w:r>
    </w:p>
    <w:p w14:paraId="7B079366">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1、应充分尊重服务对象，不应因服务对象的身体状况、宗教信仰、风俗习惯、价值取向、年龄、性别等出现带有偏见的服务。</w:t>
      </w:r>
    </w:p>
    <w:p w14:paraId="71AC0A2C">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2、应尊重和保护服务对象隐私，不得泄露服务对象个人信息或利用服务对象个人信息从事任何与服务内容无关的活动。</w:t>
      </w:r>
    </w:p>
    <w:p w14:paraId="04A74F2F">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3、服务应遵循规定的流程和规范，确保服务质量和服务满意度。</w:t>
      </w:r>
    </w:p>
    <w:p w14:paraId="0C357BF6">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建立健全的管理制度、培训计划、应急预案等。</w:t>
      </w:r>
    </w:p>
    <w:p w14:paraId="2640B092">
      <w:pPr>
        <w:pStyle w:val="6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color w:val="000000" w:themeColor="text1"/>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具体服务实施规范参照</w:t>
      </w:r>
      <w:r>
        <w:rPr>
          <w:rFonts w:ascii="宋体" w:hAnsi="宋体"/>
          <w:bCs/>
          <w:color w:val="000000" w:themeColor="text1"/>
          <w:sz w:val="24"/>
          <w14:textFill>
            <w14:solidFill>
              <w14:schemeClr w14:val="tx1"/>
            </w14:solidFill>
          </w14:textFill>
        </w:rPr>
        <w:t>《江苏省残疾儿童基本康复服务实施规范</w:t>
      </w:r>
      <w:r>
        <w:rPr>
          <w:rFonts w:hint="eastAsia" w:ascii="宋体" w:hAnsi="宋体"/>
          <w:bCs/>
          <w:color w:val="000000" w:themeColor="text1"/>
          <w:sz w:val="24"/>
          <w:lang w:eastAsia="zh-CN"/>
          <w14:textFill>
            <w14:solidFill>
              <w14:schemeClr w14:val="tx1"/>
            </w14:solidFill>
          </w14:textFill>
        </w:rPr>
        <w:t>（</w:t>
      </w:r>
      <w:r>
        <w:rPr>
          <w:rFonts w:hint="eastAsia" w:ascii="宋体" w:hAnsi="宋体"/>
          <w:bCs/>
          <w:color w:val="000000" w:themeColor="text1"/>
          <w:sz w:val="24"/>
          <w:lang w:val="en-US" w:eastAsia="zh-CN"/>
          <w14:textFill>
            <w14:solidFill>
              <w14:schemeClr w14:val="tx1"/>
            </w14:solidFill>
          </w14:textFill>
        </w:rPr>
        <w:t>2023年版</w:t>
      </w:r>
      <w:r>
        <w:rPr>
          <w:rFonts w:hint="eastAsia" w:ascii="宋体" w:hAnsi="宋体"/>
          <w:bCs/>
          <w:color w:val="000000" w:themeColor="text1"/>
          <w:sz w:val="24"/>
          <w:lang w:eastAsia="zh-CN"/>
          <w14:textFill>
            <w14:solidFill>
              <w14:schemeClr w14:val="tx1"/>
            </w14:solidFill>
          </w14:textFill>
        </w:rPr>
        <w:t>）</w:t>
      </w:r>
      <w:r>
        <w:rPr>
          <w:rFonts w:ascii="宋体" w:hAnsi="宋体"/>
          <w:bCs/>
          <w:color w:val="000000" w:themeColor="text1"/>
          <w:sz w:val="24"/>
          <w14:textFill>
            <w14:solidFill>
              <w14:schemeClr w14:val="tx1"/>
            </w14:solidFill>
          </w14:textFill>
        </w:rPr>
        <w:t>的通知》（苏残</w:t>
      </w:r>
      <w:r>
        <w:rPr>
          <w:rFonts w:hint="eastAsia" w:ascii="宋体" w:hAnsi="宋体"/>
          <w:bCs/>
          <w:color w:val="000000" w:themeColor="text1"/>
          <w:sz w:val="24"/>
          <w:lang w:val="en-US" w:eastAsia="zh-CN"/>
          <w14:textFill>
            <w14:solidFill>
              <w14:schemeClr w14:val="tx1"/>
            </w14:solidFill>
          </w14:textFill>
        </w:rPr>
        <w:t>规</w:t>
      </w:r>
      <w:r>
        <w:rPr>
          <w:rFonts w:ascii="宋体" w:hAnsi="宋体"/>
          <w:bCs/>
          <w:color w:val="000000" w:themeColor="text1"/>
          <w:sz w:val="24"/>
          <w14:textFill>
            <w14:solidFill>
              <w14:schemeClr w14:val="tx1"/>
            </w14:solidFill>
          </w14:textFill>
        </w:rPr>
        <w:t>【202</w:t>
      </w:r>
      <w:r>
        <w:rPr>
          <w:rFonts w:hint="eastAsia" w:ascii="宋体" w:hAnsi="宋体"/>
          <w:bCs/>
          <w:color w:val="000000" w:themeColor="text1"/>
          <w:sz w:val="24"/>
          <w:lang w:val="en-US" w:eastAsia="zh-CN"/>
          <w14:textFill>
            <w14:solidFill>
              <w14:schemeClr w14:val="tx1"/>
            </w14:solidFill>
          </w14:textFill>
        </w:rPr>
        <w:t>3</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lang w:val="en-US" w:eastAsia="zh-CN"/>
          <w14:textFill>
            <w14:solidFill>
              <w14:schemeClr w14:val="tx1"/>
            </w14:solidFill>
          </w14:textFill>
        </w:rPr>
        <w:t>1</w:t>
      </w:r>
      <w:r>
        <w:rPr>
          <w:rFonts w:ascii="宋体" w:hAnsi="宋体"/>
          <w:bCs/>
          <w:color w:val="000000" w:themeColor="text1"/>
          <w:sz w:val="24"/>
          <w14:textFill>
            <w14:solidFill>
              <w14:schemeClr w14:val="tx1"/>
            </w14:solidFill>
          </w14:textFill>
        </w:rPr>
        <w:t>号）</w:t>
      </w:r>
      <w:r>
        <w:rPr>
          <w:rFonts w:hint="eastAsia" w:ascii="宋体" w:hAnsi="宋体"/>
          <w:bCs/>
          <w:color w:val="000000" w:themeColor="text1"/>
          <w:sz w:val="24"/>
          <w14:textFill>
            <w14:solidFill>
              <w14:schemeClr w14:val="tx1"/>
            </w14:solidFill>
          </w14:textFill>
        </w:rPr>
        <w:t>等相关文件执行。</w:t>
      </w:r>
    </w:p>
    <w:p w14:paraId="0553EAC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实施期间，区级残联不定期抽查和督导，具备条件的可请监理单位进行监理，发现问题要责令限期改正。加强对服务过程的监管，确保服务质量。</w:t>
      </w:r>
    </w:p>
    <w:p w14:paraId="7C3BF08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服务过程要自觉接受服务对象或其他社会人士的</w:t>
      </w:r>
      <w:r>
        <w:rPr>
          <w:rFonts w:hint="eastAsia" w:ascii="宋体" w:hAnsi="宋体" w:cs="宋体"/>
          <w:color w:val="000000" w:themeColor="text1"/>
          <w:kern w:val="0"/>
          <w:sz w:val="24"/>
          <w:lang w:val="en-US" w:eastAsia="zh-CN"/>
          <w14:textFill>
            <w14:solidFill>
              <w14:schemeClr w14:val="tx1"/>
            </w14:solidFill>
          </w14:textFill>
        </w:rPr>
        <w:t>监督</w:t>
      </w:r>
      <w:r>
        <w:rPr>
          <w:rFonts w:hint="eastAsia" w:ascii="宋体" w:hAnsi="宋体" w:cs="宋体"/>
          <w:color w:val="000000" w:themeColor="text1"/>
          <w:kern w:val="0"/>
          <w:sz w:val="24"/>
          <w14:textFill>
            <w14:solidFill>
              <w14:schemeClr w14:val="tx1"/>
            </w14:solidFill>
          </w14:textFill>
        </w:rPr>
        <w:t>，对提出的异议和质疑，区级残联及时介入和处理。</w:t>
      </w:r>
    </w:p>
    <w:p w14:paraId="7EF58E3D">
      <w:pPr>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区级残联不定期对服务对象进行回访、调查，主动排查和整改服务质量问题。</w:t>
      </w:r>
    </w:p>
    <w:p w14:paraId="732AC265">
      <w:pPr>
        <w:pStyle w:val="23"/>
        <w:ind w:left="0" w:leftChars="0" w:firstLine="0" w:firstLineChars="0"/>
        <w:rPr>
          <w:rFonts w:hint="eastAsia" w:eastAsia="宋体"/>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八、其他要求：</w:t>
      </w:r>
      <w:r>
        <w:rPr>
          <w:rFonts w:hint="eastAsia" w:ascii="宋体" w:hAnsi="宋体" w:eastAsia="宋体" w:cs="宋体"/>
          <w:color w:val="000000" w:themeColor="text1"/>
          <w:sz w:val="24"/>
          <w:highlight w:val="none"/>
          <w:lang w:eastAsia="zh-CN"/>
          <w14:textFill>
            <w14:solidFill>
              <w14:schemeClr w14:val="tx1"/>
            </w14:solidFill>
          </w14:textFill>
        </w:rPr>
        <w:t>见招标文件第五章《拟签订的合同文本》</w:t>
      </w:r>
      <w:r>
        <w:rPr>
          <w:rFonts w:hint="eastAsia" w:ascii="宋体" w:hAnsi="宋体" w:cs="宋体"/>
          <w:color w:val="000000" w:themeColor="text1"/>
          <w:sz w:val="24"/>
          <w:highlight w:val="none"/>
          <w:lang w:eastAsia="zh-CN"/>
          <w14:textFill>
            <w14:solidFill>
              <w14:schemeClr w14:val="tx1"/>
            </w14:solidFill>
          </w14:textFill>
        </w:rPr>
        <w:t>。</w:t>
      </w:r>
    </w:p>
    <w:p w14:paraId="7E9A2C24">
      <w:pPr>
        <w:pStyle w:val="31"/>
        <w:rPr>
          <w:rFonts w:hint="eastAsia"/>
          <w:color w:val="000000" w:themeColor="text1"/>
          <w:lang w:eastAsia="zh-CN"/>
          <w14:textFill>
            <w14:solidFill>
              <w14:schemeClr w14:val="tx1"/>
            </w14:solidFill>
          </w14:textFill>
        </w:rPr>
        <w:sectPr>
          <w:pgSz w:w="11906" w:h="16838"/>
          <w:pgMar w:top="1393" w:right="1418" w:bottom="1474" w:left="1474" w:header="851" w:footer="992" w:gutter="0"/>
          <w:pgNumType w:fmt="decimal"/>
          <w:cols w:space="1701" w:num="1"/>
          <w:docGrid w:linePitch="360" w:charSpace="0"/>
        </w:sectPr>
      </w:pPr>
    </w:p>
    <w:p w14:paraId="627CFF29">
      <w:pPr>
        <w:pStyle w:val="216"/>
        <w:jc w:val="center"/>
        <w:rPr>
          <w:rFonts w:ascii="宋体" w:hAnsi="宋体" w:eastAsia="宋体"/>
          <w:color w:val="000000" w:themeColor="text1"/>
          <w:sz w:val="36"/>
          <w:szCs w:val="36"/>
          <w14:textFill>
            <w14:solidFill>
              <w14:schemeClr w14:val="tx1"/>
            </w14:solidFill>
          </w14:textFill>
        </w:rPr>
      </w:pPr>
      <w:bookmarkStart w:id="20" w:name="_Toc11269"/>
      <w:r>
        <w:rPr>
          <w:rFonts w:ascii="宋体" w:hAnsi="宋体" w:eastAsia="宋体"/>
          <w:color w:val="000000" w:themeColor="text1"/>
          <w:sz w:val="36"/>
          <w:szCs w:val="36"/>
          <w14:textFill>
            <w14:solidFill>
              <w14:schemeClr w14:val="tx1"/>
            </w14:solidFill>
          </w14:textFill>
        </w:rPr>
        <w:t>第七章  投标文件相关格式</w:t>
      </w:r>
      <w:bookmarkEnd w:id="18"/>
      <w:bookmarkEnd w:id="19"/>
      <w:bookmarkEnd w:id="20"/>
    </w:p>
    <w:p w14:paraId="62EB017E">
      <w:pPr>
        <w:pStyle w:val="18"/>
        <w:spacing w:line="480" w:lineRule="exact"/>
        <w:ind w:firstLine="56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一、投标函格式</w:t>
      </w:r>
    </w:p>
    <w:p w14:paraId="78986413">
      <w:pPr>
        <w:pStyle w:val="18"/>
        <w:spacing w:line="48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致：</w:t>
      </w:r>
      <w:r>
        <w:rPr>
          <w:rFonts w:ascii="宋体" w:hAnsi="宋体"/>
          <w:color w:val="000000" w:themeColor="text1"/>
          <w:sz w:val="24"/>
          <w:u w:val="single"/>
          <w14:textFill>
            <w14:solidFill>
              <w14:schemeClr w14:val="tx1"/>
            </w14:solidFill>
          </w14:textFill>
        </w:rPr>
        <w:t xml:space="preserve"> 徐州久宏招标代理有限公司</w:t>
      </w:r>
    </w:p>
    <w:p w14:paraId="1C018D27">
      <w:pPr>
        <w:pStyle w:val="18"/>
        <w:spacing w:line="4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根据</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项目[项目编号：            ]招标文件，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(姓名)代表我方</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（投标人的名称）全权处理本次投标的有关事宜。</w:t>
      </w:r>
    </w:p>
    <w:p w14:paraId="3119DF47">
      <w:pPr>
        <w:pStyle w:val="18"/>
        <w:spacing w:line="4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据此函，投标人承诺并同意如下： </w:t>
      </w:r>
    </w:p>
    <w:p w14:paraId="318C9AFB">
      <w:pPr>
        <w:pStyle w:val="18"/>
        <w:spacing w:line="4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 投标人唯一投标报价见《开标一览表》。</w:t>
      </w:r>
    </w:p>
    <w:p w14:paraId="1156619A">
      <w:pPr>
        <w:pStyle w:val="18"/>
        <w:spacing w:line="4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 投标人将按招标文件的规定履行合同责任和义务。</w:t>
      </w:r>
    </w:p>
    <w:p w14:paraId="0403E043">
      <w:pPr>
        <w:pStyle w:val="18"/>
        <w:spacing w:line="4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 投标人已详细审查全部招标文件，包括第[插入编号] [补遗书][如果有的话]。投标人完全理解并同意放弃对这方面有不明及误解的权力。</w:t>
      </w:r>
    </w:p>
    <w:p w14:paraId="4009DE6B">
      <w:pPr>
        <w:pStyle w:val="18"/>
        <w:spacing w:line="4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 投标有效期为开标之日后90天。</w:t>
      </w:r>
    </w:p>
    <w:p w14:paraId="4CB190BC">
      <w:pPr>
        <w:pStyle w:val="18"/>
        <w:spacing w:line="4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 投标人同意提供按照贵方可能要求的与其投标有关的一切数据或资料，完全理解贵方不一定接受最低价的投标或收到的任何投标。</w:t>
      </w:r>
    </w:p>
    <w:p w14:paraId="55B8D613">
      <w:pPr>
        <w:pStyle w:val="18"/>
        <w:spacing w:line="4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 投标人同意在授予合同后，按照有关规定支付公证费(如有)。</w:t>
      </w:r>
    </w:p>
    <w:p w14:paraId="428233FB">
      <w:pPr>
        <w:pStyle w:val="18"/>
        <w:spacing w:line="480" w:lineRule="exact"/>
        <w:ind w:right="29"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 徐州久宏招标代理有限公司有权将我单位本项目的《开标一览表》和《分项价格表》予以公示，公示的方式由徐州久宏招标代理有限公司确定。</w:t>
      </w:r>
    </w:p>
    <w:p w14:paraId="5DFCBE1E">
      <w:pPr>
        <w:pStyle w:val="18"/>
        <w:spacing w:line="480" w:lineRule="exact"/>
        <w:ind w:right="29"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53F749BC">
      <w:pPr>
        <w:pStyle w:val="18"/>
        <w:spacing w:line="4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 与本投标有关的一切正式往来信函请寄：</w:t>
      </w:r>
    </w:p>
    <w:p w14:paraId="7BD41123">
      <w:pPr>
        <w:pStyle w:val="18"/>
        <w:spacing w:line="480" w:lineRule="exact"/>
        <w:ind w:firstLine="96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地址： </w:t>
      </w:r>
    </w:p>
    <w:p w14:paraId="2276502D">
      <w:pPr>
        <w:pStyle w:val="18"/>
        <w:spacing w:line="480" w:lineRule="exact"/>
        <w:ind w:firstLine="96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电话： </w:t>
      </w:r>
    </w:p>
    <w:p w14:paraId="47A9AE1B">
      <w:pPr>
        <w:pStyle w:val="18"/>
        <w:spacing w:line="480" w:lineRule="exact"/>
        <w:ind w:firstLine="96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传真： </w:t>
      </w:r>
    </w:p>
    <w:p w14:paraId="3ABCAAE9">
      <w:pPr>
        <w:pStyle w:val="18"/>
        <w:spacing w:line="480" w:lineRule="exact"/>
        <w:rPr>
          <w:rFonts w:ascii="宋体" w:hAnsi="宋体"/>
          <w:color w:val="000000" w:themeColor="text1"/>
          <w:sz w:val="24"/>
          <w14:textFill>
            <w14:solidFill>
              <w14:schemeClr w14:val="tx1"/>
            </w14:solidFill>
          </w14:textFill>
        </w:rPr>
      </w:pPr>
    </w:p>
    <w:p w14:paraId="6A18E2EB">
      <w:pPr>
        <w:pStyle w:val="18"/>
        <w:spacing w:line="480" w:lineRule="exact"/>
        <w:ind w:firstLine="3072" w:firstLineChars="12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（盖</w:t>
      </w:r>
      <w:r>
        <w:rPr>
          <w:rFonts w:ascii="宋体" w:hAnsi="宋体"/>
          <w:color w:val="000000" w:themeColor="text1"/>
          <w:sz w:val="24"/>
          <w:lang w:val="en-US" w:eastAsia="zh-CN"/>
          <w14:textFill>
            <w14:solidFill>
              <w14:schemeClr w14:val="tx1"/>
            </w14:solidFill>
          </w14:textFill>
        </w:rPr>
        <w:t>电子签章</w:t>
      </w:r>
      <w:r>
        <w:rPr>
          <w:rFonts w:ascii="宋体" w:hAnsi="宋体"/>
          <w:color w:val="000000" w:themeColor="text1"/>
          <w:sz w:val="24"/>
          <w14:textFill>
            <w14:solidFill>
              <w14:schemeClr w14:val="tx1"/>
            </w14:solidFill>
          </w14:textFill>
        </w:rPr>
        <w:t>）</w:t>
      </w:r>
    </w:p>
    <w:p w14:paraId="43A37500">
      <w:pPr>
        <w:pStyle w:val="18"/>
        <w:spacing w:line="4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日期：   年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月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14:paraId="2213A062">
      <w:pPr>
        <w:pStyle w:val="18"/>
        <w:spacing w:line="360" w:lineRule="auto"/>
        <w:ind w:firstLine="3120"/>
        <w:rPr>
          <w:rFonts w:ascii="宋体" w:hAnsi="宋体"/>
          <w:color w:val="000000" w:themeColor="text1"/>
          <w:sz w:val="24"/>
          <w14:textFill>
            <w14:solidFill>
              <w14:schemeClr w14:val="tx1"/>
            </w14:solidFill>
          </w14:textFill>
        </w:rPr>
      </w:pPr>
    </w:p>
    <w:p w14:paraId="57DD67EF">
      <w:pPr>
        <w:pStyle w:val="18"/>
        <w:spacing w:line="480" w:lineRule="exact"/>
        <w:ind w:firstLine="560"/>
        <w:jc w:val="center"/>
        <w:rPr>
          <w:rFonts w:ascii="宋体" w:hAnsi="宋体"/>
          <w:b/>
          <w:bCs/>
          <w:color w:val="000000" w:themeColor="text1"/>
          <w:sz w:val="36"/>
          <w:szCs w:val="36"/>
          <w14:textFill>
            <w14:solidFill>
              <w14:schemeClr w14:val="tx1"/>
            </w14:solidFill>
          </w14:textFill>
        </w:rPr>
      </w:pPr>
    </w:p>
    <w:p w14:paraId="3BC2F0F0">
      <w:pPr>
        <w:pStyle w:val="18"/>
        <w:spacing w:line="480" w:lineRule="exact"/>
        <w:ind w:firstLine="560"/>
        <w:jc w:val="center"/>
        <w:rPr>
          <w:rFonts w:ascii="宋体" w:hAnsi="宋体"/>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二、开标一览表格式</w:t>
      </w:r>
    </w:p>
    <w:p w14:paraId="0FB44A8E">
      <w:pPr>
        <w:pStyle w:val="18"/>
        <w:spacing w:line="480" w:lineRule="exact"/>
        <w:rPr>
          <w:rFonts w:ascii="宋体" w:hAnsi="宋体"/>
          <w:color w:val="000000" w:themeColor="text1"/>
          <w:sz w:val="24"/>
          <w14:textFill>
            <w14:solidFill>
              <w14:schemeClr w14:val="tx1"/>
            </w14:solidFill>
          </w14:textFill>
        </w:rPr>
      </w:pPr>
    </w:p>
    <w:p w14:paraId="72191D3F">
      <w:pPr>
        <w:pStyle w:val="18"/>
        <w:spacing w:line="520" w:lineRule="exact"/>
        <w:rPr>
          <w:rFonts w:ascii="宋体" w:hAnsi="宋体" w:eastAsia="宋体"/>
          <w:color w:val="000000" w:themeColor="text1"/>
          <w:sz w:val="24"/>
          <w:u w:val="single"/>
          <w:lang w:eastAsia="zh-CN"/>
          <w14:textFill>
            <w14:solidFill>
              <w14:schemeClr w14:val="tx1"/>
            </w14:solidFill>
          </w14:textFill>
        </w:rPr>
      </w:pPr>
      <w:r>
        <w:rPr>
          <w:rFonts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2025-2026年度铜山区残疾儿童康复服务定点机构（孤独症教育）项目</w:t>
      </w:r>
    </w:p>
    <w:p w14:paraId="3E2D887B">
      <w:pPr>
        <w:pStyle w:val="18"/>
        <w:spacing w:line="520" w:lineRule="exact"/>
        <w:rPr>
          <w:rFonts w:hint="default"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项目编号：</w:t>
      </w:r>
      <w:r>
        <w:rPr>
          <w:rFonts w:hint="eastAsia" w:ascii="宋体" w:hAnsi="宋体" w:cs="宋体"/>
          <w:color w:val="000000" w:themeColor="text1"/>
          <w:sz w:val="24"/>
          <w:lang w:val="en-US" w:eastAsia="zh-CN"/>
          <w14:textFill>
            <w14:solidFill>
              <w14:schemeClr w14:val="tx1"/>
            </w14:solidFill>
          </w14:textFill>
        </w:rPr>
        <w:t>JSZC-320312-XZJH-G2025-0004</w:t>
      </w:r>
    </w:p>
    <w:p w14:paraId="0B793EFF">
      <w:pPr>
        <w:pStyle w:val="18"/>
        <w:spacing w:line="520" w:lineRule="exact"/>
        <w:rPr>
          <w:rFonts w:hint="default" w:ascii="宋体" w:hAnsi="宋体" w:eastAsia="宋体"/>
          <w:color w:val="000000" w:themeColor="text1"/>
          <w:sz w:val="24"/>
          <w:lang w:val="en-US" w:eastAsia="zh-CN"/>
          <w14:textFill>
            <w14:solidFill>
              <w14:schemeClr w14:val="tx1"/>
            </w14:solidFill>
          </w14:textFill>
        </w:rPr>
      </w:pPr>
    </w:p>
    <w:p w14:paraId="091755F7">
      <w:pPr>
        <w:pStyle w:val="18"/>
        <w:ind w:firstLine="67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货币单位：人民币元</w:t>
      </w:r>
    </w:p>
    <w:tbl>
      <w:tblPr>
        <w:tblStyle w:val="44"/>
        <w:tblW w:w="499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1500"/>
        <w:gridCol w:w="792"/>
        <w:gridCol w:w="3568"/>
        <w:gridCol w:w="3363"/>
      </w:tblGrid>
      <w:tr w14:paraId="2D0592F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64" w:hRule="atLeast"/>
          <w:jc w:val="center"/>
        </w:trPr>
        <w:tc>
          <w:tcPr>
            <w:tcW w:w="813" w:type="pct"/>
            <w:noWrap w:val="0"/>
            <w:vAlign w:val="center"/>
          </w:tcPr>
          <w:p w14:paraId="4557290A">
            <w:pPr>
              <w:spacing w:line="520" w:lineRule="exact"/>
              <w:jc w:val="center"/>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429" w:type="pct"/>
            <w:noWrap w:val="0"/>
            <w:vAlign w:val="center"/>
          </w:tcPr>
          <w:p w14:paraId="3DD1F0B3">
            <w:pPr>
              <w:spacing w:line="520" w:lineRule="exact"/>
              <w:jc w:val="center"/>
              <w:rPr>
                <w:rFonts w:hint="eastAsia"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序号</w:t>
            </w:r>
          </w:p>
        </w:tc>
        <w:tc>
          <w:tcPr>
            <w:tcW w:w="1934" w:type="pct"/>
            <w:noWrap w:val="0"/>
            <w:vAlign w:val="center"/>
          </w:tcPr>
          <w:p w14:paraId="60C6CFA3">
            <w:pPr>
              <w:spacing w:line="520" w:lineRule="exact"/>
              <w:jc w:val="center"/>
              <w:rPr>
                <w:rFonts w:hint="eastAsia" w:ascii="宋体" w:hAnsi="宋体" w:eastAsia="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项目内容</w:t>
            </w:r>
          </w:p>
        </w:tc>
        <w:tc>
          <w:tcPr>
            <w:tcW w:w="1823" w:type="pct"/>
            <w:noWrap w:val="0"/>
            <w:vAlign w:val="center"/>
          </w:tcPr>
          <w:p w14:paraId="50A3312E">
            <w:pPr>
              <w:spacing w:line="52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w:t>
            </w:r>
            <w:r>
              <w:rPr>
                <w:rFonts w:hint="eastAsia" w:ascii="宋体" w:hAnsi="宋体" w:cs="仿宋_GB2312"/>
                <w:color w:val="000000" w:themeColor="text1"/>
                <w:sz w:val="24"/>
                <w14:textFill>
                  <w14:solidFill>
                    <w14:schemeClr w14:val="tx1"/>
                  </w14:solidFill>
                </w14:textFill>
              </w:rPr>
              <w:t>（小写）</w:t>
            </w:r>
          </w:p>
        </w:tc>
      </w:tr>
      <w:tr w14:paraId="428F86F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57" w:hRule="atLeast"/>
          <w:jc w:val="center"/>
        </w:trPr>
        <w:tc>
          <w:tcPr>
            <w:tcW w:w="813" w:type="pct"/>
            <w:vMerge w:val="restart"/>
            <w:noWrap w:val="0"/>
            <w:vAlign w:val="center"/>
          </w:tcPr>
          <w:p w14:paraId="14A6353D">
            <w:pPr>
              <w:spacing w:line="240" w:lineRule="auto"/>
              <w:jc w:val="center"/>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2025-2026年度铜山区残疾儿童康复服务定点机构（孤独症教育）项目-采购包1</w:t>
            </w:r>
          </w:p>
        </w:tc>
        <w:tc>
          <w:tcPr>
            <w:tcW w:w="429" w:type="pct"/>
            <w:vMerge w:val="restart"/>
            <w:noWrap w:val="0"/>
            <w:vAlign w:val="center"/>
          </w:tcPr>
          <w:p w14:paraId="486A408A">
            <w:pPr>
              <w:spacing w:line="240" w:lineRule="auto"/>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934" w:type="pct"/>
            <w:noWrap w:val="0"/>
            <w:vAlign w:val="center"/>
          </w:tcPr>
          <w:p w14:paraId="2711589D">
            <w:pPr>
              <w:spacing w:line="240" w:lineRule="auto"/>
              <w:jc w:val="center"/>
              <w:rPr>
                <w:rFonts w:hint="eastAsia" w:ascii="宋体" w:hAnsi="宋体" w:eastAsia="宋体" w:cs="仿宋_GB2312"/>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0-6岁孤独症残疾儿童</w:t>
            </w:r>
          </w:p>
        </w:tc>
        <w:tc>
          <w:tcPr>
            <w:tcW w:w="1823" w:type="pct"/>
            <w:noWrap w:val="0"/>
            <w:vAlign w:val="center"/>
          </w:tcPr>
          <w:p w14:paraId="65D9E084">
            <w:pPr>
              <w:spacing w:line="240" w:lineRule="auto"/>
              <w:jc w:val="center"/>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21000</w:t>
            </w:r>
          </w:p>
        </w:tc>
      </w:tr>
      <w:tr w14:paraId="118DA58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96" w:hRule="atLeast"/>
          <w:jc w:val="center"/>
        </w:trPr>
        <w:tc>
          <w:tcPr>
            <w:tcW w:w="813" w:type="pct"/>
            <w:vMerge w:val="continue"/>
            <w:noWrap w:val="0"/>
            <w:vAlign w:val="center"/>
          </w:tcPr>
          <w:p w14:paraId="460BE2C9">
            <w:pPr>
              <w:spacing w:line="520" w:lineRule="exact"/>
              <w:jc w:val="center"/>
              <w:rPr>
                <w:rFonts w:hint="eastAsia" w:ascii="宋体" w:hAnsi="宋体"/>
                <w:color w:val="000000" w:themeColor="text1"/>
                <w:sz w:val="24"/>
                <w14:textFill>
                  <w14:solidFill>
                    <w14:schemeClr w14:val="tx1"/>
                  </w14:solidFill>
                </w14:textFill>
              </w:rPr>
            </w:pPr>
          </w:p>
        </w:tc>
        <w:tc>
          <w:tcPr>
            <w:tcW w:w="429" w:type="pct"/>
            <w:vMerge w:val="continue"/>
            <w:noWrap w:val="0"/>
            <w:vAlign w:val="center"/>
          </w:tcPr>
          <w:p w14:paraId="487E28B9">
            <w:pPr>
              <w:spacing w:line="240" w:lineRule="auto"/>
              <w:jc w:val="center"/>
              <w:rPr>
                <w:rFonts w:hint="eastAsia" w:ascii="宋体" w:hAnsi="宋体" w:cs="仿宋_GB2312"/>
                <w:color w:val="000000" w:themeColor="text1"/>
                <w:sz w:val="24"/>
                <w:lang w:val="en-US" w:eastAsia="zh-CN"/>
                <w14:textFill>
                  <w14:solidFill>
                    <w14:schemeClr w14:val="tx1"/>
                  </w14:solidFill>
                </w14:textFill>
              </w:rPr>
            </w:pPr>
          </w:p>
        </w:tc>
        <w:tc>
          <w:tcPr>
            <w:tcW w:w="3757" w:type="pct"/>
            <w:gridSpan w:val="2"/>
            <w:noWrap w:val="0"/>
            <w:vAlign w:val="center"/>
          </w:tcPr>
          <w:p w14:paraId="42A1FD5B">
            <w:pPr>
              <w:spacing w:line="240" w:lineRule="auto"/>
              <w:jc w:val="center"/>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w:t>
            </w:r>
            <w:r>
              <w:rPr>
                <w:rFonts w:hint="eastAsia" w:ascii="宋体" w:hAnsi="宋体" w:cs="仿宋_GB2312"/>
                <w:color w:val="000000" w:themeColor="text1"/>
                <w:sz w:val="24"/>
                <w14:textFill>
                  <w14:solidFill>
                    <w14:schemeClr w14:val="tx1"/>
                  </w14:solidFill>
                </w14:textFill>
              </w:rPr>
              <w:t>（大写）</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贰万壹仟元整</w:t>
            </w:r>
          </w:p>
        </w:tc>
      </w:tr>
      <w:tr w14:paraId="2AF7CB6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99" w:hRule="atLeast"/>
          <w:jc w:val="center"/>
        </w:trPr>
        <w:tc>
          <w:tcPr>
            <w:tcW w:w="813" w:type="pct"/>
            <w:vMerge w:val="continue"/>
            <w:noWrap w:val="0"/>
            <w:vAlign w:val="center"/>
          </w:tcPr>
          <w:p w14:paraId="650CD31A">
            <w:pPr>
              <w:spacing w:line="240" w:lineRule="auto"/>
              <w:jc w:val="center"/>
              <w:rPr>
                <w:rFonts w:hint="default" w:ascii="宋体" w:hAnsi="宋体" w:eastAsia="宋体" w:cs="仿宋_GB2312"/>
                <w:color w:val="000000" w:themeColor="text1"/>
                <w:sz w:val="24"/>
                <w:lang w:val="en-US" w:eastAsia="zh-CN"/>
                <w14:textFill>
                  <w14:solidFill>
                    <w14:schemeClr w14:val="tx1"/>
                  </w14:solidFill>
                </w14:textFill>
              </w:rPr>
            </w:pPr>
          </w:p>
        </w:tc>
        <w:tc>
          <w:tcPr>
            <w:tcW w:w="429" w:type="pct"/>
            <w:vMerge w:val="restart"/>
            <w:noWrap w:val="0"/>
            <w:vAlign w:val="center"/>
          </w:tcPr>
          <w:p w14:paraId="52A4DDDF">
            <w:pPr>
              <w:spacing w:line="240" w:lineRule="auto"/>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934" w:type="pct"/>
            <w:noWrap w:val="0"/>
            <w:vAlign w:val="center"/>
          </w:tcPr>
          <w:p w14:paraId="77CEACB3">
            <w:pPr>
              <w:spacing w:line="240" w:lineRule="auto"/>
              <w:jc w:val="center"/>
              <w:rPr>
                <w:rFonts w:hint="eastAsia" w:ascii="宋体" w:hAnsi="宋体" w:eastAsia="宋体" w:cs="仿宋_GB2312"/>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7-14岁孤独症残疾儿童</w:t>
            </w:r>
          </w:p>
        </w:tc>
        <w:tc>
          <w:tcPr>
            <w:tcW w:w="1823" w:type="pct"/>
            <w:noWrap w:val="0"/>
            <w:vAlign w:val="center"/>
          </w:tcPr>
          <w:p w14:paraId="56892144">
            <w:pPr>
              <w:spacing w:line="240" w:lineRule="auto"/>
              <w:jc w:val="center"/>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12000</w:t>
            </w:r>
          </w:p>
        </w:tc>
      </w:tr>
      <w:tr w14:paraId="336186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82" w:hRule="atLeast"/>
          <w:jc w:val="center"/>
        </w:trPr>
        <w:tc>
          <w:tcPr>
            <w:tcW w:w="813" w:type="pct"/>
            <w:vMerge w:val="continue"/>
            <w:noWrap w:val="0"/>
            <w:vAlign w:val="center"/>
          </w:tcPr>
          <w:p w14:paraId="44787B47">
            <w:pPr>
              <w:spacing w:line="520" w:lineRule="exact"/>
              <w:jc w:val="center"/>
              <w:rPr>
                <w:rFonts w:hint="default" w:ascii="宋体" w:hAnsi="宋体" w:eastAsia="宋体" w:cs="仿宋_GB2312"/>
                <w:color w:val="000000" w:themeColor="text1"/>
                <w:sz w:val="24"/>
                <w:lang w:val="en-US" w:eastAsia="zh-CN"/>
                <w14:textFill>
                  <w14:solidFill>
                    <w14:schemeClr w14:val="tx1"/>
                  </w14:solidFill>
                </w14:textFill>
              </w:rPr>
            </w:pPr>
          </w:p>
        </w:tc>
        <w:tc>
          <w:tcPr>
            <w:tcW w:w="429" w:type="pct"/>
            <w:vMerge w:val="continue"/>
            <w:noWrap w:val="0"/>
            <w:vAlign w:val="center"/>
          </w:tcPr>
          <w:p w14:paraId="4E0E3A7B">
            <w:pPr>
              <w:spacing w:line="240" w:lineRule="auto"/>
              <w:jc w:val="center"/>
              <w:rPr>
                <w:rFonts w:hint="default" w:ascii="宋体" w:hAnsi="宋体" w:cs="仿宋_GB2312"/>
                <w:color w:val="000000" w:themeColor="text1"/>
                <w:sz w:val="24"/>
                <w:lang w:val="en-US" w:eastAsia="zh-CN"/>
                <w14:textFill>
                  <w14:solidFill>
                    <w14:schemeClr w14:val="tx1"/>
                  </w14:solidFill>
                </w14:textFill>
              </w:rPr>
            </w:pPr>
          </w:p>
        </w:tc>
        <w:tc>
          <w:tcPr>
            <w:tcW w:w="3757" w:type="pct"/>
            <w:gridSpan w:val="2"/>
            <w:noWrap w:val="0"/>
            <w:vAlign w:val="center"/>
          </w:tcPr>
          <w:p w14:paraId="426D811C">
            <w:pPr>
              <w:spacing w:line="240" w:lineRule="auto"/>
              <w:jc w:val="center"/>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w:t>
            </w:r>
            <w:r>
              <w:rPr>
                <w:rFonts w:hint="eastAsia" w:ascii="宋体" w:hAnsi="宋体" w:cs="仿宋_GB2312"/>
                <w:color w:val="000000" w:themeColor="text1"/>
                <w:sz w:val="24"/>
                <w14:textFill>
                  <w14:solidFill>
                    <w14:schemeClr w14:val="tx1"/>
                  </w14:solidFill>
                </w14:textFill>
              </w:rPr>
              <w:t>（大写）</w:t>
            </w:r>
            <w:r>
              <w:rPr>
                <w:rFonts w:hint="eastAsia" w:ascii="宋体" w:hAnsi="宋体" w:cs="仿宋_GB2312"/>
                <w:color w:val="000000" w:themeColor="text1"/>
                <w:sz w:val="24"/>
                <w:lang w:val="en-US" w:eastAsia="zh-CN"/>
                <w14:textFill>
                  <w14:solidFill>
                    <w14:schemeClr w14:val="tx1"/>
                  </w14:solidFill>
                </w14:textFill>
              </w:rPr>
              <w:t>:壹万贰仟元整</w:t>
            </w:r>
          </w:p>
        </w:tc>
      </w:tr>
      <w:tr w14:paraId="41006D8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56" w:hRule="atLeast"/>
          <w:jc w:val="center"/>
        </w:trPr>
        <w:tc>
          <w:tcPr>
            <w:tcW w:w="813" w:type="pct"/>
            <w:vMerge w:val="continue"/>
            <w:noWrap w:val="0"/>
            <w:vAlign w:val="center"/>
          </w:tcPr>
          <w:p w14:paraId="72CD0F66">
            <w:pPr>
              <w:spacing w:line="520" w:lineRule="exact"/>
              <w:jc w:val="center"/>
              <w:rPr>
                <w:rFonts w:hint="eastAsia" w:ascii="宋体" w:hAnsi="宋体"/>
                <w:color w:val="000000" w:themeColor="text1"/>
                <w:sz w:val="24"/>
                <w14:textFill>
                  <w14:solidFill>
                    <w14:schemeClr w14:val="tx1"/>
                  </w14:solidFill>
                </w14:textFill>
              </w:rPr>
            </w:pPr>
          </w:p>
        </w:tc>
        <w:tc>
          <w:tcPr>
            <w:tcW w:w="429" w:type="pct"/>
            <w:vMerge w:val="restart"/>
            <w:noWrap w:val="0"/>
            <w:vAlign w:val="center"/>
          </w:tcPr>
          <w:p w14:paraId="53C50ECA">
            <w:pPr>
              <w:spacing w:line="240" w:lineRule="auto"/>
              <w:jc w:val="center"/>
              <w:rPr>
                <w:rFonts w:hint="default"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p>
        </w:tc>
        <w:tc>
          <w:tcPr>
            <w:tcW w:w="1934" w:type="pct"/>
            <w:noWrap w:val="0"/>
            <w:vAlign w:val="center"/>
          </w:tcPr>
          <w:p w14:paraId="08578556">
            <w:pPr>
              <w:spacing w:line="240" w:lineRule="auto"/>
              <w:jc w:val="both"/>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投标报价平均值</w:t>
            </w:r>
            <w:r>
              <w:rPr>
                <w:rFonts w:hint="eastAsia" w:ascii="宋体" w:hAnsi="宋体" w:cs="仿宋_GB2312"/>
                <w:color w:val="000000" w:themeColor="text1"/>
                <w:sz w:val="24"/>
                <w14:textFill>
                  <w14:solidFill>
                    <w14:schemeClr w14:val="tx1"/>
                  </w14:solidFill>
                </w14:textFill>
              </w:rPr>
              <w:t>（小写）</w:t>
            </w:r>
          </w:p>
        </w:tc>
        <w:tc>
          <w:tcPr>
            <w:tcW w:w="1823" w:type="pct"/>
            <w:noWrap w:val="0"/>
            <w:vAlign w:val="center"/>
          </w:tcPr>
          <w:p w14:paraId="7975F18F">
            <w:pPr>
              <w:spacing w:line="240" w:lineRule="auto"/>
              <w:jc w:val="center"/>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165000</w:t>
            </w:r>
          </w:p>
        </w:tc>
      </w:tr>
      <w:tr w14:paraId="0FB6BDD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18" w:hRule="atLeast"/>
          <w:jc w:val="center"/>
        </w:trPr>
        <w:tc>
          <w:tcPr>
            <w:tcW w:w="813" w:type="pct"/>
            <w:vMerge w:val="continue"/>
            <w:noWrap w:val="0"/>
            <w:vAlign w:val="center"/>
          </w:tcPr>
          <w:p w14:paraId="29B83FF0">
            <w:pPr>
              <w:spacing w:line="520" w:lineRule="exact"/>
              <w:jc w:val="center"/>
              <w:rPr>
                <w:rFonts w:hint="eastAsia" w:ascii="宋体" w:hAnsi="宋体"/>
                <w:color w:val="000000" w:themeColor="text1"/>
                <w:sz w:val="24"/>
                <w14:textFill>
                  <w14:solidFill>
                    <w14:schemeClr w14:val="tx1"/>
                  </w14:solidFill>
                </w14:textFill>
              </w:rPr>
            </w:pPr>
          </w:p>
        </w:tc>
        <w:tc>
          <w:tcPr>
            <w:tcW w:w="429" w:type="pct"/>
            <w:vMerge w:val="continue"/>
            <w:noWrap w:val="0"/>
            <w:vAlign w:val="center"/>
          </w:tcPr>
          <w:p w14:paraId="2B981E50">
            <w:pPr>
              <w:spacing w:line="240" w:lineRule="auto"/>
              <w:jc w:val="center"/>
              <w:rPr>
                <w:rFonts w:hint="eastAsia" w:ascii="宋体" w:hAnsi="宋体" w:cs="仿宋_GB2312"/>
                <w:color w:val="000000" w:themeColor="text1"/>
                <w:sz w:val="24"/>
                <w:lang w:val="en-US" w:eastAsia="zh-CN"/>
                <w14:textFill>
                  <w14:solidFill>
                    <w14:schemeClr w14:val="tx1"/>
                  </w14:solidFill>
                </w14:textFill>
              </w:rPr>
            </w:pPr>
          </w:p>
        </w:tc>
        <w:tc>
          <w:tcPr>
            <w:tcW w:w="3757" w:type="pct"/>
            <w:gridSpan w:val="2"/>
            <w:noWrap w:val="0"/>
            <w:vAlign w:val="center"/>
          </w:tcPr>
          <w:p w14:paraId="636E906E">
            <w:pPr>
              <w:spacing w:line="240" w:lineRule="auto"/>
              <w:jc w:val="center"/>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投标报价平均值</w:t>
            </w:r>
            <w:r>
              <w:rPr>
                <w:rFonts w:hint="eastAsia" w:ascii="宋体" w:hAnsi="宋体" w:cs="仿宋_GB2312"/>
                <w:color w:val="000000" w:themeColor="text1"/>
                <w:sz w:val="24"/>
                <w14:textFill>
                  <w14:solidFill>
                    <w14:schemeClr w14:val="tx1"/>
                  </w14:solidFill>
                </w14:textFill>
              </w:rPr>
              <w:t>（大写）</w:t>
            </w:r>
            <w:r>
              <w:rPr>
                <w:rFonts w:hint="eastAsia" w:ascii="宋体" w:hAnsi="宋体" w:cs="仿宋_GB2312"/>
                <w:color w:val="000000" w:themeColor="text1"/>
                <w:sz w:val="24"/>
                <w:lang w:val="en-US" w:eastAsia="zh-CN"/>
                <w14:textFill>
                  <w14:solidFill>
                    <w14:schemeClr w14:val="tx1"/>
                  </w14:solidFill>
                </w14:textFill>
              </w:rPr>
              <w:t>:壹拾陆万伍仟元整</w:t>
            </w:r>
          </w:p>
        </w:tc>
      </w:tr>
      <w:tr w14:paraId="4C22239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83" w:hRule="atLeast"/>
          <w:jc w:val="center"/>
        </w:trPr>
        <w:tc>
          <w:tcPr>
            <w:tcW w:w="813" w:type="pct"/>
            <w:noWrap w:val="0"/>
            <w:vAlign w:val="center"/>
          </w:tcPr>
          <w:p w14:paraId="40B978CF">
            <w:pPr>
              <w:spacing w:line="52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429" w:type="pct"/>
            <w:noWrap w:val="0"/>
            <w:vAlign w:val="center"/>
          </w:tcPr>
          <w:p w14:paraId="6A926686">
            <w:pPr>
              <w:spacing w:line="520" w:lineRule="exact"/>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序号</w:t>
            </w:r>
          </w:p>
        </w:tc>
        <w:tc>
          <w:tcPr>
            <w:tcW w:w="1934" w:type="pct"/>
            <w:noWrap w:val="0"/>
            <w:vAlign w:val="center"/>
          </w:tcPr>
          <w:p w14:paraId="604499DA">
            <w:pPr>
              <w:spacing w:line="520" w:lineRule="exact"/>
              <w:jc w:val="center"/>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项目内容</w:t>
            </w:r>
          </w:p>
        </w:tc>
        <w:tc>
          <w:tcPr>
            <w:tcW w:w="1823" w:type="pct"/>
            <w:noWrap w:val="0"/>
            <w:vAlign w:val="center"/>
          </w:tcPr>
          <w:p w14:paraId="761A806E">
            <w:pPr>
              <w:spacing w:line="52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w:t>
            </w:r>
            <w:r>
              <w:rPr>
                <w:rFonts w:hint="eastAsia" w:ascii="宋体" w:hAnsi="宋体" w:cs="仿宋_GB2312"/>
                <w:color w:val="000000" w:themeColor="text1"/>
                <w:sz w:val="24"/>
                <w14:textFill>
                  <w14:solidFill>
                    <w14:schemeClr w14:val="tx1"/>
                  </w14:solidFill>
                </w14:textFill>
              </w:rPr>
              <w:t>（小写）</w:t>
            </w:r>
          </w:p>
        </w:tc>
      </w:tr>
      <w:tr w14:paraId="048B118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70" w:hRule="atLeast"/>
          <w:jc w:val="center"/>
        </w:trPr>
        <w:tc>
          <w:tcPr>
            <w:tcW w:w="813" w:type="pct"/>
            <w:vMerge w:val="restart"/>
            <w:noWrap w:val="0"/>
            <w:vAlign w:val="center"/>
          </w:tcPr>
          <w:p w14:paraId="48FEF5DB">
            <w:pPr>
              <w:spacing w:line="240" w:lineRule="auto"/>
              <w:jc w:val="center"/>
              <w:rPr>
                <w:rFonts w:hint="default" w:ascii="宋体" w:hAnsi="宋体"/>
                <w:color w:val="000000" w:themeColor="text1"/>
                <w:sz w:val="24"/>
                <w:lang w:val="en-US"/>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2025-2026年度铜山区残疾儿童康复服务定点机构（孤独症教育）项目-采购包2</w:t>
            </w:r>
          </w:p>
        </w:tc>
        <w:tc>
          <w:tcPr>
            <w:tcW w:w="429" w:type="pct"/>
            <w:vMerge w:val="restart"/>
            <w:noWrap w:val="0"/>
            <w:vAlign w:val="center"/>
          </w:tcPr>
          <w:p w14:paraId="6BA79109">
            <w:pPr>
              <w:spacing w:line="240" w:lineRule="auto"/>
              <w:jc w:val="center"/>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1934" w:type="pct"/>
            <w:noWrap w:val="0"/>
            <w:vAlign w:val="center"/>
          </w:tcPr>
          <w:p w14:paraId="411A9361">
            <w:pPr>
              <w:spacing w:line="240" w:lineRule="auto"/>
              <w:jc w:val="center"/>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0-6岁孤独症残疾儿童</w:t>
            </w:r>
          </w:p>
        </w:tc>
        <w:tc>
          <w:tcPr>
            <w:tcW w:w="1823" w:type="pct"/>
            <w:noWrap w:val="0"/>
            <w:vAlign w:val="center"/>
          </w:tcPr>
          <w:p w14:paraId="0F93202B">
            <w:pPr>
              <w:spacing w:line="24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21000</w:t>
            </w:r>
          </w:p>
        </w:tc>
      </w:tr>
      <w:tr w14:paraId="35E269B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10" w:hRule="atLeast"/>
          <w:jc w:val="center"/>
        </w:trPr>
        <w:tc>
          <w:tcPr>
            <w:tcW w:w="813" w:type="pct"/>
            <w:vMerge w:val="continue"/>
            <w:noWrap w:val="0"/>
            <w:vAlign w:val="center"/>
          </w:tcPr>
          <w:p w14:paraId="478EDB26">
            <w:pPr>
              <w:spacing w:line="520" w:lineRule="exact"/>
              <w:jc w:val="left"/>
              <w:rPr>
                <w:rFonts w:hint="eastAsia" w:ascii="宋体" w:hAnsi="宋体"/>
                <w:color w:val="000000" w:themeColor="text1"/>
                <w:sz w:val="24"/>
                <w14:textFill>
                  <w14:solidFill>
                    <w14:schemeClr w14:val="tx1"/>
                  </w14:solidFill>
                </w14:textFill>
              </w:rPr>
            </w:pPr>
          </w:p>
        </w:tc>
        <w:tc>
          <w:tcPr>
            <w:tcW w:w="429" w:type="pct"/>
            <w:vMerge w:val="continue"/>
            <w:noWrap w:val="0"/>
            <w:vAlign w:val="center"/>
          </w:tcPr>
          <w:p w14:paraId="18F3F6A2">
            <w:pPr>
              <w:spacing w:line="240" w:lineRule="auto"/>
              <w:jc w:val="center"/>
              <w:rPr>
                <w:rFonts w:hint="eastAsia" w:ascii="宋体" w:hAnsi="宋体" w:cs="仿宋_GB2312"/>
                <w:color w:val="000000" w:themeColor="text1"/>
                <w:sz w:val="24"/>
                <w:lang w:val="en-US" w:eastAsia="zh-CN"/>
                <w14:textFill>
                  <w14:solidFill>
                    <w14:schemeClr w14:val="tx1"/>
                  </w14:solidFill>
                </w14:textFill>
              </w:rPr>
            </w:pPr>
          </w:p>
        </w:tc>
        <w:tc>
          <w:tcPr>
            <w:tcW w:w="3757" w:type="pct"/>
            <w:gridSpan w:val="2"/>
            <w:noWrap w:val="0"/>
            <w:vAlign w:val="center"/>
          </w:tcPr>
          <w:p w14:paraId="4D872482">
            <w:pPr>
              <w:spacing w:line="240" w:lineRule="auto"/>
              <w:jc w:val="center"/>
              <w:rPr>
                <w:rFonts w:hint="eastAsia"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w:t>
            </w:r>
            <w:r>
              <w:rPr>
                <w:rFonts w:hint="eastAsia" w:ascii="宋体" w:hAnsi="宋体" w:cs="仿宋_GB2312"/>
                <w:color w:val="000000" w:themeColor="text1"/>
                <w:sz w:val="24"/>
                <w14:textFill>
                  <w14:solidFill>
                    <w14:schemeClr w14:val="tx1"/>
                  </w14:solidFill>
                </w14:textFill>
              </w:rPr>
              <w:t>（大写）</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贰万壹仟元整</w:t>
            </w:r>
          </w:p>
        </w:tc>
      </w:tr>
      <w:tr w14:paraId="6CFBC9F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78" w:hRule="atLeast"/>
          <w:jc w:val="center"/>
        </w:trPr>
        <w:tc>
          <w:tcPr>
            <w:tcW w:w="813" w:type="pct"/>
            <w:vMerge w:val="continue"/>
            <w:noWrap w:val="0"/>
            <w:vAlign w:val="center"/>
          </w:tcPr>
          <w:p w14:paraId="4EE34B29">
            <w:pPr>
              <w:spacing w:line="240" w:lineRule="auto"/>
              <w:jc w:val="left"/>
              <w:rPr>
                <w:rFonts w:hint="eastAsia" w:ascii="宋体" w:hAnsi="宋体"/>
                <w:color w:val="000000" w:themeColor="text1"/>
                <w:sz w:val="24"/>
                <w14:textFill>
                  <w14:solidFill>
                    <w14:schemeClr w14:val="tx1"/>
                  </w14:solidFill>
                </w14:textFill>
              </w:rPr>
            </w:pPr>
          </w:p>
        </w:tc>
        <w:tc>
          <w:tcPr>
            <w:tcW w:w="429" w:type="pct"/>
            <w:vMerge w:val="restart"/>
            <w:noWrap w:val="0"/>
            <w:vAlign w:val="center"/>
          </w:tcPr>
          <w:p w14:paraId="0D017E85">
            <w:pPr>
              <w:spacing w:line="240" w:lineRule="auto"/>
              <w:jc w:val="center"/>
              <w:rPr>
                <w:rFonts w:hint="default"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w:t>
            </w:r>
          </w:p>
        </w:tc>
        <w:tc>
          <w:tcPr>
            <w:tcW w:w="1934" w:type="pct"/>
            <w:noWrap w:val="0"/>
            <w:vAlign w:val="center"/>
          </w:tcPr>
          <w:p w14:paraId="62728AA0">
            <w:pPr>
              <w:spacing w:line="240" w:lineRule="auto"/>
              <w:jc w:val="center"/>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7-14岁孤独症残疾儿童</w:t>
            </w:r>
          </w:p>
        </w:tc>
        <w:tc>
          <w:tcPr>
            <w:tcW w:w="1823" w:type="pct"/>
            <w:noWrap w:val="0"/>
            <w:vAlign w:val="center"/>
          </w:tcPr>
          <w:p w14:paraId="60E816D0">
            <w:pPr>
              <w:spacing w:line="24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12000</w:t>
            </w:r>
          </w:p>
        </w:tc>
      </w:tr>
      <w:tr w14:paraId="4D470E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18" w:hRule="atLeast"/>
          <w:jc w:val="center"/>
        </w:trPr>
        <w:tc>
          <w:tcPr>
            <w:tcW w:w="813" w:type="pct"/>
            <w:vMerge w:val="continue"/>
            <w:noWrap w:val="0"/>
            <w:vAlign w:val="center"/>
          </w:tcPr>
          <w:p w14:paraId="6A77FE2C">
            <w:pPr>
              <w:spacing w:line="520" w:lineRule="exact"/>
              <w:jc w:val="left"/>
              <w:rPr>
                <w:rFonts w:hint="eastAsia" w:ascii="宋体" w:hAnsi="宋体"/>
                <w:color w:val="000000" w:themeColor="text1"/>
                <w:sz w:val="24"/>
                <w14:textFill>
                  <w14:solidFill>
                    <w14:schemeClr w14:val="tx1"/>
                  </w14:solidFill>
                </w14:textFill>
              </w:rPr>
            </w:pPr>
          </w:p>
        </w:tc>
        <w:tc>
          <w:tcPr>
            <w:tcW w:w="429" w:type="pct"/>
            <w:vMerge w:val="continue"/>
            <w:noWrap w:val="0"/>
            <w:vAlign w:val="center"/>
          </w:tcPr>
          <w:p w14:paraId="7253C241">
            <w:pPr>
              <w:spacing w:line="520" w:lineRule="exact"/>
              <w:jc w:val="center"/>
              <w:rPr>
                <w:rFonts w:hint="eastAsia" w:ascii="宋体" w:hAnsi="宋体" w:cs="仿宋_GB2312"/>
                <w:color w:val="000000" w:themeColor="text1"/>
                <w:sz w:val="24"/>
                <w:lang w:val="en-US" w:eastAsia="zh-CN"/>
                <w14:textFill>
                  <w14:solidFill>
                    <w14:schemeClr w14:val="tx1"/>
                  </w14:solidFill>
                </w14:textFill>
              </w:rPr>
            </w:pPr>
          </w:p>
        </w:tc>
        <w:tc>
          <w:tcPr>
            <w:tcW w:w="3757" w:type="pct"/>
            <w:gridSpan w:val="2"/>
            <w:noWrap w:val="0"/>
            <w:vAlign w:val="center"/>
          </w:tcPr>
          <w:p w14:paraId="700DC946">
            <w:pPr>
              <w:spacing w:line="240" w:lineRule="auto"/>
              <w:jc w:val="center"/>
              <w:rPr>
                <w:rFonts w:hint="eastAsia"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w:t>
            </w:r>
            <w:r>
              <w:rPr>
                <w:rFonts w:hint="eastAsia" w:ascii="宋体" w:hAnsi="宋体" w:cs="仿宋_GB2312"/>
                <w:color w:val="000000" w:themeColor="text1"/>
                <w:sz w:val="24"/>
                <w14:textFill>
                  <w14:solidFill>
                    <w14:schemeClr w14:val="tx1"/>
                  </w14:solidFill>
                </w14:textFill>
              </w:rPr>
              <w:t>（大写）</w:t>
            </w:r>
            <w:r>
              <w:rPr>
                <w:rFonts w:hint="eastAsia" w:ascii="宋体" w:hAnsi="宋体" w:cs="仿宋_GB2312"/>
                <w:color w:val="000000" w:themeColor="text1"/>
                <w:sz w:val="24"/>
                <w:lang w:val="en-US" w:eastAsia="zh-CN"/>
                <w14:textFill>
                  <w14:solidFill>
                    <w14:schemeClr w14:val="tx1"/>
                  </w14:solidFill>
                </w14:textFill>
              </w:rPr>
              <w:t>:壹万贰仟元整</w:t>
            </w:r>
          </w:p>
        </w:tc>
      </w:tr>
      <w:tr w14:paraId="65B5D50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18" w:hRule="atLeast"/>
          <w:jc w:val="center"/>
        </w:trPr>
        <w:tc>
          <w:tcPr>
            <w:tcW w:w="813" w:type="pct"/>
            <w:vMerge w:val="continue"/>
            <w:noWrap w:val="0"/>
            <w:vAlign w:val="center"/>
          </w:tcPr>
          <w:p w14:paraId="035E524A">
            <w:pPr>
              <w:spacing w:line="520" w:lineRule="exact"/>
              <w:jc w:val="left"/>
              <w:rPr>
                <w:rFonts w:hint="eastAsia" w:ascii="宋体" w:hAnsi="宋体"/>
                <w:color w:val="000000" w:themeColor="text1"/>
                <w:sz w:val="24"/>
                <w14:textFill>
                  <w14:solidFill>
                    <w14:schemeClr w14:val="tx1"/>
                  </w14:solidFill>
                </w14:textFill>
              </w:rPr>
            </w:pPr>
          </w:p>
        </w:tc>
        <w:tc>
          <w:tcPr>
            <w:tcW w:w="429" w:type="pct"/>
            <w:vMerge w:val="restart"/>
            <w:noWrap w:val="0"/>
            <w:vAlign w:val="center"/>
          </w:tcPr>
          <w:p w14:paraId="7D11DF18">
            <w:pPr>
              <w:spacing w:line="240" w:lineRule="auto"/>
              <w:jc w:val="center"/>
              <w:rPr>
                <w:rFonts w:hint="default"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p>
        </w:tc>
        <w:tc>
          <w:tcPr>
            <w:tcW w:w="1934" w:type="pct"/>
            <w:noWrap w:val="0"/>
            <w:vAlign w:val="center"/>
          </w:tcPr>
          <w:p w14:paraId="17518876">
            <w:pPr>
              <w:spacing w:line="240" w:lineRule="auto"/>
              <w:jc w:val="both"/>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投标报价平均值</w:t>
            </w:r>
            <w:r>
              <w:rPr>
                <w:rFonts w:hint="eastAsia" w:ascii="宋体" w:hAnsi="宋体" w:cs="仿宋_GB2312"/>
                <w:color w:val="000000" w:themeColor="text1"/>
                <w:sz w:val="24"/>
                <w14:textFill>
                  <w14:solidFill>
                    <w14:schemeClr w14:val="tx1"/>
                  </w14:solidFill>
                </w14:textFill>
              </w:rPr>
              <w:t>（小写）</w:t>
            </w:r>
          </w:p>
        </w:tc>
        <w:tc>
          <w:tcPr>
            <w:tcW w:w="1823" w:type="pct"/>
            <w:noWrap w:val="0"/>
            <w:vAlign w:val="center"/>
          </w:tcPr>
          <w:p w14:paraId="5B1BFA9D">
            <w:pPr>
              <w:spacing w:line="24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165000</w:t>
            </w:r>
          </w:p>
        </w:tc>
      </w:tr>
      <w:tr w14:paraId="6FC837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18" w:hRule="atLeast"/>
          <w:jc w:val="center"/>
        </w:trPr>
        <w:tc>
          <w:tcPr>
            <w:tcW w:w="813" w:type="pct"/>
            <w:vMerge w:val="continue"/>
            <w:noWrap w:val="0"/>
            <w:vAlign w:val="center"/>
          </w:tcPr>
          <w:p w14:paraId="5A4B860F">
            <w:pPr>
              <w:spacing w:line="520" w:lineRule="exact"/>
              <w:jc w:val="left"/>
              <w:rPr>
                <w:rFonts w:hint="eastAsia" w:ascii="宋体" w:hAnsi="宋体"/>
                <w:color w:val="000000" w:themeColor="text1"/>
                <w:sz w:val="24"/>
                <w14:textFill>
                  <w14:solidFill>
                    <w14:schemeClr w14:val="tx1"/>
                  </w14:solidFill>
                </w14:textFill>
              </w:rPr>
            </w:pPr>
          </w:p>
        </w:tc>
        <w:tc>
          <w:tcPr>
            <w:tcW w:w="429" w:type="pct"/>
            <w:vMerge w:val="continue"/>
            <w:noWrap w:val="0"/>
            <w:vAlign w:val="center"/>
          </w:tcPr>
          <w:p w14:paraId="238A89C2">
            <w:pPr>
              <w:spacing w:line="240" w:lineRule="auto"/>
              <w:jc w:val="left"/>
              <w:rPr>
                <w:rFonts w:hint="eastAsia" w:ascii="宋体" w:hAnsi="宋体" w:cs="仿宋_GB2312"/>
                <w:color w:val="000000" w:themeColor="text1"/>
                <w:sz w:val="24"/>
                <w:lang w:val="en-US" w:eastAsia="zh-CN"/>
                <w14:textFill>
                  <w14:solidFill>
                    <w14:schemeClr w14:val="tx1"/>
                  </w14:solidFill>
                </w14:textFill>
              </w:rPr>
            </w:pPr>
          </w:p>
        </w:tc>
        <w:tc>
          <w:tcPr>
            <w:tcW w:w="3757" w:type="pct"/>
            <w:gridSpan w:val="2"/>
            <w:noWrap w:val="0"/>
            <w:vAlign w:val="center"/>
          </w:tcPr>
          <w:p w14:paraId="6B251F7D">
            <w:pPr>
              <w:spacing w:line="240" w:lineRule="auto"/>
              <w:jc w:val="center"/>
              <w:rPr>
                <w:rFonts w:hint="eastAsia"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投标报价平均值</w:t>
            </w:r>
            <w:r>
              <w:rPr>
                <w:rFonts w:hint="eastAsia" w:ascii="宋体" w:hAnsi="宋体" w:cs="仿宋_GB2312"/>
                <w:color w:val="000000" w:themeColor="text1"/>
                <w:sz w:val="24"/>
                <w14:textFill>
                  <w14:solidFill>
                    <w14:schemeClr w14:val="tx1"/>
                  </w14:solidFill>
                </w14:textFill>
              </w:rPr>
              <w:t>（大写）</w:t>
            </w:r>
            <w:r>
              <w:rPr>
                <w:rFonts w:hint="eastAsia" w:ascii="宋体" w:hAnsi="宋体" w:cs="仿宋_GB2312"/>
                <w:color w:val="000000" w:themeColor="text1"/>
                <w:sz w:val="24"/>
                <w:lang w:val="en-US" w:eastAsia="zh-CN"/>
                <w14:textFill>
                  <w14:solidFill>
                    <w14:schemeClr w14:val="tx1"/>
                  </w14:solidFill>
                </w14:textFill>
              </w:rPr>
              <w:t>:壹拾陆万伍仟元整</w:t>
            </w:r>
          </w:p>
        </w:tc>
      </w:tr>
    </w:tbl>
    <w:p w14:paraId="15BDEA8D">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themeColor="text1"/>
          <w:sz w:val="24"/>
          <w14:textFill>
            <w14:solidFill>
              <w14:schemeClr w14:val="tx1"/>
            </w14:solidFill>
          </w14:textFill>
        </w:rPr>
      </w:pPr>
    </w:p>
    <w:p w14:paraId="447C4828">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报价说明：</w:t>
      </w:r>
    </w:p>
    <w:p w14:paraId="43762238">
      <w:pPr>
        <w:pStyle w:val="18"/>
        <w:keepNext w:val="0"/>
        <w:keepLines w:val="0"/>
        <w:pageBreakBefore w:val="0"/>
        <w:widowControl w:val="0"/>
        <w:kinsoku/>
        <w:wordWrap/>
        <w:overflowPunct/>
        <w:topLinePunct w:val="0"/>
        <w:autoSpaceDE/>
        <w:autoSpaceDN/>
        <w:bidi w:val="0"/>
        <w:adjustRightInd/>
        <w:snapToGrid/>
        <w:spacing w:line="360" w:lineRule="auto"/>
        <w:ind w:right="-57" w:firstLine="48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1、报价包括完成项目的所有费用。采购人不再支付报价以外的任何费用。</w:t>
      </w:r>
    </w:p>
    <w:p w14:paraId="070B8DF6">
      <w:pPr>
        <w:pStyle w:val="18"/>
        <w:keepNext w:val="0"/>
        <w:keepLines w:val="0"/>
        <w:pageBreakBefore w:val="0"/>
        <w:widowControl w:val="0"/>
        <w:kinsoku/>
        <w:wordWrap/>
        <w:overflowPunct/>
        <w:topLinePunct w:val="0"/>
        <w:autoSpaceDE/>
        <w:autoSpaceDN/>
        <w:bidi w:val="0"/>
        <w:adjustRightInd/>
        <w:snapToGrid/>
        <w:spacing w:line="360" w:lineRule="auto"/>
        <w:ind w:right="-1052" w:firstLine="480"/>
        <w:textAlignment w:val="auto"/>
        <w:rPr>
          <w:rFonts w:hint="eastAsia" w:ascii="宋体" w:hAnsi="宋体"/>
          <w:b/>
          <w:bCs/>
          <w:color w:val="000000" w:themeColor="text1"/>
          <w:sz w:val="24"/>
          <w:highlight w:val="none"/>
          <w:lang w:eastAsia="zh-CN"/>
          <w14:textFill>
            <w14:solidFill>
              <w14:schemeClr w14:val="tx1"/>
            </w14:solidFill>
          </w14:textFill>
        </w:rPr>
      </w:pPr>
      <w:r>
        <w:rPr>
          <w:rFonts w:ascii="宋体" w:hAnsi="宋体"/>
          <w:color w:val="000000" w:themeColor="text1"/>
          <w:sz w:val="24"/>
          <w14:textFill>
            <w14:solidFill>
              <w14:schemeClr w14:val="tx1"/>
            </w14:solidFill>
          </w14:textFill>
        </w:rPr>
        <w:t>2、报价以</w:t>
      </w:r>
      <w:r>
        <w:rPr>
          <w:rFonts w:hint="eastAsia" w:ascii="宋体" w:hAnsi="宋体"/>
          <w:color w:val="000000" w:themeColor="text1"/>
          <w:sz w:val="24"/>
          <w:lang w:val="en-US" w:eastAsia="zh-CN"/>
          <w14:textFill>
            <w14:solidFill>
              <w14:schemeClr w14:val="tx1"/>
            </w14:solidFill>
          </w14:textFill>
        </w:rPr>
        <w:t>单价</w:t>
      </w:r>
      <w:r>
        <w:rPr>
          <w:rFonts w:ascii="宋体" w:hAnsi="宋体"/>
          <w:color w:val="000000" w:themeColor="text1"/>
          <w:sz w:val="24"/>
          <w14:textFill>
            <w14:solidFill>
              <w14:schemeClr w14:val="tx1"/>
            </w14:solidFill>
          </w14:textFill>
        </w:rPr>
        <w:t>为准，大小写不一致以大写为准；</w:t>
      </w:r>
    </w:p>
    <w:p w14:paraId="36BA101F">
      <w:pPr>
        <w:pStyle w:val="18"/>
        <w:keepNext w:val="0"/>
        <w:keepLines w:val="0"/>
        <w:pageBreakBefore w:val="0"/>
        <w:widowControl w:val="0"/>
        <w:kinsoku/>
        <w:wordWrap/>
        <w:overflowPunct/>
        <w:topLinePunct w:val="0"/>
        <w:autoSpaceDE/>
        <w:autoSpaceDN/>
        <w:bidi w:val="0"/>
        <w:adjustRightInd/>
        <w:snapToGrid/>
        <w:spacing w:line="360" w:lineRule="auto"/>
        <w:ind w:right="-1052" w:firstLine="48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3、偏离说明：详见《偏离表》；</w:t>
      </w:r>
    </w:p>
    <w:p w14:paraId="7A7A1921">
      <w:pPr>
        <w:pStyle w:val="18"/>
        <w:keepNext w:val="0"/>
        <w:keepLines w:val="0"/>
        <w:pageBreakBefore w:val="0"/>
        <w:widowControl w:val="0"/>
        <w:kinsoku/>
        <w:wordWrap/>
        <w:overflowPunct/>
        <w:topLinePunct w:val="0"/>
        <w:autoSpaceDE/>
        <w:autoSpaceDN/>
        <w:bidi w:val="0"/>
        <w:adjustRightInd/>
        <w:snapToGrid/>
        <w:spacing w:line="360" w:lineRule="auto"/>
        <w:ind w:right="-1052" w:firstLine="480"/>
        <w:textAlignment w:val="auto"/>
        <w:rPr>
          <w:rFonts w:hint="eastAsia" w:ascii="宋体" w:hAnsi="宋体" w:cs="宋体"/>
          <w:b w:val="0"/>
          <w:bCs w:val="0"/>
          <w:cap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4"/>
          <w:szCs w:val="24"/>
          <w:lang w:val="en-US" w:eastAsia="zh-CN" w:bidi="ar-SA"/>
          <w14:textFill>
            <w14:solidFill>
              <w14:schemeClr w14:val="tx1"/>
            </w14:solidFill>
          </w14:textFill>
        </w:rPr>
        <w:t>4、报价与响应文件（首次）中《分项价格表》中的总价一致</w:t>
      </w:r>
      <w:r>
        <w:rPr>
          <w:rFonts w:hint="eastAsia" w:ascii="宋体" w:hAnsi="宋体" w:cs="宋体"/>
          <w:b w:val="0"/>
          <w:bCs w:val="0"/>
          <w:caps w:val="0"/>
          <w:color w:val="000000" w:themeColor="text1"/>
          <w:kern w:val="2"/>
          <w:sz w:val="24"/>
          <w:szCs w:val="24"/>
          <w:lang w:val="en-US" w:eastAsia="zh-CN" w:bidi="ar-SA"/>
          <w14:textFill>
            <w14:solidFill>
              <w14:schemeClr w14:val="tx1"/>
            </w14:solidFill>
          </w14:textFill>
        </w:rPr>
        <w:t>。</w:t>
      </w:r>
    </w:p>
    <w:p w14:paraId="66E30E7A">
      <w:pPr>
        <w:pStyle w:val="19"/>
        <w:keepNext w:val="0"/>
        <w:keepLines w:val="0"/>
        <w:pageBreakBefore w:val="0"/>
        <w:widowControl w:val="0"/>
        <w:kinsoku/>
        <w:wordWrap/>
        <w:overflowPunct/>
        <w:topLinePunct w:val="0"/>
        <w:autoSpaceDE/>
        <w:autoSpaceDN/>
        <w:bidi w:val="0"/>
        <w:adjustRightInd/>
        <w:snapToGrid/>
        <w:spacing w:after="0" w:line="360" w:lineRule="auto"/>
        <w:ind w:firstLine="198"/>
        <w:textAlignment w:val="auto"/>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aps w:val="0"/>
          <w:color w:val="000000" w:themeColor="text1"/>
          <w:kern w:val="2"/>
          <w:sz w:val="24"/>
          <w:szCs w:val="24"/>
          <w:lang w:val="en-US" w:eastAsia="zh-CN" w:bidi="ar-SA"/>
          <w14:textFill>
            <w14:solidFill>
              <w14:schemeClr w14:val="tx1"/>
            </w14:solidFill>
          </w14:textFill>
        </w:rPr>
        <w:t>注：</w:t>
      </w:r>
      <w:r>
        <w:rPr>
          <w:rFonts w:hint="eastAsia" w:ascii="宋体" w:hAnsi="宋体" w:eastAsia="宋体" w:cs="宋体"/>
          <w:b/>
          <w:bCs/>
          <w:color w:val="000000" w:themeColor="text1"/>
          <w:sz w:val="24"/>
          <w:highlight w:val="none"/>
          <w:lang w:eastAsia="zh-CN"/>
          <w14:textFill>
            <w14:solidFill>
              <w14:schemeClr w14:val="tx1"/>
            </w14:solidFill>
          </w14:textFill>
        </w:rPr>
        <w:t>（在苏采云系统内填写报价时，以开标一览表中报价平均值来进行苏采云报价。）</w:t>
      </w:r>
    </w:p>
    <w:p w14:paraId="26E1FD30">
      <w:pPr>
        <w:pStyle w:val="18"/>
        <w:spacing w:line="440" w:lineRule="exact"/>
        <w:ind w:right="55"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承诺：本项目由投标人本企业独自提供服务，不转包或分包。</w:t>
      </w:r>
    </w:p>
    <w:p w14:paraId="1E09836D">
      <w:pPr>
        <w:pStyle w:val="18"/>
        <w:spacing w:line="480" w:lineRule="exact"/>
        <w:rPr>
          <w:rFonts w:ascii="宋体" w:hAnsi="宋体"/>
          <w:color w:val="000000" w:themeColor="text1"/>
          <w:sz w:val="24"/>
          <w14:textFill>
            <w14:solidFill>
              <w14:schemeClr w14:val="tx1"/>
            </w14:solidFill>
          </w14:textFill>
        </w:rPr>
      </w:pPr>
    </w:p>
    <w:p w14:paraId="4ADA6D58">
      <w:pPr>
        <w:pStyle w:val="18"/>
        <w:spacing w:line="480" w:lineRule="exact"/>
        <w:ind w:firstLine="4224" w:firstLineChars="1760"/>
        <w:rPr>
          <w:rFonts w:ascii="宋体" w:hAnsi="宋体"/>
          <w:color w:val="000000" w:themeColor="text1"/>
          <w:sz w:val="24"/>
          <w14:textFill>
            <w14:solidFill>
              <w14:schemeClr w14:val="tx1"/>
            </w14:solidFill>
          </w14:textFill>
        </w:rPr>
      </w:pPr>
    </w:p>
    <w:p w14:paraId="583E8DE3">
      <w:pPr>
        <w:pStyle w:val="18"/>
        <w:spacing w:line="480" w:lineRule="exact"/>
        <w:ind w:firstLine="4224" w:firstLineChars="176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（盖</w:t>
      </w:r>
      <w:r>
        <w:rPr>
          <w:rFonts w:ascii="宋体" w:hAnsi="宋体"/>
          <w:color w:val="000000" w:themeColor="text1"/>
          <w:sz w:val="24"/>
          <w:lang w:val="en-US" w:eastAsia="zh-CN"/>
          <w14:textFill>
            <w14:solidFill>
              <w14:schemeClr w14:val="tx1"/>
            </w14:solidFill>
          </w14:textFill>
        </w:rPr>
        <w:t>电子签章</w:t>
      </w:r>
      <w:r>
        <w:rPr>
          <w:rFonts w:ascii="宋体" w:hAnsi="宋体"/>
          <w:color w:val="000000" w:themeColor="text1"/>
          <w:sz w:val="24"/>
          <w14:textFill>
            <w14:solidFill>
              <w14:schemeClr w14:val="tx1"/>
            </w14:solidFill>
          </w14:textFill>
        </w:rPr>
        <w:t>）</w:t>
      </w:r>
    </w:p>
    <w:p w14:paraId="02D0DF0C">
      <w:pPr>
        <w:pStyle w:val="18"/>
        <w:spacing w:line="480" w:lineRule="exact"/>
        <w:ind w:firstLine="480"/>
        <w:rPr>
          <w:rFonts w:ascii="宋体" w:hAnsi="宋体"/>
          <w:color w:val="000000" w:themeColor="text1"/>
          <w:sz w:val="24"/>
          <w14:textFill>
            <w14:solidFill>
              <w14:schemeClr w14:val="tx1"/>
            </w14:solidFill>
          </w14:textFill>
        </w:rPr>
        <w:sectPr>
          <w:pgSz w:w="11906" w:h="16838"/>
          <w:pgMar w:top="1393" w:right="1418" w:bottom="1474" w:left="1474" w:header="851" w:footer="992" w:gutter="0"/>
          <w:pgNumType w:fmt="decimal"/>
          <w:cols w:space="1701" w:num="1"/>
          <w:docGrid w:linePitch="360" w:charSpace="0"/>
        </w:sect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日期：   年  月  日</w:t>
      </w:r>
    </w:p>
    <w:p w14:paraId="3555AB87">
      <w:pPr>
        <w:keepNext w:val="0"/>
        <w:keepLines w:val="0"/>
        <w:pageBreakBefore w:val="0"/>
        <w:widowControl/>
        <w:spacing w:before="181" w:line="360" w:lineRule="auto"/>
        <w:jc w:val="center"/>
        <w:rPr>
          <w:rFonts w:hint="eastAsia" w:ascii="宋体" w:hAnsi="宋体" w:cs="宋体"/>
          <w:b/>
          <w:bCs/>
          <w:color w:val="000000" w:themeColor="text1"/>
          <w:sz w:val="28"/>
          <w:szCs w:val="28"/>
          <w14:textFill>
            <w14:solidFill>
              <w14:schemeClr w14:val="tx1"/>
            </w14:solidFill>
          </w14:textFill>
        </w:rPr>
      </w:pPr>
      <w:r>
        <w:rPr>
          <w:rFonts w:ascii="宋体" w:hAnsi="宋体"/>
          <w:b/>
          <w:bCs/>
          <w:color w:val="000000" w:themeColor="text1"/>
          <w:sz w:val="36"/>
          <w:szCs w:val="36"/>
          <w14:textFill>
            <w14:solidFill>
              <w14:schemeClr w14:val="tx1"/>
            </w14:solidFill>
          </w14:textFill>
        </w:rPr>
        <w:t>三、</w:t>
      </w:r>
      <w:r>
        <w:rPr>
          <w:rFonts w:hint="eastAsia" w:ascii="宋体" w:hAnsi="宋体" w:cs="宋体"/>
          <w:b/>
          <w:bCs/>
          <w:color w:val="000000" w:themeColor="text1"/>
          <w:sz w:val="36"/>
          <w14:textFill>
            <w14:solidFill>
              <w14:schemeClr w14:val="tx1"/>
            </w14:solidFill>
          </w14:textFill>
        </w:rPr>
        <w:t>分项价格表</w:t>
      </w:r>
    </w:p>
    <w:p w14:paraId="4D4E6F7B">
      <w:pPr>
        <w:rPr>
          <w:rFonts w:hint="eastAsia" w:ascii="宋体" w:hAnsi="宋体" w:cs="宋体"/>
          <w:color w:val="000000" w:themeColor="text1"/>
          <w:sz w:val="24"/>
          <w14:textFill>
            <w14:solidFill>
              <w14:schemeClr w14:val="tx1"/>
            </w14:solidFill>
          </w14:textFill>
        </w:rPr>
      </w:pPr>
    </w:p>
    <w:p w14:paraId="192E24F9">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A78A285">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项目编号：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货币单位：人民币元</w:t>
      </w:r>
    </w:p>
    <w:p w14:paraId="4B8031B8">
      <w:pPr>
        <w:spacing w:line="360" w:lineRule="auto"/>
        <w:rPr>
          <w:rFonts w:hint="eastAsia" w:ascii="宋体" w:hAnsi="宋体" w:cs="宋体"/>
          <w:color w:val="000000" w:themeColor="text1"/>
          <w:sz w:val="24"/>
          <w14:textFill>
            <w14:solidFill>
              <w14:schemeClr w14:val="tx1"/>
            </w14:solidFill>
          </w14:textFill>
        </w:rPr>
      </w:pPr>
    </w:p>
    <w:p w14:paraId="5EDE7998">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格式自拟</w:t>
      </w:r>
    </w:p>
    <w:p w14:paraId="2689F7B0">
      <w:pPr>
        <w:spacing w:line="360" w:lineRule="auto"/>
        <w:rPr>
          <w:rFonts w:hint="eastAsia" w:ascii="宋体" w:hAnsi="宋体" w:eastAsia="宋体" w:cs="宋体"/>
          <w:color w:val="000000" w:themeColor="text1"/>
          <w:sz w:val="24"/>
          <w14:textFill>
            <w14:solidFill>
              <w14:schemeClr w14:val="tx1"/>
            </w14:solidFill>
          </w14:textFill>
        </w:rPr>
      </w:pPr>
    </w:p>
    <w:p w14:paraId="0906B128">
      <w:pPr>
        <w:spacing w:line="360" w:lineRule="auto"/>
        <w:rPr>
          <w:rFonts w:hint="eastAsia" w:ascii="宋体" w:hAnsi="宋体" w:eastAsia="宋体" w:cs="宋体"/>
          <w:color w:val="000000" w:themeColor="text1"/>
          <w:sz w:val="24"/>
          <w14:textFill>
            <w14:solidFill>
              <w14:schemeClr w14:val="tx1"/>
            </w14:solidFill>
          </w14:textFill>
        </w:rPr>
      </w:pPr>
    </w:p>
    <w:p w14:paraId="435E65BB">
      <w:pPr>
        <w:spacing w:line="360" w:lineRule="auto"/>
        <w:rPr>
          <w:rFonts w:hint="eastAsia" w:ascii="宋体" w:hAnsi="宋体" w:eastAsia="宋体" w:cs="宋体"/>
          <w:color w:val="000000" w:themeColor="text1"/>
          <w:sz w:val="24"/>
          <w14:textFill>
            <w14:solidFill>
              <w14:schemeClr w14:val="tx1"/>
            </w14:solidFill>
          </w14:textFill>
        </w:rPr>
      </w:pPr>
    </w:p>
    <w:p w14:paraId="2B47B105">
      <w:pPr>
        <w:spacing w:line="360" w:lineRule="auto"/>
        <w:rPr>
          <w:rFonts w:hint="eastAsia" w:ascii="宋体" w:hAnsi="宋体" w:eastAsia="宋体" w:cs="宋体"/>
          <w:color w:val="000000" w:themeColor="text1"/>
          <w:sz w:val="24"/>
          <w14:textFill>
            <w14:solidFill>
              <w14:schemeClr w14:val="tx1"/>
            </w14:solidFill>
          </w14:textFill>
        </w:rPr>
      </w:pPr>
    </w:p>
    <w:p w14:paraId="35927E7D">
      <w:pPr>
        <w:rPr>
          <w:rFonts w:hint="eastAsia"/>
          <w:color w:val="000000" w:themeColor="text1"/>
          <w14:textFill>
            <w14:solidFill>
              <w14:schemeClr w14:val="tx1"/>
            </w14:solidFill>
          </w14:textFill>
        </w:rPr>
      </w:pPr>
    </w:p>
    <w:p w14:paraId="1A55FACA">
      <w:pPr>
        <w:rPr>
          <w:rFonts w:hint="eastAsia"/>
          <w:color w:val="000000" w:themeColor="text1"/>
          <w14:textFill>
            <w14:solidFill>
              <w14:schemeClr w14:val="tx1"/>
            </w14:solidFill>
          </w14:textFill>
        </w:rPr>
      </w:pPr>
    </w:p>
    <w:p w14:paraId="02F046C3">
      <w:pPr>
        <w:rPr>
          <w:rFonts w:hint="eastAsia"/>
          <w:color w:val="000000" w:themeColor="text1"/>
          <w14:textFill>
            <w14:solidFill>
              <w14:schemeClr w14:val="tx1"/>
            </w14:solidFill>
          </w14:textFill>
        </w:rPr>
      </w:pPr>
    </w:p>
    <w:p w14:paraId="1FB45877">
      <w:pPr>
        <w:rPr>
          <w:rFonts w:hint="eastAsia"/>
          <w:color w:val="000000" w:themeColor="text1"/>
          <w14:textFill>
            <w14:solidFill>
              <w14:schemeClr w14:val="tx1"/>
            </w14:solidFill>
          </w14:textFill>
        </w:rPr>
      </w:pPr>
    </w:p>
    <w:p w14:paraId="53D931D6">
      <w:pPr>
        <w:spacing w:line="360" w:lineRule="auto"/>
        <w:jc w:val="right"/>
        <w:rPr>
          <w:rFonts w:hint="eastAsia" w:ascii="宋体" w:hAnsi="宋体" w:cs="宋体"/>
          <w:color w:val="000000" w:themeColor="text1"/>
          <w:sz w:val="24"/>
          <w14:textFill>
            <w14:solidFill>
              <w14:schemeClr w14:val="tx1"/>
            </w14:solidFill>
          </w14:textFill>
        </w:rPr>
      </w:pPr>
    </w:p>
    <w:p w14:paraId="51639988">
      <w:pPr>
        <w:pStyle w:val="18"/>
        <w:spacing w:line="300" w:lineRule="auto"/>
        <w:ind w:firstLine="3931" w:firstLineChars="1638"/>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（盖</w:t>
      </w:r>
      <w:r>
        <w:rPr>
          <w:rFonts w:ascii="宋体" w:hAnsi="宋体"/>
          <w:color w:val="000000" w:themeColor="text1"/>
          <w:sz w:val="24"/>
          <w:lang w:val="en-US" w:eastAsia="zh-CN"/>
          <w14:textFill>
            <w14:solidFill>
              <w14:schemeClr w14:val="tx1"/>
            </w14:solidFill>
          </w14:textFill>
        </w:rPr>
        <w:t>电子签章</w:t>
      </w:r>
      <w:r>
        <w:rPr>
          <w:rFonts w:ascii="宋体" w:hAnsi="宋体"/>
          <w:color w:val="000000" w:themeColor="text1"/>
          <w:sz w:val="24"/>
          <w14:textFill>
            <w14:solidFill>
              <w14:schemeClr w14:val="tx1"/>
            </w14:solidFill>
          </w14:textFill>
        </w:rPr>
        <w:t>）</w:t>
      </w:r>
    </w:p>
    <w:p w14:paraId="436A2112">
      <w:pPr>
        <w:pStyle w:val="18"/>
        <w:spacing w:line="30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14:paraId="584608C0">
      <w:pPr>
        <w:pStyle w:val="18"/>
        <w:spacing w:line="300" w:lineRule="auto"/>
        <w:ind w:firstLine="216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日期：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年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月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14:paraId="616B190E">
      <w:pPr>
        <w:spacing w:line="240" w:lineRule="auto"/>
        <w:rPr>
          <w:rFonts w:hint="eastAsia" w:ascii="宋体" w:hAnsi="宋体" w:cs="宋体"/>
          <w:color w:val="000000" w:themeColor="text1"/>
          <w:sz w:val="24"/>
          <w14:textFill>
            <w14:solidFill>
              <w14:schemeClr w14:val="tx1"/>
            </w14:solidFill>
          </w14:textFill>
        </w:rPr>
      </w:pPr>
    </w:p>
    <w:p w14:paraId="18C0CB72">
      <w:pPr>
        <w:spacing w:line="24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p w14:paraId="02DA3F95">
      <w:pPr>
        <w:spacing w:line="240" w:lineRule="auto"/>
        <w:rPr>
          <w:rFonts w:hint="eastAsia" w:ascii="宋体" w:hAnsi="宋体" w:cs="宋体"/>
          <w:bCs/>
          <w:color w:val="000000" w:themeColor="text1"/>
          <w:sz w:val="24"/>
          <w14:textFill>
            <w14:solidFill>
              <w14:schemeClr w14:val="tx1"/>
            </w14:solidFill>
          </w14:textFill>
        </w:rPr>
      </w:pPr>
    </w:p>
    <w:p w14:paraId="4FE36FEB">
      <w:pPr>
        <w:spacing w:line="24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注：1．如果不提供参数的分项报价将视为没有实质性响应招标文件。</w:t>
      </w:r>
    </w:p>
    <w:p w14:paraId="7C4999C6">
      <w:pPr>
        <w:spacing w:line="24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投标人对以上数据的真实性负责。</w:t>
      </w:r>
    </w:p>
    <w:p w14:paraId="3F20B7BA">
      <w:pPr>
        <w:spacing w:line="24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 报价应包括项目涉及的一切税、费等。</w:t>
      </w:r>
    </w:p>
    <w:p w14:paraId="4F5070A7">
      <w:pPr>
        <w:spacing w:line="360" w:lineRule="auto"/>
        <w:ind w:firstLine="480"/>
        <w:jc w:val="center"/>
        <w:rPr>
          <w:rFonts w:ascii="宋体" w:hAnsi="宋体"/>
          <w:b/>
          <w:bCs/>
          <w:color w:val="000000" w:themeColor="text1"/>
          <w:sz w:val="36"/>
          <w:szCs w:val="36"/>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徐州久宏招标代理有限公司有权将以上内容进行公示</w:t>
      </w:r>
      <w:r>
        <w:rPr>
          <w:rFonts w:hint="eastAsia" w:ascii="宋体" w:hAnsi="宋体"/>
          <w:color w:val="000000" w:themeColor="text1"/>
          <w:sz w:val="24"/>
          <w14:textFill>
            <w14:solidFill>
              <w14:schemeClr w14:val="tx1"/>
            </w14:solidFill>
          </w14:textFill>
        </w:rPr>
        <w:t>。</w:t>
      </w:r>
      <w:r>
        <w:rPr>
          <w:rFonts w:ascii="黑体" w:hAnsi="黑体" w:eastAsia="黑体"/>
          <w:color w:val="000000" w:themeColor="text1"/>
          <w:sz w:val="28"/>
          <w:szCs w:val="28"/>
          <w14:textFill>
            <w14:solidFill>
              <w14:schemeClr w14:val="tx1"/>
            </w14:solidFill>
          </w14:textFill>
        </w:rPr>
        <w:br w:type="page" w:clear="all"/>
      </w:r>
      <w:r>
        <w:rPr>
          <w:rFonts w:ascii="宋体" w:hAnsi="宋体"/>
          <w:b/>
          <w:bCs/>
          <w:color w:val="000000" w:themeColor="text1"/>
          <w:sz w:val="36"/>
          <w:szCs w:val="36"/>
          <w14:textFill>
            <w14:solidFill>
              <w14:schemeClr w14:val="tx1"/>
            </w14:solidFill>
          </w14:textFill>
        </w:rPr>
        <w:t>四、偏离表格式</w:t>
      </w:r>
    </w:p>
    <w:p w14:paraId="4606F3A9">
      <w:pPr>
        <w:pStyle w:val="18"/>
        <w:spacing w:line="360" w:lineRule="auto"/>
        <w:rPr>
          <w:rFonts w:ascii="宋体" w:hAnsi="宋体" w:eastAsia="宋体"/>
          <w:color w:val="000000" w:themeColor="text1"/>
          <w:sz w:val="24"/>
          <w:u w:val="single"/>
          <w:lang w:eastAsia="zh-CN"/>
          <w14:textFill>
            <w14:solidFill>
              <w14:schemeClr w14:val="tx1"/>
            </w14:solidFill>
          </w14:textFill>
        </w:rPr>
      </w:pPr>
      <w:r>
        <w:rPr>
          <w:rFonts w:ascii="宋体" w:hAnsi="宋体"/>
          <w:color w:val="000000" w:themeColor="text1"/>
          <w:sz w:val="24"/>
          <w14:textFill>
            <w14:solidFill>
              <w14:schemeClr w14:val="tx1"/>
            </w14:solidFill>
          </w14:textFill>
        </w:rPr>
        <w:t>项目名称：</w:t>
      </w:r>
    </w:p>
    <w:p w14:paraId="72E5056F">
      <w:pPr>
        <w:pStyle w:val="18"/>
        <w:spacing w:line="520" w:lineRule="exact"/>
        <w:rPr>
          <w:rFonts w:hint="default"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项目编号：</w:t>
      </w:r>
    </w:p>
    <w:p w14:paraId="6D86307E">
      <w:pPr>
        <w:pStyle w:val="18"/>
        <w:spacing w:line="360" w:lineRule="auto"/>
        <w:rPr>
          <w:rFonts w:hint="default" w:ascii="宋体" w:hAnsi="宋体" w:eastAsia="宋体"/>
          <w:color w:val="000000" w:themeColor="text1"/>
          <w:sz w:val="24"/>
          <w:u w:val="single"/>
          <w:lang w:val="en-US" w:eastAsia="zh-CN"/>
          <w14:textFill>
            <w14:solidFill>
              <w14:schemeClr w14:val="tx1"/>
            </w14:solidFill>
          </w14:textFill>
        </w:rPr>
      </w:pPr>
    </w:p>
    <w:p w14:paraId="4D63C9C1">
      <w:pPr>
        <w:pStyle w:val="18"/>
        <w:rPr>
          <w:rFonts w:ascii="宋体" w:hAnsi="宋体"/>
          <w:color w:val="000000" w:themeColor="text1"/>
          <w:sz w:val="24"/>
          <w:u w:val="single"/>
          <w14:textFill>
            <w14:solidFill>
              <w14:schemeClr w14:val="tx1"/>
            </w14:solidFill>
          </w14:textFill>
        </w:rPr>
      </w:pPr>
    </w:p>
    <w:tbl>
      <w:tblPr>
        <w:tblStyle w:val="44"/>
        <w:tblW w:w="0" w:type="auto"/>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autofit"/>
        <w:tblCellMar>
          <w:top w:w="0" w:type="dxa"/>
          <w:left w:w="108" w:type="dxa"/>
          <w:bottom w:w="0" w:type="dxa"/>
          <w:right w:w="108" w:type="dxa"/>
        </w:tblCellMar>
      </w:tblPr>
      <w:tblGrid>
        <w:gridCol w:w="720"/>
        <w:gridCol w:w="1404"/>
        <w:gridCol w:w="1476"/>
        <w:gridCol w:w="1620"/>
        <w:gridCol w:w="1260"/>
        <w:gridCol w:w="2520"/>
      </w:tblGrid>
      <w:tr w14:paraId="0A5FDE6E">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center"/>
          </w:tcPr>
          <w:p w14:paraId="026A9B27">
            <w:pPr>
              <w:pStyle w:val="18"/>
              <w:jc w:val="center"/>
              <w:rPr>
                <w:rFonts w:ascii="宋体" w:hAnsi="宋体"/>
                <w:caps/>
                <w:color w:val="000000" w:themeColor="text1"/>
                <w:sz w:val="24"/>
                <w14:textFill>
                  <w14:solidFill>
                    <w14:schemeClr w14:val="tx1"/>
                  </w14:solidFill>
                </w14:textFill>
              </w:rPr>
            </w:pPr>
            <w:r>
              <w:rPr>
                <w:rFonts w:ascii="宋体" w:hAnsi="宋体"/>
                <w:caps/>
                <w:color w:val="000000" w:themeColor="text1"/>
                <w:sz w:val="24"/>
                <w14:textFill>
                  <w14:solidFill>
                    <w14:schemeClr w14:val="tx1"/>
                  </w14:solidFill>
                </w14:textFill>
              </w:rPr>
              <w:t>序号</w:t>
            </w:r>
          </w:p>
        </w:tc>
        <w:tc>
          <w:tcPr>
            <w:tcW w:w="1404" w:type="dxa"/>
            <w:noWrap w:val="0"/>
            <w:vAlign w:val="center"/>
          </w:tcPr>
          <w:p w14:paraId="306F4437">
            <w:pPr>
              <w:pStyle w:val="18"/>
              <w:jc w:val="center"/>
              <w:rPr>
                <w:rFonts w:ascii="宋体" w:hAnsi="宋体"/>
                <w:caps/>
                <w:color w:val="000000" w:themeColor="text1"/>
                <w:sz w:val="24"/>
                <w14:textFill>
                  <w14:solidFill>
                    <w14:schemeClr w14:val="tx1"/>
                  </w14:solidFill>
                </w14:textFill>
              </w:rPr>
            </w:pPr>
            <w:r>
              <w:rPr>
                <w:rFonts w:ascii="宋体" w:hAnsi="宋体"/>
                <w:caps/>
                <w:color w:val="000000" w:themeColor="text1"/>
                <w:sz w:val="24"/>
                <w14:textFill>
                  <w14:solidFill>
                    <w14:schemeClr w14:val="tx1"/>
                  </w14:solidFill>
                </w14:textFill>
              </w:rPr>
              <w:t>偏离内容</w:t>
            </w:r>
          </w:p>
        </w:tc>
        <w:tc>
          <w:tcPr>
            <w:tcW w:w="1476" w:type="dxa"/>
            <w:noWrap w:val="0"/>
            <w:vAlign w:val="center"/>
          </w:tcPr>
          <w:p w14:paraId="1E14CE1D">
            <w:pPr>
              <w:pStyle w:val="18"/>
              <w:jc w:val="center"/>
              <w:rPr>
                <w:rFonts w:ascii="宋体" w:hAnsi="宋体"/>
                <w:cap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招标文件的要求</w:t>
            </w:r>
          </w:p>
        </w:tc>
        <w:tc>
          <w:tcPr>
            <w:tcW w:w="1620" w:type="dxa"/>
            <w:noWrap w:val="0"/>
            <w:vAlign w:val="center"/>
          </w:tcPr>
          <w:p w14:paraId="1BB19F98">
            <w:pPr>
              <w:pStyle w:val="18"/>
              <w:jc w:val="center"/>
              <w:rPr>
                <w:rFonts w:ascii="宋体" w:hAnsi="宋体"/>
                <w:cap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投标文件中的内容</w:t>
            </w:r>
          </w:p>
        </w:tc>
        <w:tc>
          <w:tcPr>
            <w:tcW w:w="1260" w:type="dxa"/>
            <w:noWrap w:val="0"/>
            <w:vAlign w:val="center"/>
          </w:tcPr>
          <w:p w14:paraId="0EB2F627">
            <w:pPr>
              <w:pStyle w:val="18"/>
              <w:jc w:val="center"/>
              <w:rPr>
                <w:rFonts w:ascii="宋体" w:hAnsi="宋体"/>
                <w:caps/>
                <w:color w:val="000000" w:themeColor="text1"/>
                <w:sz w:val="24"/>
                <w14:textFill>
                  <w14:solidFill>
                    <w14:schemeClr w14:val="tx1"/>
                  </w14:solidFill>
                </w14:textFill>
              </w:rPr>
            </w:pPr>
            <w:r>
              <w:rPr>
                <w:rFonts w:ascii="宋体" w:hAnsi="宋体"/>
                <w:caps/>
                <w:color w:val="000000" w:themeColor="text1"/>
                <w:sz w:val="24"/>
                <w14:textFill>
                  <w14:solidFill>
                    <w14:schemeClr w14:val="tx1"/>
                  </w14:solidFill>
                </w14:textFill>
              </w:rPr>
              <w:t>（正/负/无）偏离</w:t>
            </w:r>
          </w:p>
        </w:tc>
        <w:tc>
          <w:tcPr>
            <w:tcW w:w="2520" w:type="dxa"/>
            <w:noWrap w:val="0"/>
            <w:vAlign w:val="center"/>
          </w:tcPr>
          <w:p w14:paraId="3526EB11">
            <w:pPr>
              <w:pStyle w:val="18"/>
              <w:jc w:val="center"/>
              <w:rPr>
                <w:rFonts w:ascii="宋体" w:hAnsi="宋体"/>
                <w:caps/>
                <w:color w:val="000000" w:themeColor="text1"/>
                <w:sz w:val="24"/>
                <w14:textFill>
                  <w14:solidFill>
                    <w14:schemeClr w14:val="tx1"/>
                  </w14:solidFill>
                </w14:textFill>
              </w:rPr>
            </w:pPr>
            <w:r>
              <w:rPr>
                <w:rFonts w:ascii="宋体" w:hAnsi="宋体"/>
                <w:caps/>
                <w:color w:val="000000" w:themeColor="text1"/>
                <w:sz w:val="24"/>
                <w14:textFill>
                  <w14:solidFill>
                    <w14:schemeClr w14:val="tx1"/>
                  </w14:solidFill>
                </w14:textFill>
              </w:rPr>
              <w:t>说明</w:t>
            </w:r>
          </w:p>
        </w:tc>
      </w:tr>
      <w:tr w14:paraId="59DE0558">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1BFE6071">
            <w:pPr>
              <w:pStyle w:val="18"/>
              <w:rPr>
                <w:rFonts w:ascii="宋体" w:hAnsi="宋体"/>
                <w:color w:val="000000" w:themeColor="text1"/>
                <w:sz w:val="24"/>
                <w14:textFill>
                  <w14:solidFill>
                    <w14:schemeClr w14:val="tx1"/>
                  </w14:solidFill>
                </w14:textFill>
              </w:rPr>
            </w:pPr>
          </w:p>
        </w:tc>
        <w:tc>
          <w:tcPr>
            <w:tcW w:w="1404" w:type="dxa"/>
            <w:noWrap w:val="0"/>
            <w:vAlign w:val="top"/>
          </w:tcPr>
          <w:p w14:paraId="4EC081E2">
            <w:pPr>
              <w:pStyle w:val="18"/>
              <w:rPr>
                <w:rFonts w:ascii="宋体" w:hAnsi="宋体"/>
                <w:color w:val="000000" w:themeColor="text1"/>
                <w:sz w:val="24"/>
                <w14:textFill>
                  <w14:solidFill>
                    <w14:schemeClr w14:val="tx1"/>
                  </w14:solidFill>
                </w14:textFill>
              </w:rPr>
            </w:pPr>
          </w:p>
        </w:tc>
        <w:tc>
          <w:tcPr>
            <w:tcW w:w="1476" w:type="dxa"/>
            <w:noWrap w:val="0"/>
            <w:vAlign w:val="top"/>
          </w:tcPr>
          <w:p w14:paraId="6B741BDD">
            <w:pPr>
              <w:pStyle w:val="18"/>
              <w:rPr>
                <w:rFonts w:ascii="宋体" w:hAnsi="宋体"/>
                <w:color w:val="000000" w:themeColor="text1"/>
                <w:sz w:val="24"/>
                <w14:textFill>
                  <w14:solidFill>
                    <w14:schemeClr w14:val="tx1"/>
                  </w14:solidFill>
                </w14:textFill>
              </w:rPr>
            </w:pPr>
          </w:p>
        </w:tc>
        <w:tc>
          <w:tcPr>
            <w:tcW w:w="1620" w:type="dxa"/>
            <w:noWrap w:val="0"/>
            <w:vAlign w:val="top"/>
          </w:tcPr>
          <w:p w14:paraId="290CF811">
            <w:pPr>
              <w:pStyle w:val="18"/>
              <w:rPr>
                <w:rFonts w:ascii="宋体" w:hAnsi="宋体"/>
                <w:color w:val="000000" w:themeColor="text1"/>
                <w:sz w:val="24"/>
                <w14:textFill>
                  <w14:solidFill>
                    <w14:schemeClr w14:val="tx1"/>
                  </w14:solidFill>
                </w14:textFill>
              </w:rPr>
            </w:pPr>
          </w:p>
        </w:tc>
        <w:tc>
          <w:tcPr>
            <w:tcW w:w="1260" w:type="dxa"/>
            <w:noWrap w:val="0"/>
            <w:vAlign w:val="top"/>
          </w:tcPr>
          <w:p w14:paraId="27765DC2">
            <w:pPr>
              <w:pStyle w:val="18"/>
              <w:rPr>
                <w:rFonts w:ascii="宋体" w:hAnsi="宋体"/>
                <w:color w:val="000000" w:themeColor="text1"/>
                <w:sz w:val="24"/>
                <w14:textFill>
                  <w14:solidFill>
                    <w14:schemeClr w14:val="tx1"/>
                  </w14:solidFill>
                </w14:textFill>
              </w:rPr>
            </w:pPr>
          </w:p>
        </w:tc>
        <w:tc>
          <w:tcPr>
            <w:tcW w:w="2520" w:type="dxa"/>
            <w:noWrap w:val="0"/>
            <w:vAlign w:val="top"/>
          </w:tcPr>
          <w:p w14:paraId="74715BAF">
            <w:pPr>
              <w:pStyle w:val="18"/>
              <w:rPr>
                <w:rFonts w:ascii="宋体" w:hAnsi="宋体"/>
                <w:color w:val="000000" w:themeColor="text1"/>
                <w:sz w:val="24"/>
                <w14:textFill>
                  <w14:solidFill>
                    <w14:schemeClr w14:val="tx1"/>
                  </w14:solidFill>
                </w14:textFill>
              </w:rPr>
            </w:pPr>
          </w:p>
        </w:tc>
      </w:tr>
      <w:tr w14:paraId="3C951D31">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44F914C7">
            <w:pPr>
              <w:pStyle w:val="18"/>
              <w:rPr>
                <w:rFonts w:ascii="宋体" w:hAnsi="宋体"/>
                <w:color w:val="000000" w:themeColor="text1"/>
                <w:sz w:val="24"/>
                <w14:textFill>
                  <w14:solidFill>
                    <w14:schemeClr w14:val="tx1"/>
                  </w14:solidFill>
                </w14:textFill>
              </w:rPr>
            </w:pPr>
          </w:p>
        </w:tc>
        <w:tc>
          <w:tcPr>
            <w:tcW w:w="1404" w:type="dxa"/>
            <w:noWrap w:val="0"/>
            <w:vAlign w:val="top"/>
          </w:tcPr>
          <w:p w14:paraId="0660E29F">
            <w:pPr>
              <w:pStyle w:val="18"/>
              <w:rPr>
                <w:rFonts w:ascii="宋体" w:hAnsi="宋体"/>
                <w:color w:val="000000" w:themeColor="text1"/>
                <w:sz w:val="24"/>
                <w14:textFill>
                  <w14:solidFill>
                    <w14:schemeClr w14:val="tx1"/>
                  </w14:solidFill>
                </w14:textFill>
              </w:rPr>
            </w:pPr>
          </w:p>
        </w:tc>
        <w:tc>
          <w:tcPr>
            <w:tcW w:w="1476" w:type="dxa"/>
            <w:noWrap w:val="0"/>
            <w:vAlign w:val="top"/>
          </w:tcPr>
          <w:p w14:paraId="2F036579">
            <w:pPr>
              <w:pStyle w:val="18"/>
              <w:rPr>
                <w:rFonts w:ascii="宋体" w:hAnsi="宋体"/>
                <w:color w:val="000000" w:themeColor="text1"/>
                <w:sz w:val="24"/>
                <w14:textFill>
                  <w14:solidFill>
                    <w14:schemeClr w14:val="tx1"/>
                  </w14:solidFill>
                </w14:textFill>
              </w:rPr>
            </w:pPr>
          </w:p>
        </w:tc>
        <w:tc>
          <w:tcPr>
            <w:tcW w:w="1620" w:type="dxa"/>
            <w:noWrap w:val="0"/>
            <w:vAlign w:val="top"/>
          </w:tcPr>
          <w:p w14:paraId="6C7D0047">
            <w:pPr>
              <w:pStyle w:val="18"/>
              <w:rPr>
                <w:rFonts w:ascii="宋体" w:hAnsi="宋体"/>
                <w:color w:val="000000" w:themeColor="text1"/>
                <w:sz w:val="24"/>
                <w14:textFill>
                  <w14:solidFill>
                    <w14:schemeClr w14:val="tx1"/>
                  </w14:solidFill>
                </w14:textFill>
              </w:rPr>
            </w:pPr>
          </w:p>
        </w:tc>
        <w:tc>
          <w:tcPr>
            <w:tcW w:w="1260" w:type="dxa"/>
            <w:noWrap w:val="0"/>
            <w:vAlign w:val="top"/>
          </w:tcPr>
          <w:p w14:paraId="059F1E53">
            <w:pPr>
              <w:pStyle w:val="18"/>
              <w:rPr>
                <w:rFonts w:ascii="宋体" w:hAnsi="宋体"/>
                <w:color w:val="000000" w:themeColor="text1"/>
                <w:sz w:val="24"/>
                <w14:textFill>
                  <w14:solidFill>
                    <w14:schemeClr w14:val="tx1"/>
                  </w14:solidFill>
                </w14:textFill>
              </w:rPr>
            </w:pPr>
          </w:p>
        </w:tc>
        <w:tc>
          <w:tcPr>
            <w:tcW w:w="2520" w:type="dxa"/>
            <w:noWrap w:val="0"/>
            <w:vAlign w:val="top"/>
          </w:tcPr>
          <w:p w14:paraId="3854C2DC">
            <w:pPr>
              <w:pStyle w:val="18"/>
              <w:rPr>
                <w:rFonts w:ascii="宋体" w:hAnsi="宋体"/>
                <w:color w:val="000000" w:themeColor="text1"/>
                <w:sz w:val="24"/>
                <w14:textFill>
                  <w14:solidFill>
                    <w14:schemeClr w14:val="tx1"/>
                  </w14:solidFill>
                </w14:textFill>
              </w:rPr>
            </w:pPr>
          </w:p>
        </w:tc>
      </w:tr>
      <w:tr w14:paraId="1E50EF94">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4F55FD79">
            <w:pPr>
              <w:pStyle w:val="18"/>
              <w:rPr>
                <w:rFonts w:ascii="宋体" w:hAnsi="宋体"/>
                <w:color w:val="000000" w:themeColor="text1"/>
                <w:sz w:val="24"/>
                <w14:textFill>
                  <w14:solidFill>
                    <w14:schemeClr w14:val="tx1"/>
                  </w14:solidFill>
                </w14:textFill>
              </w:rPr>
            </w:pPr>
          </w:p>
        </w:tc>
        <w:tc>
          <w:tcPr>
            <w:tcW w:w="1404" w:type="dxa"/>
            <w:noWrap w:val="0"/>
            <w:vAlign w:val="top"/>
          </w:tcPr>
          <w:p w14:paraId="545198E8">
            <w:pPr>
              <w:pStyle w:val="18"/>
              <w:rPr>
                <w:rFonts w:ascii="宋体" w:hAnsi="宋体"/>
                <w:color w:val="000000" w:themeColor="text1"/>
                <w:sz w:val="24"/>
                <w14:textFill>
                  <w14:solidFill>
                    <w14:schemeClr w14:val="tx1"/>
                  </w14:solidFill>
                </w14:textFill>
              </w:rPr>
            </w:pPr>
          </w:p>
        </w:tc>
        <w:tc>
          <w:tcPr>
            <w:tcW w:w="1476" w:type="dxa"/>
            <w:noWrap w:val="0"/>
            <w:vAlign w:val="top"/>
          </w:tcPr>
          <w:p w14:paraId="40249CD8">
            <w:pPr>
              <w:pStyle w:val="18"/>
              <w:rPr>
                <w:rFonts w:ascii="宋体" w:hAnsi="宋体"/>
                <w:color w:val="000000" w:themeColor="text1"/>
                <w:sz w:val="24"/>
                <w14:textFill>
                  <w14:solidFill>
                    <w14:schemeClr w14:val="tx1"/>
                  </w14:solidFill>
                </w14:textFill>
              </w:rPr>
            </w:pPr>
          </w:p>
        </w:tc>
        <w:tc>
          <w:tcPr>
            <w:tcW w:w="1620" w:type="dxa"/>
            <w:noWrap w:val="0"/>
            <w:vAlign w:val="top"/>
          </w:tcPr>
          <w:p w14:paraId="4439A938">
            <w:pPr>
              <w:pStyle w:val="18"/>
              <w:rPr>
                <w:rFonts w:ascii="宋体" w:hAnsi="宋体"/>
                <w:color w:val="000000" w:themeColor="text1"/>
                <w:sz w:val="24"/>
                <w14:textFill>
                  <w14:solidFill>
                    <w14:schemeClr w14:val="tx1"/>
                  </w14:solidFill>
                </w14:textFill>
              </w:rPr>
            </w:pPr>
          </w:p>
        </w:tc>
        <w:tc>
          <w:tcPr>
            <w:tcW w:w="1260" w:type="dxa"/>
            <w:noWrap w:val="0"/>
            <w:vAlign w:val="top"/>
          </w:tcPr>
          <w:p w14:paraId="6382C79B">
            <w:pPr>
              <w:pStyle w:val="18"/>
              <w:rPr>
                <w:rFonts w:ascii="宋体" w:hAnsi="宋体"/>
                <w:color w:val="000000" w:themeColor="text1"/>
                <w:sz w:val="24"/>
                <w14:textFill>
                  <w14:solidFill>
                    <w14:schemeClr w14:val="tx1"/>
                  </w14:solidFill>
                </w14:textFill>
              </w:rPr>
            </w:pPr>
          </w:p>
        </w:tc>
        <w:tc>
          <w:tcPr>
            <w:tcW w:w="2520" w:type="dxa"/>
            <w:noWrap w:val="0"/>
            <w:vAlign w:val="top"/>
          </w:tcPr>
          <w:p w14:paraId="045A88B5">
            <w:pPr>
              <w:pStyle w:val="18"/>
              <w:rPr>
                <w:rFonts w:ascii="宋体" w:hAnsi="宋体"/>
                <w:color w:val="000000" w:themeColor="text1"/>
                <w:sz w:val="24"/>
                <w14:textFill>
                  <w14:solidFill>
                    <w14:schemeClr w14:val="tx1"/>
                  </w14:solidFill>
                </w14:textFill>
              </w:rPr>
            </w:pPr>
          </w:p>
        </w:tc>
      </w:tr>
      <w:tr w14:paraId="508428D2">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06920795">
            <w:pPr>
              <w:pStyle w:val="18"/>
              <w:rPr>
                <w:rFonts w:ascii="宋体" w:hAnsi="宋体"/>
                <w:color w:val="000000" w:themeColor="text1"/>
                <w:sz w:val="24"/>
                <w14:textFill>
                  <w14:solidFill>
                    <w14:schemeClr w14:val="tx1"/>
                  </w14:solidFill>
                </w14:textFill>
              </w:rPr>
            </w:pPr>
          </w:p>
        </w:tc>
        <w:tc>
          <w:tcPr>
            <w:tcW w:w="1404" w:type="dxa"/>
            <w:noWrap w:val="0"/>
            <w:vAlign w:val="top"/>
          </w:tcPr>
          <w:p w14:paraId="6D0D2C77">
            <w:pPr>
              <w:pStyle w:val="18"/>
              <w:rPr>
                <w:rFonts w:ascii="宋体" w:hAnsi="宋体"/>
                <w:color w:val="000000" w:themeColor="text1"/>
                <w:sz w:val="24"/>
                <w14:textFill>
                  <w14:solidFill>
                    <w14:schemeClr w14:val="tx1"/>
                  </w14:solidFill>
                </w14:textFill>
              </w:rPr>
            </w:pPr>
          </w:p>
        </w:tc>
        <w:tc>
          <w:tcPr>
            <w:tcW w:w="1476" w:type="dxa"/>
            <w:noWrap w:val="0"/>
            <w:vAlign w:val="top"/>
          </w:tcPr>
          <w:p w14:paraId="6F395224">
            <w:pPr>
              <w:pStyle w:val="18"/>
              <w:rPr>
                <w:rFonts w:ascii="宋体" w:hAnsi="宋体"/>
                <w:color w:val="000000" w:themeColor="text1"/>
                <w:sz w:val="24"/>
                <w14:textFill>
                  <w14:solidFill>
                    <w14:schemeClr w14:val="tx1"/>
                  </w14:solidFill>
                </w14:textFill>
              </w:rPr>
            </w:pPr>
          </w:p>
        </w:tc>
        <w:tc>
          <w:tcPr>
            <w:tcW w:w="1620" w:type="dxa"/>
            <w:noWrap w:val="0"/>
            <w:vAlign w:val="top"/>
          </w:tcPr>
          <w:p w14:paraId="26202051">
            <w:pPr>
              <w:pStyle w:val="18"/>
              <w:rPr>
                <w:rFonts w:ascii="宋体" w:hAnsi="宋体"/>
                <w:color w:val="000000" w:themeColor="text1"/>
                <w:sz w:val="24"/>
                <w14:textFill>
                  <w14:solidFill>
                    <w14:schemeClr w14:val="tx1"/>
                  </w14:solidFill>
                </w14:textFill>
              </w:rPr>
            </w:pPr>
          </w:p>
        </w:tc>
        <w:tc>
          <w:tcPr>
            <w:tcW w:w="1260" w:type="dxa"/>
            <w:noWrap w:val="0"/>
            <w:vAlign w:val="top"/>
          </w:tcPr>
          <w:p w14:paraId="000349FD">
            <w:pPr>
              <w:pStyle w:val="18"/>
              <w:rPr>
                <w:rFonts w:ascii="宋体" w:hAnsi="宋体"/>
                <w:color w:val="000000" w:themeColor="text1"/>
                <w:sz w:val="24"/>
                <w14:textFill>
                  <w14:solidFill>
                    <w14:schemeClr w14:val="tx1"/>
                  </w14:solidFill>
                </w14:textFill>
              </w:rPr>
            </w:pPr>
          </w:p>
        </w:tc>
        <w:tc>
          <w:tcPr>
            <w:tcW w:w="2520" w:type="dxa"/>
            <w:noWrap w:val="0"/>
            <w:vAlign w:val="top"/>
          </w:tcPr>
          <w:p w14:paraId="6EC5E88B">
            <w:pPr>
              <w:pStyle w:val="18"/>
              <w:rPr>
                <w:rFonts w:ascii="宋体" w:hAnsi="宋体"/>
                <w:color w:val="000000" w:themeColor="text1"/>
                <w:sz w:val="24"/>
                <w14:textFill>
                  <w14:solidFill>
                    <w14:schemeClr w14:val="tx1"/>
                  </w14:solidFill>
                </w14:textFill>
              </w:rPr>
            </w:pPr>
          </w:p>
        </w:tc>
      </w:tr>
      <w:tr w14:paraId="39A96CDB">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0DCC897D">
            <w:pPr>
              <w:pStyle w:val="18"/>
              <w:rPr>
                <w:rFonts w:ascii="宋体" w:hAnsi="宋体"/>
                <w:color w:val="000000" w:themeColor="text1"/>
                <w:sz w:val="24"/>
                <w14:textFill>
                  <w14:solidFill>
                    <w14:schemeClr w14:val="tx1"/>
                  </w14:solidFill>
                </w14:textFill>
              </w:rPr>
            </w:pPr>
          </w:p>
        </w:tc>
        <w:tc>
          <w:tcPr>
            <w:tcW w:w="1404" w:type="dxa"/>
            <w:noWrap w:val="0"/>
            <w:vAlign w:val="top"/>
          </w:tcPr>
          <w:p w14:paraId="456DD341">
            <w:pPr>
              <w:pStyle w:val="18"/>
              <w:rPr>
                <w:rFonts w:ascii="宋体" w:hAnsi="宋体"/>
                <w:color w:val="000000" w:themeColor="text1"/>
                <w:sz w:val="24"/>
                <w14:textFill>
                  <w14:solidFill>
                    <w14:schemeClr w14:val="tx1"/>
                  </w14:solidFill>
                </w14:textFill>
              </w:rPr>
            </w:pPr>
          </w:p>
        </w:tc>
        <w:tc>
          <w:tcPr>
            <w:tcW w:w="1476" w:type="dxa"/>
            <w:noWrap w:val="0"/>
            <w:vAlign w:val="top"/>
          </w:tcPr>
          <w:p w14:paraId="620EC478">
            <w:pPr>
              <w:pStyle w:val="18"/>
              <w:rPr>
                <w:rFonts w:ascii="宋体" w:hAnsi="宋体"/>
                <w:color w:val="000000" w:themeColor="text1"/>
                <w:sz w:val="24"/>
                <w14:textFill>
                  <w14:solidFill>
                    <w14:schemeClr w14:val="tx1"/>
                  </w14:solidFill>
                </w14:textFill>
              </w:rPr>
            </w:pPr>
          </w:p>
        </w:tc>
        <w:tc>
          <w:tcPr>
            <w:tcW w:w="1620" w:type="dxa"/>
            <w:noWrap w:val="0"/>
            <w:vAlign w:val="top"/>
          </w:tcPr>
          <w:p w14:paraId="21D8F239">
            <w:pPr>
              <w:pStyle w:val="18"/>
              <w:rPr>
                <w:rFonts w:ascii="宋体" w:hAnsi="宋体"/>
                <w:color w:val="000000" w:themeColor="text1"/>
                <w:sz w:val="24"/>
                <w14:textFill>
                  <w14:solidFill>
                    <w14:schemeClr w14:val="tx1"/>
                  </w14:solidFill>
                </w14:textFill>
              </w:rPr>
            </w:pPr>
          </w:p>
        </w:tc>
        <w:tc>
          <w:tcPr>
            <w:tcW w:w="1260" w:type="dxa"/>
            <w:noWrap w:val="0"/>
            <w:vAlign w:val="top"/>
          </w:tcPr>
          <w:p w14:paraId="3CBD8F70">
            <w:pPr>
              <w:pStyle w:val="18"/>
              <w:rPr>
                <w:rFonts w:ascii="宋体" w:hAnsi="宋体"/>
                <w:color w:val="000000" w:themeColor="text1"/>
                <w:sz w:val="24"/>
                <w14:textFill>
                  <w14:solidFill>
                    <w14:schemeClr w14:val="tx1"/>
                  </w14:solidFill>
                </w14:textFill>
              </w:rPr>
            </w:pPr>
          </w:p>
        </w:tc>
        <w:tc>
          <w:tcPr>
            <w:tcW w:w="2520" w:type="dxa"/>
            <w:noWrap w:val="0"/>
            <w:vAlign w:val="top"/>
          </w:tcPr>
          <w:p w14:paraId="74F95202">
            <w:pPr>
              <w:pStyle w:val="18"/>
              <w:rPr>
                <w:rFonts w:ascii="宋体" w:hAnsi="宋体"/>
                <w:color w:val="000000" w:themeColor="text1"/>
                <w:sz w:val="24"/>
                <w14:textFill>
                  <w14:solidFill>
                    <w14:schemeClr w14:val="tx1"/>
                  </w14:solidFill>
                </w14:textFill>
              </w:rPr>
            </w:pPr>
          </w:p>
        </w:tc>
      </w:tr>
      <w:tr w14:paraId="6A12DB67">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noWrap w:val="0"/>
            <w:vAlign w:val="top"/>
          </w:tcPr>
          <w:p w14:paraId="3AAB0A08">
            <w:pPr>
              <w:pStyle w:val="18"/>
              <w:rPr>
                <w:rFonts w:ascii="宋体" w:hAnsi="宋体"/>
                <w:color w:val="000000" w:themeColor="text1"/>
                <w:sz w:val="24"/>
                <w14:textFill>
                  <w14:solidFill>
                    <w14:schemeClr w14:val="tx1"/>
                  </w14:solidFill>
                </w14:textFill>
              </w:rPr>
            </w:pPr>
          </w:p>
        </w:tc>
        <w:tc>
          <w:tcPr>
            <w:tcW w:w="1404" w:type="dxa"/>
            <w:noWrap w:val="0"/>
            <w:vAlign w:val="top"/>
          </w:tcPr>
          <w:p w14:paraId="6855946C">
            <w:pPr>
              <w:pStyle w:val="18"/>
              <w:rPr>
                <w:rFonts w:ascii="宋体" w:hAnsi="宋体"/>
                <w:color w:val="000000" w:themeColor="text1"/>
                <w:sz w:val="24"/>
                <w14:textFill>
                  <w14:solidFill>
                    <w14:schemeClr w14:val="tx1"/>
                  </w14:solidFill>
                </w14:textFill>
              </w:rPr>
            </w:pPr>
          </w:p>
        </w:tc>
        <w:tc>
          <w:tcPr>
            <w:tcW w:w="1476" w:type="dxa"/>
            <w:noWrap w:val="0"/>
            <w:vAlign w:val="top"/>
          </w:tcPr>
          <w:p w14:paraId="32DF218C">
            <w:pPr>
              <w:pStyle w:val="18"/>
              <w:rPr>
                <w:rFonts w:ascii="宋体" w:hAnsi="宋体"/>
                <w:color w:val="000000" w:themeColor="text1"/>
                <w:sz w:val="24"/>
                <w14:textFill>
                  <w14:solidFill>
                    <w14:schemeClr w14:val="tx1"/>
                  </w14:solidFill>
                </w14:textFill>
              </w:rPr>
            </w:pPr>
          </w:p>
        </w:tc>
        <w:tc>
          <w:tcPr>
            <w:tcW w:w="1620" w:type="dxa"/>
            <w:noWrap w:val="0"/>
            <w:vAlign w:val="top"/>
          </w:tcPr>
          <w:p w14:paraId="6D1F4A10">
            <w:pPr>
              <w:pStyle w:val="18"/>
              <w:rPr>
                <w:rFonts w:ascii="宋体" w:hAnsi="宋体"/>
                <w:color w:val="000000" w:themeColor="text1"/>
                <w:sz w:val="24"/>
                <w14:textFill>
                  <w14:solidFill>
                    <w14:schemeClr w14:val="tx1"/>
                  </w14:solidFill>
                </w14:textFill>
              </w:rPr>
            </w:pPr>
          </w:p>
        </w:tc>
        <w:tc>
          <w:tcPr>
            <w:tcW w:w="1260" w:type="dxa"/>
            <w:noWrap w:val="0"/>
            <w:vAlign w:val="top"/>
          </w:tcPr>
          <w:p w14:paraId="26F8E0B4">
            <w:pPr>
              <w:pStyle w:val="18"/>
              <w:rPr>
                <w:rFonts w:ascii="宋体" w:hAnsi="宋体"/>
                <w:color w:val="000000" w:themeColor="text1"/>
                <w:sz w:val="24"/>
                <w14:textFill>
                  <w14:solidFill>
                    <w14:schemeClr w14:val="tx1"/>
                  </w14:solidFill>
                </w14:textFill>
              </w:rPr>
            </w:pPr>
          </w:p>
        </w:tc>
        <w:tc>
          <w:tcPr>
            <w:tcW w:w="2520" w:type="dxa"/>
            <w:noWrap w:val="0"/>
            <w:vAlign w:val="top"/>
          </w:tcPr>
          <w:p w14:paraId="56772E75">
            <w:pPr>
              <w:pStyle w:val="18"/>
              <w:rPr>
                <w:rFonts w:ascii="宋体" w:hAnsi="宋体"/>
                <w:color w:val="000000" w:themeColor="text1"/>
                <w:sz w:val="24"/>
                <w14:textFill>
                  <w14:solidFill>
                    <w14:schemeClr w14:val="tx1"/>
                  </w14:solidFill>
                </w14:textFill>
              </w:rPr>
            </w:pPr>
          </w:p>
        </w:tc>
      </w:tr>
    </w:tbl>
    <w:p w14:paraId="7EB52AAE">
      <w:pPr>
        <w:pStyle w:val="18"/>
        <w:rPr>
          <w:rFonts w:ascii="宋体" w:hAnsi="宋体"/>
          <w:color w:val="000000" w:themeColor="text1"/>
          <w:sz w:val="24"/>
          <w:u w:val="single"/>
          <w14:textFill>
            <w14:solidFill>
              <w14:schemeClr w14:val="tx1"/>
            </w14:solidFill>
          </w14:textFill>
        </w:rPr>
      </w:pPr>
    </w:p>
    <w:p w14:paraId="525885F3">
      <w:pPr>
        <w:pStyle w:val="18"/>
        <w:spacing w:line="440" w:lineRule="exact"/>
        <w:ind w:firstLine="482"/>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：投标人的投标文件中的内容与招标文件（含招标文件的澄清或者修改的内容）的要求不同时，逐条列在偏离表中，否则将认为投标人接受招标文件的要求。</w:t>
      </w:r>
    </w:p>
    <w:p w14:paraId="70F66520">
      <w:pPr>
        <w:pStyle w:val="18"/>
        <w:spacing w:line="300" w:lineRule="auto"/>
        <w:ind w:firstLine="2280"/>
        <w:rPr>
          <w:rFonts w:ascii="宋体" w:hAnsi="宋体"/>
          <w:color w:val="000000" w:themeColor="text1"/>
          <w:sz w:val="24"/>
          <w14:textFill>
            <w14:solidFill>
              <w14:schemeClr w14:val="tx1"/>
            </w14:solidFill>
          </w14:textFill>
        </w:rPr>
      </w:pPr>
    </w:p>
    <w:p w14:paraId="4395DB7F">
      <w:pPr>
        <w:pStyle w:val="18"/>
        <w:spacing w:line="300" w:lineRule="auto"/>
        <w:ind w:firstLine="2280"/>
        <w:rPr>
          <w:rFonts w:ascii="宋体" w:hAnsi="宋体"/>
          <w:color w:val="000000" w:themeColor="text1"/>
          <w:sz w:val="24"/>
          <w14:textFill>
            <w14:solidFill>
              <w14:schemeClr w14:val="tx1"/>
            </w14:solidFill>
          </w14:textFill>
        </w:rPr>
      </w:pPr>
    </w:p>
    <w:p w14:paraId="3E5C9932">
      <w:pPr>
        <w:pStyle w:val="18"/>
        <w:spacing w:line="300" w:lineRule="auto"/>
        <w:ind w:firstLine="4888" w:firstLineChars="2037"/>
        <w:rPr>
          <w:rFonts w:ascii="宋体" w:hAnsi="宋体"/>
          <w:color w:val="000000" w:themeColor="text1"/>
          <w:sz w:val="24"/>
          <w14:textFill>
            <w14:solidFill>
              <w14:schemeClr w14:val="tx1"/>
            </w14:solidFill>
          </w14:textFill>
        </w:rPr>
      </w:pPr>
    </w:p>
    <w:p w14:paraId="6288494F">
      <w:pPr>
        <w:pStyle w:val="18"/>
        <w:spacing w:line="300" w:lineRule="auto"/>
        <w:ind w:firstLine="4888" w:firstLineChars="2037"/>
        <w:rPr>
          <w:rFonts w:ascii="宋体" w:hAnsi="宋体"/>
          <w:color w:val="000000" w:themeColor="text1"/>
          <w:sz w:val="24"/>
          <w14:textFill>
            <w14:solidFill>
              <w14:schemeClr w14:val="tx1"/>
            </w14:solidFill>
          </w14:textFill>
        </w:rPr>
      </w:pPr>
    </w:p>
    <w:p w14:paraId="156120A4">
      <w:pPr>
        <w:pStyle w:val="18"/>
        <w:spacing w:line="300" w:lineRule="auto"/>
        <w:ind w:firstLine="4888" w:firstLineChars="203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（盖</w:t>
      </w:r>
      <w:r>
        <w:rPr>
          <w:rFonts w:ascii="宋体" w:hAnsi="宋体"/>
          <w:color w:val="000000" w:themeColor="text1"/>
          <w:sz w:val="24"/>
          <w:lang w:val="en-US" w:eastAsia="zh-CN"/>
          <w14:textFill>
            <w14:solidFill>
              <w14:schemeClr w14:val="tx1"/>
            </w14:solidFill>
          </w14:textFill>
        </w:rPr>
        <w:t>电子签章</w:t>
      </w:r>
      <w:r>
        <w:rPr>
          <w:rFonts w:ascii="宋体" w:hAnsi="宋体"/>
          <w:color w:val="000000" w:themeColor="text1"/>
          <w:sz w:val="24"/>
          <w14:textFill>
            <w14:solidFill>
              <w14:schemeClr w14:val="tx1"/>
            </w14:solidFill>
          </w14:textFill>
        </w:rPr>
        <w:t>）</w:t>
      </w:r>
    </w:p>
    <w:p w14:paraId="00E07F6B">
      <w:pPr>
        <w:pStyle w:val="18"/>
        <w:spacing w:line="30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14:paraId="6550EB3B">
      <w:pPr>
        <w:pStyle w:val="18"/>
        <w:spacing w:line="360" w:lineRule="auto"/>
        <w:ind w:firstLine="5040" w:firstLineChars="2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日期：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年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月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14:paraId="430DBD8A">
      <w:pPr>
        <w:pStyle w:val="18"/>
        <w:spacing w:line="480" w:lineRule="exact"/>
        <w:ind w:firstLine="600"/>
        <w:rPr>
          <w:rFonts w:ascii="黑体" w:hAnsi="黑体" w:eastAsia="黑体"/>
          <w:bCs/>
          <w:color w:val="000000" w:themeColor="text1"/>
          <w:sz w:val="30"/>
          <w:szCs w:val="30"/>
          <w14:textFill>
            <w14:solidFill>
              <w14:schemeClr w14:val="tx1"/>
            </w14:solidFill>
          </w14:textFill>
        </w:rPr>
        <w:sectPr>
          <w:pgSz w:w="11906" w:h="16838"/>
          <w:pgMar w:top="1393" w:right="1418" w:bottom="1474" w:left="1474" w:header="851" w:footer="992" w:gutter="0"/>
          <w:pgNumType w:fmt="decimal"/>
          <w:cols w:space="1701" w:num="1"/>
          <w:docGrid w:linePitch="360" w:charSpace="0"/>
        </w:sectPr>
      </w:pPr>
    </w:p>
    <w:p w14:paraId="0084F84D">
      <w:pPr>
        <w:pStyle w:val="18"/>
        <w:spacing w:line="480" w:lineRule="exact"/>
        <w:ind w:firstLine="560"/>
        <w:jc w:val="center"/>
        <w:rPr>
          <w:rFonts w:ascii="宋体" w:hAnsi="宋体"/>
          <w:color w:val="000000" w:themeColor="text1"/>
          <w:sz w:val="28"/>
          <w:szCs w:val="28"/>
          <w14:textFill>
            <w14:solidFill>
              <w14:schemeClr w14:val="tx1"/>
            </w14:solidFill>
          </w14:textFill>
        </w:rPr>
      </w:pPr>
      <w:r>
        <w:rPr>
          <w:rFonts w:ascii="宋体" w:hAnsi="宋体"/>
          <w:b/>
          <w:bCs/>
          <w:color w:val="000000" w:themeColor="text1"/>
          <w:sz w:val="36"/>
          <w:szCs w:val="36"/>
          <w14:textFill>
            <w14:solidFill>
              <w14:schemeClr w14:val="tx1"/>
            </w14:solidFill>
          </w14:textFill>
        </w:rPr>
        <w:t>五、法定代表人授权书格式</w:t>
      </w:r>
    </w:p>
    <w:p w14:paraId="5918ED97">
      <w:pPr>
        <w:pStyle w:val="18"/>
        <w:spacing w:line="480" w:lineRule="exact"/>
        <w:rPr>
          <w:rFonts w:ascii="宋体" w:hAnsi="宋体"/>
          <w:color w:val="000000" w:themeColor="text1"/>
          <w:sz w:val="24"/>
          <w14:textFill>
            <w14:solidFill>
              <w14:schemeClr w14:val="tx1"/>
            </w14:solidFill>
          </w14:textFill>
        </w:rPr>
      </w:pPr>
    </w:p>
    <w:p w14:paraId="32E34FC0">
      <w:pPr>
        <w:pStyle w:val="18"/>
        <w:keepNext w:val="0"/>
        <w:keepLines w:val="0"/>
        <w:pageBreakBefore w:val="0"/>
        <w:widowControl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全称</w:t>
      </w:r>
      <w:r>
        <w:rPr>
          <w:rFonts w:hint="eastAsia" w:ascii="宋体" w:hAnsi="宋体"/>
          <w:color w:val="000000" w:themeColor="text1"/>
          <w:sz w:val="24"/>
          <w:lang w:eastAsia="zh-CN"/>
          <w14:textFill>
            <w14:solidFill>
              <w14:schemeClr w14:val="tx1"/>
            </w14:solidFill>
          </w14:textFill>
        </w:rPr>
        <w:t>）</w:t>
      </w:r>
      <w:r>
        <w:rPr>
          <w:rFonts w:ascii="宋体" w:hAnsi="宋体"/>
          <w:color w:val="000000" w:themeColor="text1"/>
          <w:sz w:val="24"/>
          <w14:textFill>
            <w14:solidFill>
              <w14:schemeClr w14:val="tx1"/>
            </w14:solidFill>
          </w14:textFill>
        </w:rPr>
        <w:t>：</w:t>
      </w:r>
    </w:p>
    <w:p w14:paraId="68E00825">
      <w:pPr>
        <w:pStyle w:val="18"/>
        <w:keepNext w:val="0"/>
        <w:keepLines w:val="0"/>
        <w:pageBreakBefore w:val="0"/>
        <w:widowControl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地  址：</w:t>
      </w:r>
    </w:p>
    <w:p w14:paraId="66812C65">
      <w:pPr>
        <w:pStyle w:val="18"/>
        <w:keepNext w:val="0"/>
        <w:keepLines w:val="0"/>
        <w:pageBreakBefore w:val="0"/>
        <w:widowControl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法定代表人（负责人）：               职务：</w:t>
      </w:r>
    </w:p>
    <w:p w14:paraId="493DCA66">
      <w:pPr>
        <w:pStyle w:val="18"/>
        <w:keepNext w:val="0"/>
        <w:keepLines w:val="0"/>
        <w:pageBreakBefore w:val="0"/>
        <w:widowControl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统一社会信用代码：</w:t>
      </w:r>
    </w:p>
    <w:p w14:paraId="79B82074">
      <w:pPr>
        <w:pStyle w:val="18"/>
        <w:keepNext w:val="0"/>
        <w:keepLines w:val="0"/>
        <w:pageBreakBefore w:val="0"/>
        <w:widowControl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受托人：                   性别：男（女）  </w:t>
      </w:r>
    </w:p>
    <w:p w14:paraId="44AD2B7E">
      <w:pPr>
        <w:pStyle w:val="18"/>
        <w:keepNext w:val="0"/>
        <w:keepLines w:val="0"/>
        <w:pageBreakBefore w:val="0"/>
        <w:widowControl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年龄：  岁                 民族：   族</w:t>
      </w:r>
    </w:p>
    <w:p w14:paraId="3A63715B">
      <w:pPr>
        <w:pStyle w:val="18"/>
        <w:keepNext w:val="0"/>
        <w:keepLines w:val="0"/>
        <w:pageBreakBefore w:val="0"/>
        <w:widowControl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职务：</w:t>
      </w:r>
    </w:p>
    <w:p w14:paraId="7FCC1BC3">
      <w:pPr>
        <w:pStyle w:val="18"/>
        <w:keepNext w:val="0"/>
        <w:keepLines w:val="0"/>
        <w:pageBreakBefore w:val="0"/>
        <w:widowControl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身份证号：</w:t>
      </w:r>
    </w:p>
    <w:p w14:paraId="6104D758">
      <w:pPr>
        <w:pStyle w:val="52"/>
        <w:keepNext w:val="0"/>
        <w:keepLines w:val="0"/>
        <w:pageBreakBefore w:val="0"/>
        <w:widowControl w:val="0"/>
        <w:spacing w:line="360" w:lineRule="auto"/>
        <w:rPr>
          <w:color w:val="000000" w:themeColor="text1"/>
          <w14:textFill>
            <w14:solidFill>
              <w14:schemeClr w14:val="tx1"/>
            </w14:solidFill>
          </w14:textFill>
        </w:rPr>
      </w:pPr>
    </w:p>
    <w:p w14:paraId="05F3D7E7">
      <w:pPr>
        <w:pStyle w:val="18"/>
        <w:keepNext w:val="0"/>
        <w:keepLines w:val="0"/>
        <w:pageBreakBefore w:val="0"/>
        <w:widowControl w:val="0"/>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兹委托（      ）全权代表我企业（公司）参与</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项目（项目编号：</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none"/>
          <w14:textFill>
            <w14:solidFill>
              <w14:schemeClr w14:val="tx1"/>
            </w14:solidFill>
          </w14:textFill>
        </w:rPr>
        <w:t>）</w:t>
      </w:r>
      <w:r>
        <w:rPr>
          <w:rFonts w:ascii="宋体" w:hAnsi="宋体"/>
          <w:color w:val="000000" w:themeColor="text1"/>
          <w:sz w:val="24"/>
          <w14:textFill>
            <w14:solidFill>
              <w14:schemeClr w14:val="tx1"/>
            </w14:solidFill>
          </w14:textFill>
        </w:rPr>
        <w:t>的招、投标活动及签订合同。（         ）以我企业（公司）名义所为的法律行为及签署的文件，我企业（公司）均予以认可。有关法律责任均由我企业（公司）承担。（         ）无转委托权。委托期限自   年  月  日起至  年  月    日止。</w:t>
      </w:r>
    </w:p>
    <w:p w14:paraId="4D6C5635">
      <w:pPr>
        <w:pStyle w:val="18"/>
        <w:keepNext w:val="0"/>
        <w:keepLines w:val="0"/>
        <w:pageBreakBefore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特此授权委托。</w:t>
      </w:r>
    </w:p>
    <w:p w14:paraId="268B2182">
      <w:pPr>
        <w:pStyle w:val="18"/>
        <w:keepNext w:val="0"/>
        <w:keepLines w:val="0"/>
        <w:pageBreakBefore w:val="0"/>
        <w:spacing w:line="360" w:lineRule="auto"/>
        <w:rPr>
          <w:rFonts w:ascii="宋体" w:hAnsi="宋体"/>
          <w:color w:val="000000" w:themeColor="text1"/>
          <w:sz w:val="24"/>
          <w14:textFill>
            <w14:solidFill>
              <w14:schemeClr w14:val="tx1"/>
            </w14:solidFill>
          </w14:textFill>
        </w:rPr>
      </w:pPr>
    </w:p>
    <w:p w14:paraId="135E8741">
      <w:pPr>
        <w:pStyle w:val="18"/>
        <w:keepNext w:val="0"/>
        <w:keepLines w:val="0"/>
        <w:pageBreakBefore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委托人（</w:t>
      </w:r>
      <w:r>
        <w:rPr>
          <w:rFonts w:ascii="宋体" w:hAnsi="宋体"/>
          <w:color w:val="000000" w:themeColor="text1"/>
          <w:sz w:val="24"/>
          <w:lang w:val="en-US" w:eastAsia="zh-CN"/>
          <w14:textFill>
            <w14:solidFill>
              <w14:schemeClr w14:val="tx1"/>
            </w14:solidFill>
          </w14:textFill>
        </w:rPr>
        <w:t>电子签章</w:t>
      </w:r>
      <w:r>
        <w:rPr>
          <w:rFonts w:ascii="宋体" w:hAnsi="宋体"/>
          <w:color w:val="000000" w:themeColor="text1"/>
          <w:sz w:val="24"/>
          <w14:textFill>
            <w14:solidFill>
              <w14:schemeClr w14:val="tx1"/>
            </w14:solidFill>
          </w14:textFill>
        </w:rPr>
        <w:t xml:space="preserve">）：               </w:t>
      </w:r>
    </w:p>
    <w:p w14:paraId="39A6D0EF">
      <w:pPr>
        <w:pStyle w:val="18"/>
        <w:keepNext w:val="0"/>
        <w:keepLines w:val="0"/>
        <w:pageBreakBefore w:val="0"/>
        <w:spacing w:line="360" w:lineRule="auto"/>
        <w:rPr>
          <w:rFonts w:ascii="宋体" w:hAnsi="宋体"/>
          <w:color w:val="000000" w:themeColor="text1"/>
          <w:sz w:val="24"/>
          <w14:textFill>
            <w14:solidFill>
              <w14:schemeClr w14:val="tx1"/>
            </w14:solidFill>
          </w14:textFill>
        </w:rPr>
      </w:pPr>
    </w:p>
    <w:p w14:paraId="38BC309A">
      <w:pPr>
        <w:pStyle w:val="18"/>
        <w:keepNext w:val="0"/>
        <w:keepLines w:val="0"/>
        <w:pageBreakBefore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法定代表人（签字</w:t>
      </w:r>
      <w:r>
        <w:rPr>
          <w:rFonts w:ascii="宋体" w:hAnsi="宋体"/>
          <w:color w:val="000000" w:themeColor="text1"/>
          <w:sz w:val="24"/>
          <w:lang w:val="en-US" w:eastAsia="zh-CN"/>
          <w14:textFill>
            <w14:solidFill>
              <w14:schemeClr w14:val="tx1"/>
            </w14:solidFill>
          </w14:textFill>
        </w:rPr>
        <w:t>或电子签章</w:t>
      </w:r>
      <w:r>
        <w:rPr>
          <w:rFonts w:ascii="宋体" w:hAnsi="宋体"/>
          <w:color w:val="000000" w:themeColor="text1"/>
          <w:sz w:val="24"/>
          <w14:textFill>
            <w14:solidFill>
              <w14:schemeClr w14:val="tx1"/>
            </w14:solidFill>
          </w14:textFill>
        </w:rPr>
        <w:t>）：</w:t>
      </w:r>
    </w:p>
    <w:p w14:paraId="0E842C4D">
      <w:pPr>
        <w:pStyle w:val="18"/>
        <w:keepNext w:val="0"/>
        <w:keepLines w:val="0"/>
        <w:pageBreakBefore w:val="0"/>
        <w:spacing w:line="360" w:lineRule="auto"/>
        <w:rPr>
          <w:rFonts w:ascii="宋体" w:hAnsi="宋体"/>
          <w:color w:val="000000" w:themeColor="text1"/>
          <w:sz w:val="24"/>
          <w14:textFill>
            <w14:solidFill>
              <w14:schemeClr w14:val="tx1"/>
            </w14:solidFill>
          </w14:textFill>
        </w:rPr>
      </w:pPr>
    </w:p>
    <w:p w14:paraId="79BFA830">
      <w:pPr>
        <w:pStyle w:val="18"/>
        <w:keepNext w:val="0"/>
        <w:keepLines w:val="0"/>
        <w:pageBreakBefore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受托人（签字</w:t>
      </w:r>
      <w:r>
        <w:rPr>
          <w:rFonts w:ascii="宋体" w:hAnsi="宋体"/>
          <w:color w:val="000000" w:themeColor="text1"/>
          <w:sz w:val="24"/>
          <w:lang w:val="en-US" w:eastAsia="zh-CN"/>
          <w14:textFill>
            <w14:solidFill>
              <w14:schemeClr w14:val="tx1"/>
            </w14:solidFill>
          </w14:textFill>
        </w:rPr>
        <w:t>或电子签章</w:t>
      </w:r>
      <w:r>
        <w:rPr>
          <w:rFonts w:ascii="宋体" w:hAnsi="宋体"/>
          <w:color w:val="000000" w:themeColor="text1"/>
          <w:sz w:val="24"/>
          <w14:textFill>
            <w14:solidFill>
              <w14:schemeClr w14:val="tx1"/>
            </w14:solidFill>
          </w14:textFill>
        </w:rPr>
        <w:t xml:space="preserve">）： </w:t>
      </w:r>
    </w:p>
    <w:p w14:paraId="0D7A7DAE">
      <w:pPr>
        <w:pStyle w:val="18"/>
        <w:keepNext w:val="0"/>
        <w:keepLines w:val="0"/>
        <w:pageBreakBefore w:val="0"/>
        <w:spacing w:line="360" w:lineRule="auto"/>
        <w:ind w:right="600" w:firstLine="1680"/>
        <w:rPr>
          <w:rFonts w:ascii="宋体" w:hAnsi="宋体"/>
          <w:color w:val="000000" w:themeColor="text1"/>
          <w:sz w:val="24"/>
          <w14:textFill>
            <w14:solidFill>
              <w14:schemeClr w14:val="tx1"/>
            </w14:solidFill>
          </w14:textFill>
        </w:rPr>
      </w:pPr>
    </w:p>
    <w:p w14:paraId="1724611C">
      <w:pPr>
        <w:pStyle w:val="18"/>
        <w:keepNext w:val="0"/>
        <w:keepLines w:val="0"/>
        <w:pageBreakBefore w:val="0"/>
        <w:spacing w:line="360" w:lineRule="auto"/>
        <w:ind w:right="600" w:firstLine="16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年   月   日 </w:t>
      </w:r>
    </w:p>
    <w:p w14:paraId="1A214461">
      <w:pPr>
        <w:pStyle w:val="18"/>
        <w:keepNext w:val="0"/>
        <w:keepLines w:val="0"/>
        <w:pageBreakBefore w:val="0"/>
        <w:widowControl/>
        <w:spacing w:before="100" w:beforeAutospacing="1" w:after="100" w:afterAutospacing="1" w:line="360" w:lineRule="auto"/>
        <w:ind w:firstLine="560"/>
        <w:rPr>
          <w:rFonts w:ascii="宋体" w:hAnsi="宋体"/>
          <w:color w:val="000000" w:themeColor="text1"/>
          <w:sz w:val="24"/>
          <w14:textFill>
            <w14:solidFill>
              <w14:schemeClr w14:val="tx1"/>
            </w14:solidFill>
          </w14:textFill>
        </w:rPr>
        <w:sectPr>
          <w:pgSz w:w="11906" w:h="16838"/>
          <w:pgMar w:top="1393" w:right="1418" w:bottom="1474" w:left="1474" w:header="851" w:footer="992" w:gutter="0"/>
          <w:pgNumType w:fmt="decimal"/>
          <w:cols w:space="1701" w:num="1"/>
          <w:docGrid w:linePitch="360" w:charSpace="0"/>
        </w:sectPr>
      </w:pPr>
      <w:r>
        <w:rPr>
          <w:rFonts w:ascii="宋体" w:hAnsi="宋体"/>
          <w:color w:val="000000" w:themeColor="text1"/>
          <w:sz w:val="24"/>
          <w14:textFill>
            <w14:solidFill>
              <w14:schemeClr w14:val="tx1"/>
            </w14:solidFill>
          </w14:textFill>
        </w:rPr>
        <w:t>(受托人身份证</w:t>
      </w:r>
      <w:r>
        <w:rPr>
          <w:rFonts w:ascii="宋体" w:hAnsi="宋体"/>
          <w:color w:val="000000" w:themeColor="text1"/>
          <w:sz w:val="24"/>
          <w:lang w:val="en-US" w:eastAsia="zh-CN"/>
          <w14:textFill>
            <w14:solidFill>
              <w14:schemeClr w14:val="tx1"/>
            </w14:solidFill>
          </w14:textFill>
        </w:rPr>
        <w:t>扫描件</w:t>
      </w:r>
      <w:r>
        <w:rPr>
          <w:rFonts w:ascii="宋体" w:hAnsi="宋体"/>
          <w:color w:val="000000" w:themeColor="text1"/>
          <w:sz w:val="24"/>
          <w14:textFill>
            <w14:solidFill>
              <w14:schemeClr w14:val="tx1"/>
            </w14:solidFill>
          </w14:textFill>
        </w:rPr>
        <w:t>附后)</w:t>
      </w:r>
    </w:p>
    <w:p w14:paraId="2ECB1E30">
      <w:pPr>
        <w:pStyle w:val="18"/>
        <w:widowControl/>
        <w:spacing w:before="100" w:beforeAutospacing="1" w:after="100" w:afterAutospacing="1" w:line="480" w:lineRule="exact"/>
        <w:ind w:firstLine="560"/>
        <w:jc w:val="center"/>
        <w:rPr>
          <w:rFonts w:ascii="宋体" w:hAnsi="宋体"/>
          <w:color w:val="000000" w:themeColor="text1"/>
          <w:sz w:val="28"/>
          <w:szCs w:val="28"/>
          <w14:textFill>
            <w14:solidFill>
              <w14:schemeClr w14:val="tx1"/>
            </w14:solidFill>
          </w14:textFill>
        </w:rPr>
      </w:pPr>
      <w:r>
        <w:rPr>
          <w:rFonts w:ascii="宋体" w:hAnsi="宋体"/>
          <w:b/>
          <w:bCs/>
          <w:color w:val="000000" w:themeColor="text1"/>
          <w:sz w:val="36"/>
          <w:szCs w:val="36"/>
          <w14:textFill>
            <w14:solidFill>
              <w14:schemeClr w14:val="tx1"/>
            </w14:solidFill>
          </w14:textFill>
        </w:rPr>
        <w:t>六、中小企业声明函格式</w:t>
      </w:r>
    </w:p>
    <w:p w14:paraId="0E8DD360">
      <w:pPr>
        <w:pStyle w:val="18"/>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项目名称：</w:t>
      </w:r>
    </w:p>
    <w:p w14:paraId="6A0F1CAB">
      <w:pPr>
        <w:pStyle w:val="18"/>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项目编号： </w:t>
      </w:r>
    </w:p>
    <w:p w14:paraId="32ACBB5D">
      <w:pPr>
        <w:pStyle w:val="53"/>
        <w:spacing w:line="440" w:lineRule="exact"/>
        <w:ind w:right="55"/>
        <w:jc w:val="center"/>
        <w:rPr>
          <w:rFonts w:ascii="宋体" w:hAnsi="宋体"/>
          <w:color w:val="000000" w:themeColor="text1"/>
          <w:sz w:val="24"/>
          <w14:textFill>
            <w14:solidFill>
              <w14:schemeClr w14:val="tx1"/>
            </w14:solidFill>
          </w14:textFill>
        </w:rPr>
      </w:pPr>
    </w:p>
    <w:p w14:paraId="3AE46802">
      <w:pPr>
        <w:pStyle w:val="18"/>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本公司</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郑重声明，根据《政府采购促进中小企业发展管理办法》（财库[2020]46号）的规定，本公司参加（</w:t>
      </w:r>
      <w:r>
        <w:rPr>
          <w:rFonts w:ascii="宋体" w:hAnsi="宋体"/>
          <w:color w:val="000000" w:themeColor="text1"/>
          <w:sz w:val="24"/>
          <w:u w:val="single"/>
          <w14:textFill>
            <w14:solidFill>
              <w14:schemeClr w14:val="tx1"/>
            </w14:solidFill>
          </w14:textFill>
        </w:rPr>
        <w:t>单位名称</w:t>
      </w:r>
      <w:r>
        <w:rPr>
          <w:rFonts w:ascii="宋体" w:hAnsi="宋体"/>
          <w:color w:val="000000" w:themeColor="text1"/>
          <w:sz w:val="24"/>
          <w14:textFill>
            <w14:solidFill>
              <w14:schemeClr w14:val="tx1"/>
            </w14:solidFill>
          </w14:textFill>
        </w:rPr>
        <w:t>）的（</w:t>
      </w:r>
      <w:r>
        <w:rPr>
          <w:rFonts w:ascii="宋体" w:hAnsi="宋体"/>
          <w:color w:val="000000" w:themeColor="text1"/>
          <w:sz w:val="24"/>
          <w:u w:val="single"/>
          <w14:textFill>
            <w14:solidFill>
              <w14:schemeClr w14:val="tx1"/>
            </w14:solidFill>
          </w14:textFill>
        </w:rPr>
        <w:t>项目名称</w:t>
      </w:r>
      <w:r>
        <w:rPr>
          <w:rFonts w:ascii="宋体" w:hAnsi="宋体"/>
          <w:color w:val="000000" w:themeColor="text1"/>
          <w:sz w:val="24"/>
          <w14:textFill>
            <w14:solidFill>
              <w14:schemeClr w14:val="tx1"/>
            </w14:solidFill>
          </w14:textFill>
        </w:rPr>
        <w:t>）采购活动，</w:t>
      </w:r>
      <w:r>
        <w:rPr>
          <w:color w:val="000000" w:themeColor="text1"/>
          <w:sz w:val="24"/>
          <w14:textFill>
            <w14:solidFill>
              <w14:schemeClr w14:val="tx1"/>
            </w14:solidFill>
          </w14:textFill>
        </w:rPr>
        <w:t>服务全部由符合政策要求的中小企业承接</w:t>
      </w:r>
      <w:r>
        <w:rPr>
          <w:rFonts w:ascii="宋体" w:hAnsi="宋体"/>
          <w:color w:val="000000" w:themeColor="text1"/>
          <w:sz w:val="24"/>
          <w14:textFill>
            <w14:solidFill>
              <w14:schemeClr w14:val="tx1"/>
            </w14:solidFill>
          </w14:textFill>
        </w:rPr>
        <w:t>）。相关企业的具体情况如下：</w:t>
      </w:r>
    </w:p>
    <w:p w14:paraId="06139E69">
      <w:pPr>
        <w:pStyle w:val="18"/>
        <w:spacing w:line="360" w:lineRule="auto"/>
        <w:ind w:firstLine="42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其他未列明</w:t>
      </w:r>
      <w:r>
        <w:rPr>
          <w:rFonts w:ascii="宋体" w:hAnsi="宋体"/>
          <w:color w:val="000000" w:themeColor="text1"/>
          <w:sz w:val="24"/>
          <w:u w:val="single"/>
          <w14:textFill>
            <w14:solidFill>
              <w14:schemeClr w14:val="tx1"/>
            </w14:solidFill>
          </w14:textFill>
        </w:rPr>
        <w:t>）</w:t>
      </w:r>
      <w:r>
        <w:rPr>
          <w:rFonts w:ascii="宋体" w:hAnsi="宋体"/>
          <w:color w:val="000000" w:themeColor="text1"/>
          <w:sz w:val="24"/>
          <w14:textFill>
            <w14:solidFill>
              <w14:schemeClr w14:val="tx1"/>
            </w14:solidFill>
          </w14:textFill>
        </w:rPr>
        <w:t>行业；承接企业为</w:t>
      </w:r>
      <w:r>
        <w:rPr>
          <w:rFonts w:ascii="宋体" w:hAnsi="宋体"/>
          <w:color w:val="000000" w:themeColor="text1"/>
          <w:sz w:val="24"/>
          <w:u w:val="single"/>
          <w14:textFill>
            <w14:solidFill>
              <w14:schemeClr w14:val="tx1"/>
            </w14:solidFill>
          </w14:textFill>
        </w:rPr>
        <w:t>（企业名称）</w:t>
      </w:r>
      <w:r>
        <w:rPr>
          <w:rFonts w:ascii="宋体" w:hAnsi="宋体"/>
          <w:color w:val="000000" w:themeColor="text1"/>
          <w:sz w:val="24"/>
          <w14:textFill>
            <w14:solidFill>
              <w14:schemeClr w14:val="tx1"/>
            </w14:solidFill>
          </w14:textFill>
        </w:rPr>
        <w:t>，从业人员</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人，营业收入为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万元，资产总额为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万元，属于</w:t>
      </w:r>
      <w:r>
        <w:rPr>
          <w:rFonts w:ascii="宋体" w:hAnsi="宋体"/>
          <w:color w:val="000000" w:themeColor="text1"/>
          <w:sz w:val="24"/>
          <w:u w:val="single"/>
          <w14:textFill>
            <w14:solidFill>
              <w14:schemeClr w14:val="tx1"/>
            </w14:solidFill>
          </w14:textFill>
        </w:rPr>
        <w:t>（中型企业、小型企业、微型企业）</w:t>
      </w:r>
      <w:r>
        <w:rPr>
          <w:rFonts w:ascii="宋体" w:hAnsi="宋体"/>
          <w:color w:val="000000" w:themeColor="text1"/>
          <w:sz w:val="24"/>
          <w14:textFill>
            <w14:solidFill>
              <w14:schemeClr w14:val="tx1"/>
            </w14:solidFill>
          </w14:textFill>
        </w:rPr>
        <w:t>；</w:t>
      </w:r>
    </w:p>
    <w:p w14:paraId="7A7AAF4F">
      <w:pPr>
        <w:pStyle w:val="66"/>
        <w:spacing w:line="360" w:lineRule="auto"/>
        <w:ind w:left="0" w:firstLine="42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其他未列明</w:t>
      </w:r>
      <w:r>
        <w:rPr>
          <w:rFonts w:ascii="宋体" w:hAnsi="宋体"/>
          <w:color w:val="000000" w:themeColor="text1"/>
          <w:sz w:val="24"/>
          <w:u w:val="single"/>
          <w14:textFill>
            <w14:solidFill>
              <w14:schemeClr w14:val="tx1"/>
            </w14:solidFill>
          </w14:textFill>
        </w:rPr>
        <w:t>）</w:t>
      </w:r>
      <w:r>
        <w:rPr>
          <w:rFonts w:ascii="宋体" w:hAnsi="宋体"/>
          <w:color w:val="000000" w:themeColor="text1"/>
          <w:sz w:val="24"/>
          <w14:textFill>
            <w14:solidFill>
              <w14:schemeClr w14:val="tx1"/>
            </w14:solidFill>
          </w14:textFill>
        </w:rPr>
        <w:t>行业；承接企业为</w:t>
      </w:r>
      <w:r>
        <w:rPr>
          <w:rFonts w:ascii="宋体" w:hAnsi="宋体"/>
          <w:color w:val="000000" w:themeColor="text1"/>
          <w:sz w:val="24"/>
          <w:u w:val="single"/>
          <w14:textFill>
            <w14:solidFill>
              <w14:schemeClr w14:val="tx1"/>
            </w14:solidFill>
          </w14:textFill>
        </w:rPr>
        <w:t>（企业名称）</w:t>
      </w:r>
      <w:r>
        <w:rPr>
          <w:rFonts w:ascii="宋体" w:hAnsi="宋体"/>
          <w:color w:val="000000" w:themeColor="text1"/>
          <w:sz w:val="24"/>
          <w14:textFill>
            <w14:solidFill>
              <w14:schemeClr w14:val="tx1"/>
            </w14:solidFill>
          </w14:textFill>
        </w:rPr>
        <w:t>，从业人员</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人，营业收入为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万元，资产总额为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万元，属于</w:t>
      </w:r>
      <w:r>
        <w:rPr>
          <w:rFonts w:ascii="宋体" w:hAnsi="宋体"/>
          <w:color w:val="000000" w:themeColor="text1"/>
          <w:sz w:val="24"/>
          <w:u w:val="single"/>
          <w14:textFill>
            <w14:solidFill>
              <w14:schemeClr w14:val="tx1"/>
            </w14:solidFill>
          </w14:textFill>
        </w:rPr>
        <w:t>（中型企业、小型企业、微型企业）</w:t>
      </w:r>
      <w:r>
        <w:rPr>
          <w:rFonts w:ascii="宋体" w:hAnsi="宋体"/>
          <w:color w:val="000000" w:themeColor="text1"/>
          <w:sz w:val="24"/>
          <w14:textFill>
            <w14:solidFill>
              <w14:schemeClr w14:val="tx1"/>
            </w14:solidFill>
          </w14:textFill>
        </w:rPr>
        <w:t>；</w:t>
      </w:r>
    </w:p>
    <w:p w14:paraId="74B48765">
      <w:pPr>
        <w:pStyle w:val="66"/>
        <w:keepNext w:val="0"/>
        <w:keepLines w:val="0"/>
        <w:pageBreakBefore w:val="0"/>
        <w:widowControl w:val="0"/>
        <w:kinsoku/>
        <w:wordWrap/>
        <w:overflowPunct/>
        <w:topLinePunct w:val="0"/>
        <w:autoSpaceDE/>
        <w:autoSpaceDN/>
        <w:bidi w:val="0"/>
        <w:adjustRightInd/>
        <w:snapToGrid/>
        <w:spacing w:after="0" w:line="360" w:lineRule="auto"/>
        <w:ind w:left="0" w:firstLine="425"/>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w:t>
      </w:r>
    </w:p>
    <w:p w14:paraId="67D6B0B6">
      <w:pPr>
        <w:pStyle w:val="18"/>
        <w:spacing w:line="360" w:lineRule="auto"/>
        <w:ind w:firstLine="42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0102E985">
      <w:pPr>
        <w:pStyle w:val="18"/>
        <w:widowControl/>
        <w:spacing w:line="380" w:lineRule="exact"/>
        <w:jc w:val="righ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本企业对上述声明内容的真实性负责。如有虚假，将依法承担相应责任。</w:t>
      </w:r>
    </w:p>
    <w:p w14:paraId="0FBDCFE9">
      <w:pPr>
        <w:pStyle w:val="55"/>
        <w:rPr>
          <w:rFonts w:ascii="宋体" w:hAnsi="宋体"/>
          <w:color w:val="000000" w:themeColor="text1"/>
          <w:sz w:val="24"/>
          <w14:textFill>
            <w14:solidFill>
              <w14:schemeClr w14:val="tx1"/>
            </w14:solidFill>
          </w14:textFill>
        </w:rPr>
      </w:pPr>
    </w:p>
    <w:p w14:paraId="0BA0446B">
      <w:pPr>
        <w:pStyle w:val="18"/>
        <w:widowControl/>
        <w:spacing w:line="380" w:lineRule="exact"/>
        <w:ind w:firstLine="48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企业名称（供应商名称）（</w:t>
      </w:r>
      <w:r>
        <w:rPr>
          <w:rFonts w:hint="eastAsia" w:ascii="宋体" w:hAnsi="宋体"/>
          <w:color w:val="000000" w:themeColor="text1"/>
          <w:sz w:val="24"/>
          <w:lang w:val="en-US" w:eastAsia="zh-CN"/>
          <w14:textFill>
            <w14:solidFill>
              <w14:schemeClr w14:val="tx1"/>
            </w14:solidFill>
          </w14:textFill>
        </w:rPr>
        <w:t>盖单位电子签章</w:t>
      </w:r>
      <w:r>
        <w:rPr>
          <w:rFonts w:ascii="宋体" w:hAnsi="宋体"/>
          <w:color w:val="000000" w:themeColor="text1"/>
          <w:sz w:val="24"/>
          <w14:textFill>
            <w14:solidFill>
              <w14:schemeClr w14:val="tx1"/>
            </w14:solidFill>
          </w14:textFill>
        </w:rPr>
        <w:t xml:space="preserve">）： </w:t>
      </w:r>
    </w:p>
    <w:p w14:paraId="584B5E32">
      <w:pPr>
        <w:pStyle w:val="18"/>
        <w:widowControl/>
        <w:spacing w:line="380" w:lineRule="exact"/>
        <w:ind w:firstLine="480"/>
        <w:jc w:val="center"/>
        <w:rPr>
          <w:rFonts w:ascii="宋体" w:hAnsi="宋体"/>
          <w:color w:val="000000" w:themeColor="text1"/>
          <w:sz w:val="24"/>
          <w14:textFill>
            <w14:solidFill>
              <w14:schemeClr w14:val="tx1"/>
            </w14:solidFill>
          </w14:textFill>
        </w:rPr>
      </w:pPr>
    </w:p>
    <w:p w14:paraId="05658BEB">
      <w:pPr>
        <w:pStyle w:val="18"/>
        <w:widowControl/>
        <w:spacing w:line="380" w:lineRule="exact"/>
        <w:ind w:right="480"/>
        <w:rPr>
          <w:rFonts w:hint="eastAsia" w:ascii="宋体" w:hAnsi="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 xml:space="preserve">                    日期：</w:t>
      </w:r>
      <w:r>
        <w:rPr>
          <w:rFonts w:hint="eastAsia" w:ascii="宋体" w:hAnsi="宋体"/>
          <w:color w:val="000000" w:themeColor="text1"/>
          <w:sz w:val="24"/>
          <w:lang w:val="en-US" w:eastAsia="zh-CN"/>
          <w14:textFill>
            <w14:solidFill>
              <w14:schemeClr w14:val="tx1"/>
            </w14:solidFill>
          </w14:textFill>
        </w:rPr>
        <w:t xml:space="preserve">     年    月    日</w:t>
      </w:r>
    </w:p>
    <w:p w14:paraId="40E8E255">
      <w:pPr>
        <w:spacing w:line="460" w:lineRule="exact"/>
        <w:ind w:firstLine="600"/>
        <w:jc w:val="left"/>
        <w:rPr>
          <w:rFonts w:hint="eastAsia" w:ascii="宋体" w:hAnsi="宋体" w:eastAsia="宋体" w:cs="宋体"/>
          <w:color w:val="000000" w:themeColor="text1"/>
          <w:sz w:val="24"/>
          <w:szCs w:val="24"/>
          <w14:textFill>
            <w14:solidFill>
              <w14:schemeClr w14:val="tx1"/>
            </w14:solidFill>
          </w14:textFill>
        </w:rPr>
      </w:pPr>
    </w:p>
    <w:p w14:paraId="23DD5B5F">
      <w:pPr>
        <w:spacing w:line="460" w:lineRule="exact"/>
        <w:ind w:firstLine="600"/>
        <w:jc w:val="left"/>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注：本项目</w:t>
      </w:r>
      <w:r>
        <w:rPr>
          <w:rFonts w:hint="eastAsia" w:ascii="宋体" w:hAnsi="宋体" w:eastAsia="宋体" w:cs="宋体"/>
          <w:color w:val="000000" w:themeColor="text1"/>
          <w:sz w:val="24"/>
          <w:szCs w:val="24"/>
          <w:lang w:val="en-US" w:eastAsia="zh-CN"/>
          <w14:textFill>
            <w14:solidFill>
              <w14:schemeClr w14:val="tx1"/>
            </w14:solidFill>
          </w14:textFill>
        </w:rPr>
        <w:t>属于</w:t>
      </w:r>
      <w:r>
        <w:rPr>
          <w:rFonts w:hint="eastAsia" w:ascii="宋体" w:hAnsi="宋体"/>
          <w:color w:val="000000" w:themeColor="text1"/>
          <w:sz w:val="24"/>
          <w:u w:val="none"/>
          <w:lang w:val="en-US" w:eastAsia="zh-CN"/>
          <w14:textFill>
            <w14:solidFill>
              <w14:schemeClr w14:val="tx1"/>
            </w14:solidFill>
          </w14:textFill>
        </w:rPr>
        <w:t>其他为列明行业</w:t>
      </w:r>
      <w:r>
        <w:rPr>
          <w:rFonts w:hint="eastAsia" w:ascii="宋体" w:hAnsi="宋体" w:eastAsia="宋体" w:cs="宋体"/>
          <w:color w:val="000000" w:themeColor="text1"/>
          <w:sz w:val="24"/>
          <w:szCs w:val="24"/>
          <w:u w:val="none"/>
          <w:lang w:val="en-US" w:eastAsia="zh-CN"/>
          <w14:textFill>
            <w14:solidFill>
              <w14:schemeClr w14:val="tx1"/>
            </w14:solidFill>
          </w14:textFill>
        </w:rPr>
        <w:t>。</w:t>
      </w:r>
    </w:p>
    <w:p w14:paraId="61D06204">
      <w:pPr>
        <w:pStyle w:val="18"/>
        <w:pBdr>
          <w:top w:val="none" w:color="000000" w:sz="0" w:space="0"/>
          <w:left w:val="none" w:color="000000" w:sz="0" w:space="0"/>
          <w:bottom w:val="none" w:color="000000" w:sz="0" w:space="0"/>
          <w:right w:val="none" w:color="000000" w:sz="0" w:space="0"/>
        </w:pBdr>
        <w:spacing w:before="0" w:after="0" w:line="479" w:lineRule="atLeast"/>
        <w:ind w:left="0" w:right="0" w:firstLine="482"/>
        <w:jc w:val="both"/>
        <w:rPr>
          <w:rFonts w:ascii="宋体" w:hAnsi="宋体" w:eastAsia="宋体"/>
          <w:b/>
          <w:color w:val="000000" w:themeColor="text1"/>
          <w:sz w:val="24"/>
          <w14:textFill>
            <w14:solidFill>
              <w14:schemeClr w14:val="tx1"/>
            </w14:solidFill>
          </w14:textFill>
        </w:rPr>
      </w:pPr>
    </w:p>
    <w:p w14:paraId="308C069C">
      <w:pPr>
        <w:pStyle w:val="18"/>
        <w:pBdr>
          <w:top w:val="none" w:color="000000" w:sz="0" w:space="0"/>
          <w:left w:val="none" w:color="000000" w:sz="0" w:space="0"/>
          <w:bottom w:val="none" w:color="000000" w:sz="0" w:space="0"/>
          <w:right w:val="none" w:color="000000" w:sz="0" w:space="0"/>
        </w:pBdr>
        <w:spacing w:before="0" w:after="0" w:line="479" w:lineRule="atLeast"/>
        <w:ind w:left="0" w:right="0" w:firstLine="482"/>
        <w:jc w:val="both"/>
        <w:rPr>
          <w:rFonts w:ascii="宋体" w:hAnsi="宋体" w:eastAsia="宋体"/>
          <w:b/>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备注：</w:t>
      </w:r>
      <w:r>
        <w:rPr>
          <w:rFonts w:hint="eastAsia" w:ascii="宋体" w:hAnsi="宋体"/>
          <w:b/>
          <w:color w:val="000000" w:themeColor="text1"/>
          <w:sz w:val="24"/>
          <w:lang w:val="en-US" w:eastAsia="zh-CN"/>
          <w14:textFill>
            <w14:solidFill>
              <w14:schemeClr w14:val="tx1"/>
            </w14:solidFill>
          </w14:textFill>
        </w:rPr>
        <w:t>1、</w:t>
      </w:r>
      <w:r>
        <w:rPr>
          <w:rFonts w:ascii="宋体" w:hAnsi="宋体" w:eastAsia="宋体"/>
          <w:b/>
          <w:color w:val="000000" w:themeColor="text1"/>
          <w:sz w:val="24"/>
          <w14:textFill>
            <w14:solidFill>
              <w14:schemeClr w14:val="tx1"/>
            </w14:solidFill>
          </w14:textFill>
        </w:rPr>
        <w:t>从业人员、营业收入、资产总额填报上一年度数据，无上一年度数据的新成立企业可不填报。</w:t>
      </w:r>
    </w:p>
    <w:p w14:paraId="7299FB7D">
      <w:pPr>
        <w:pStyle w:val="52"/>
        <w:ind w:firstLine="1205" w:firstLineChars="500"/>
        <w:rPr>
          <w:color w:val="000000" w:themeColor="text1"/>
          <w14:textFill>
            <w14:solidFill>
              <w14:schemeClr w14:val="tx1"/>
            </w14:solidFill>
          </w14:textFill>
        </w:rPr>
      </w:pPr>
      <w:r>
        <w:rPr>
          <w:rFonts w:hint="eastAsia" w:ascii="宋体" w:hAnsi="宋体" w:eastAsia="宋体" w:cs="Times New Roman"/>
          <w:b/>
          <w:color w:val="000000" w:themeColor="text1"/>
          <w:sz w:val="24"/>
          <w:szCs w:val="24"/>
          <w:lang w:val="en-US" w:eastAsia="zh-CN" w:bidi="ar-SA"/>
          <w14:textFill>
            <w14:solidFill>
              <w14:schemeClr w14:val="tx1"/>
            </w14:solidFill>
          </w14:textFill>
        </w:rPr>
        <w:t>2、</w:t>
      </w:r>
      <w:r>
        <w:rPr>
          <w:rFonts w:hint="default" w:ascii="宋体" w:hAnsi="宋体" w:eastAsia="宋体" w:cs="Times New Roman"/>
          <w:b/>
          <w:color w:val="000000" w:themeColor="text1"/>
          <w:sz w:val="24"/>
          <w:szCs w:val="24"/>
          <w:lang w:val="en-US" w:eastAsia="zh-CN" w:bidi="ar-SA"/>
          <w14:textFill>
            <w14:solidFill>
              <w14:schemeClr w14:val="tx1"/>
            </w14:solidFill>
          </w14:textFill>
        </w:rPr>
        <w:t>“中小企业声明涵”查询渠道用微信搜索“中小企业规模类型自测小程序”</w:t>
      </w:r>
    </w:p>
    <w:p w14:paraId="4562BA3D">
      <w:pPr>
        <w:pStyle w:val="259"/>
        <w:spacing w:line="360" w:lineRule="auto"/>
        <w:ind w:firstLine="562"/>
        <w:rPr>
          <w:rFonts w:ascii="宋体" w:hAnsi="宋体"/>
          <w:color w:val="000000" w:themeColor="text1"/>
          <w:spacing w:val="8"/>
          <w:sz w:val="24"/>
          <w14:textFill>
            <w14:solidFill>
              <w14:schemeClr w14:val="tx1"/>
            </w14:solidFill>
          </w14:textFill>
        </w:rPr>
      </w:pPr>
    </w:p>
    <w:p w14:paraId="5AC2616A">
      <w:pPr>
        <w:pStyle w:val="259"/>
        <w:spacing w:line="360" w:lineRule="auto"/>
        <w:ind w:firstLine="562"/>
        <w:rPr>
          <w:rFonts w:hAnsi="宋体"/>
          <w:color w:val="000000" w:themeColor="text1"/>
          <w:spacing w:val="8"/>
          <w:sz w:val="24"/>
          <w:szCs w:val="24"/>
          <w14:textFill>
            <w14:solidFill>
              <w14:schemeClr w14:val="tx1"/>
            </w14:solidFill>
          </w14:textFill>
        </w:rPr>
      </w:pPr>
      <w:r>
        <w:rPr>
          <w:rFonts w:hAnsi="宋体"/>
          <w:color w:val="000000" w:themeColor="text1"/>
          <w:spacing w:val="8"/>
          <w:sz w:val="24"/>
          <w:szCs w:val="24"/>
          <w14:textFill>
            <w14:solidFill>
              <w14:schemeClr w14:val="tx1"/>
            </w14:solidFill>
          </w14:textFill>
        </w:rPr>
        <w:t>如有疑问，可与市工信局中小企业综合协调处咨询联系。联系电话：0516-83861958</w:t>
      </w:r>
    </w:p>
    <w:p w14:paraId="2323F77E">
      <w:pPr>
        <w:pStyle w:val="259"/>
        <w:spacing w:line="360" w:lineRule="auto"/>
        <w:ind w:firstLine="562"/>
        <w:rPr>
          <w:rFonts w:hAnsi="宋体"/>
          <w:color w:val="000000" w:themeColor="text1"/>
          <w:spacing w:val="8"/>
          <w:sz w:val="24"/>
          <w:szCs w:val="24"/>
          <w14:textFill>
            <w14:solidFill>
              <w14:schemeClr w14:val="tx1"/>
            </w14:solidFill>
          </w14:textFill>
        </w:rPr>
      </w:pPr>
    </w:p>
    <w:p w14:paraId="6E73720B">
      <w:pPr>
        <w:pStyle w:val="259"/>
        <w:spacing w:line="360" w:lineRule="auto"/>
        <w:ind w:firstLine="562"/>
        <w:rPr>
          <w:rFonts w:hAnsi="宋体"/>
          <w:color w:val="000000" w:themeColor="text1"/>
          <w:spacing w:val="8"/>
          <w:sz w:val="24"/>
          <w:szCs w:val="24"/>
          <w14:textFill>
            <w14:solidFill>
              <w14:schemeClr w14:val="tx1"/>
            </w14:solidFill>
          </w14:textFill>
        </w:rPr>
        <w:sectPr>
          <w:pgSz w:w="11906" w:h="16838"/>
          <w:pgMar w:top="1393" w:right="1418" w:bottom="1474" w:left="1474" w:header="851" w:footer="992" w:gutter="0"/>
          <w:pgNumType w:fmt="decimal"/>
          <w:cols w:space="1701" w:num="1"/>
          <w:docGrid w:linePitch="360" w:charSpace="0"/>
        </w:sectPr>
      </w:pPr>
      <w:r>
        <w:rPr>
          <w:rFonts w:hint="default" w:ascii="宋体" w:hAnsi="宋体" w:eastAsia="宋体" w:cs="宋体"/>
          <w:b w:val="0"/>
          <w:bCs w:val="0"/>
          <w:color w:val="000000" w:themeColor="text1"/>
          <w:sz w:val="28"/>
          <w:szCs w:val="28"/>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1173480</wp:posOffset>
            </wp:positionH>
            <wp:positionV relativeFrom="paragraph">
              <wp:posOffset>361950</wp:posOffset>
            </wp:positionV>
            <wp:extent cx="3646805" cy="5751195"/>
            <wp:effectExtent l="0" t="0" r="5080" b="9525"/>
            <wp:wrapTopAndBottom/>
            <wp:docPr id="7" name="图片 7" descr="5f45738e16add6fa7573575fe5a6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f45738e16add6fa7573575fe5a6b0b"/>
                    <pic:cNvPicPr>
                      <a:picLocks noChangeAspect="1"/>
                    </pic:cNvPicPr>
                  </pic:nvPicPr>
                  <pic:blipFill>
                    <a:blip r:embed="rId10"/>
                    <a:srcRect t="4412"/>
                    <a:stretch>
                      <a:fillRect/>
                    </a:stretch>
                  </pic:blipFill>
                  <pic:spPr>
                    <a:xfrm>
                      <a:off x="0" y="0"/>
                      <a:ext cx="3646805" cy="5751195"/>
                    </a:xfrm>
                    <a:prstGeom prst="rect">
                      <a:avLst/>
                    </a:prstGeom>
                  </pic:spPr>
                </pic:pic>
              </a:graphicData>
            </a:graphic>
          </wp:anchor>
        </w:drawing>
      </w:r>
    </w:p>
    <w:p w14:paraId="207C8BDD">
      <w:pPr>
        <w:pStyle w:val="18"/>
        <w:keepNext w:val="0"/>
        <w:keepLines w:val="0"/>
        <w:pageBreakBefore w:val="0"/>
        <w:widowControl w:val="0"/>
        <w:spacing w:before="361" w:line="360" w:lineRule="auto"/>
        <w:ind w:firstLine="561"/>
        <w:jc w:val="center"/>
        <w:rPr>
          <w:rFonts w:ascii="宋体" w:hAnsi="宋体"/>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七、残疾人福利性单位声明函格式</w:t>
      </w:r>
    </w:p>
    <w:p w14:paraId="27E0CF74">
      <w:pPr>
        <w:pStyle w:val="6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（如供应商不属于残疾人福利性单位不需要提供此声明函）</w:t>
      </w:r>
    </w:p>
    <w:p w14:paraId="312C6DF7">
      <w:pPr>
        <w:pStyle w:val="18"/>
        <w:spacing w:line="480" w:lineRule="exact"/>
        <w:ind w:firstLine="504"/>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 xml:space="preserve">项目名称： </w:t>
      </w:r>
    </w:p>
    <w:p w14:paraId="6B0CFDCB">
      <w:pPr>
        <w:pStyle w:val="18"/>
        <w:spacing w:line="480" w:lineRule="exact"/>
        <w:ind w:firstLine="504"/>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项目编号：</w:t>
      </w:r>
    </w:p>
    <w:p w14:paraId="2C3B5686">
      <w:pPr>
        <w:pStyle w:val="18"/>
        <w:spacing w:line="480" w:lineRule="exact"/>
        <w:ind w:firstLine="504"/>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ascii="宋体" w:hAnsi="宋体"/>
          <w:color w:val="000000" w:themeColor="text1"/>
          <w:sz w:val="24"/>
          <w14:textFill>
            <w14:solidFill>
              <w14:schemeClr w14:val="tx1"/>
            </w14:solidFill>
          </w14:textFill>
        </w:rPr>
        <w:t>〔2017〕 141</w:t>
      </w:r>
      <w:r>
        <w:rPr>
          <w:rFonts w:ascii="宋体" w:hAnsi="宋体"/>
          <w:color w:val="000000" w:themeColor="text1"/>
          <w:spacing w:val="6"/>
          <w:sz w:val="24"/>
          <w14:textFill>
            <w14:solidFill>
              <w14:schemeClr w14:val="tx1"/>
            </w14:solidFill>
          </w14:textFill>
        </w:rPr>
        <w:t>号）的规定，本单位为符合条件的残疾人福利性单位，且本单位参加</w:t>
      </w:r>
      <w:r>
        <w:rPr>
          <w:rFonts w:ascii="宋体" w:hAnsi="宋体"/>
          <w:color w:val="000000" w:themeColor="text1"/>
          <w:sz w:val="24"/>
          <w14:textFill>
            <w14:solidFill>
              <w14:schemeClr w14:val="tx1"/>
            </w14:solidFill>
          </w14:textFill>
        </w:rPr>
        <w:t>______</w:t>
      </w:r>
      <w:r>
        <w:rPr>
          <w:rFonts w:ascii="宋体" w:hAnsi="宋体"/>
          <w:color w:val="000000" w:themeColor="text1"/>
          <w:spacing w:val="6"/>
          <w:sz w:val="24"/>
          <w14:textFill>
            <w14:solidFill>
              <w14:schemeClr w14:val="tx1"/>
            </w14:solidFill>
          </w14:textFill>
        </w:rPr>
        <w:t>单位的</w:t>
      </w:r>
      <w:r>
        <w:rPr>
          <w:rFonts w:ascii="宋体" w:hAnsi="宋体"/>
          <w:color w:val="000000" w:themeColor="text1"/>
          <w:sz w:val="24"/>
          <w14:textFill>
            <w14:solidFill>
              <w14:schemeClr w14:val="tx1"/>
            </w14:solidFill>
          </w14:textFill>
        </w:rPr>
        <w:t>______</w:t>
      </w:r>
      <w:r>
        <w:rPr>
          <w:rFonts w:ascii="宋体" w:hAnsi="宋体"/>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0CDD1D1D">
      <w:pPr>
        <w:pStyle w:val="18"/>
        <w:spacing w:line="480" w:lineRule="exact"/>
        <w:ind w:firstLine="504"/>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本单位对上述声明的真实性负责。如有虚假，将依法承担相应责任。</w:t>
      </w:r>
    </w:p>
    <w:p w14:paraId="602EEBFB">
      <w:pPr>
        <w:pStyle w:val="18"/>
        <w:spacing w:line="480" w:lineRule="exact"/>
        <w:ind w:firstLine="504"/>
        <w:rPr>
          <w:rFonts w:ascii="宋体" w:hAnsi="宋体"/>
          <w:color w:val="000000" w:themeColor="text1"/>
          <w:spacing w:val="6"/>
          <w:sz w:val="24"/>
          <w14:textFill>
            <w14:solidFill>
              <w14:schemeClr w14:val="tx1"/>
            </w14:solidFill>
          </w14:textFill>
        </w:rPr>
      </w:pPr>
    </w:p>
    <w:p w14:paraId="34B392DF">
      <w:pPr>
        <w:pStyle w:val="18"/>
        <w:spacing w:line="480" w:lineRule="exact"/>
        <w:ind w:firstLine="504"/>
        <w:rPr>
          <w:rFonts w:ascii="宋体" w:hAnsi="宋体"/>
          <w:color w:val="000000" w:themeColor="text1"/>
          <w:spacing w:val="6"/>
          <w:sz w:val="24"/>
          <w14:textFill>
            <w14:solidFill>
              <w14:schemeClr w14:val="tx1"/>
            </w14:solidFill>
          </w14:textFill>
        </w:rPr>
      </w:pPr>
    </w:p>
    <w:p w14:paraId="28454C2B">
      <w:pPr>
        <w:pStyle w:val="18"/>
        <w:spacing w:line="480" w:lineRule="exact"/>
        <w:ind w:firstLine="2160"/>
        <w:rPr>
          <w:rFonts w:ascii="宋体" w:hAnsi="宋体"/>
          <w:color w:val="000000" w:themeColor="text1"/>
          <w:sz w:val="24"/>
          <w14:textFill>
            <w14:solidFill>
              <w14:schemeClr w14:val="tx1"/>
            </w14:solidFill>
          </w14:textFill>
        </w:rPr>
      </w:pPr>
    </w:p>
    <w:p w14:paraId="65CD411D">
      <w:pPr>
        <w:pStyle w:val="18"/>
        <w:spacing w:line="480" w:lineRule="exact"/>
        <w:ind w:firstLine="2160"/>
        <w:rPr>
          <w:rFonts w:ascii="宋体" w:hAnsi="宋体"/>
          <w:color w:val="000000" w:themeColor="text1"/>
          <w:sz w:val="24"/>
          <w14:textFill>
            <w14:solidFill>
              <w14:schemeClr w14:val="tx1"/>
            </w14:solidFill>
          </w14:textFill>
        </w:rPr>
      </w:pPr>
    </w:p>
    <w:p w14:paraId="775D7110">
      <w:pPr>
        <w:pStyle w:val="18"/>
        <w:spacing w:line="480" w:lineRule="exact"/>
        <w:ind w:firstLine="2160"/>
        <w:rPr>
          <w:rFonts w:ascii="宋体" w:hAnsi="宋体"/>
          <w:color w:val="000000" w:themeColor="text1"/>
          <w:sz w:val="24"/>
          <w14:textFill>
            <w14:solidFill>
              <w14:schemeClr w14:val="tx1"/>
            </w14:solidFill>
          </w14:textFill>
        </w:rPr>
      </w:pPr>
    </w:p>
    <w:p w14:paraId="6D66338F">
      <w:pPr>
        <w:pStyle w:val="18"/>
        <w:spacing w:line="480" w:lineRule="exact"/>
        <w:ind w:firstLine="4749" w:firstLineChars="1979"/>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供应商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（盖</w:t>
      </w:r>
      <w:r>
        <w:rPr>
          <w:rFonts w:ascii="宋体" w:hAnsi="宋体"/>
          <w:color w:val="000000" w:themeColor="text1"/>
          <w:sz w:val="24"/>
          <w:lang w:val="en-US" w:eastAsia="zh-CN"/>
          <w14:textFill>
            <w14:solidFill>
              <w14:schemeClr w14:val="tx1"/>
            </w14:solidFill>
          </w14:textFill>
        </w:rPr>
        <w:t>电子签章</w:t>
      </w:r>
      <w:r>
        <w:rPr>
          <w:rFonts w:ascii="宋体" w:hAnsi="宋体"/>
          <w:color w:val="000000" w:themeColor="text1"/>
          <w:sz w:val="24"/>
          <w14:textFill>
            <w14:solidFill>
              <w14:schemeClr w14:val="tx1"/>
            </w14:solidFill>
          </w14:textFill>
        </w:rPr>
        <w:t>）</w:t>
      </w:r>
    </w:p>
    <w:p w14:paraId="7301A496">
      <w:pPr>
        <w:pStyle w:val="18"/>
        <w:spacing w:line="480" w:lineRule="exact"/>
        <w:ind w:firstLine="4800" w:firstLineChars="2000"/>
        <w:rPr>
          <w:rFonts w:ascii="宋体" w:hAnsi="宋体"/>
          <w:color w:val="000000" w:themeColor="text1"/>
          <w:sz w:val="24"/>
          <w14:textFill>
            <w14:solidFill>
              <w14:schemeClr w14:val="tx1"/>
            </w14:solidFill>
          </w14:textFill>
        </w:rPr>
        <w:sectPr>
          <w:pgSz w:w="11906" w:h="16838"/>
          <w:pgMar w:top="1393" w:right="1418" w:bottom="1474" w:left="1474" w:header="851" w:footer="992" w:gutter="0"/>
          <w:pgNumType w:fmt="decimal"/>
          <w:cols w:space="1701" w:num="1"/>
          <w:docGrid w:linePitch="360" w:charSpace="0"/>
        </w:sectPr>
      </w:pPr>
      <w:r>
        <w:rPr>
          <w:rFonts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期：   年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月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日</w:t>
      </w:r>
    </w:p>
    <w:p w14:paraId="455609B6">
      <w:pPr>
        <w:pStyle w:val="18"/>
        <w:keepNext w:val="0"/>
        <w:keepLines w:val="0"/>
        <w:pageBreakBefore w:val="0"/>
        <w:widowControl w:val="0"/>
        <w:numPr>
          <w:ilvl w:val="0"/>
          <w:numId w:val="27"/>
        </w:numPr>
        <w:spacing w:before="181" w:line="360" w:lineRule="auto"/>
        <w:jc w:val="center"/>
        <w:rPr>
          <w:rFonts w:ascii="宋体" w:hAnsi="宋体"/>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投标人参加政府采购活动前3年内在经营活动中没有重大违法记录的书面声明格式</w:t>
      </w:r>
    </w:p>
    <w:p w14:paraId="465FB7FA">
      <w:pPr>
        <w:pStyle w:val="18"/>
        <w:spacing w:line="480" w:lineRule="exact"/>
        <w:ind w:firstLine="480"/>
        <w:rPr>
          <w:rFonts w:ascii="宋体" w:hAnsi="宋体"/>
          <w:color w:val="000000" w:themeColor="text1"/>
          <w:sz w:val="24"/>
          <w14:textFill>
            <w14:solidFill>
              <w14:schemeClr w14:val="tx1"/>
            </w14:solidFill>
          </w14:textFill>
        </w:rPr>
      </w:pPr>
    </w:p>
    <w:p w14:paraId="034C2B0F">
      <w:pPr>
        <w:pStyle w:val="18"/>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我单位在参加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项目（项目编号：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）政府采购活动前3年内，在经营活动中没有重大违法记录。重大违法记录是指因违法经营受到刑事处罚或者责令停产停业、吊销许可证或者执照、较大数额罚款等行政处罚。</w:t>
      </w:r>
    </w:p>
    <w:p w14:paraId="5C6ACE3B">
      <w:pPr>
        <w:pStyle w:val="286"/>
        <w:spacing w:before="0" w:beforeAutospacing="0" w:after="0" w:afterAutospacing="0"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我单位对上述声明的真实性负责。如有虚假，将依法承担相应责任。</w:t>
      </w:r>
    </w:p>
    <w:p w14:paraId="39537187">
      <w:pPr>
        <w:pStyle w:val="18"/>
        <w:spacing w:line="360" w:lineRule="auto"/>
        <w:rPr>
          <w:rFonts w:ascii="宋体" w:hAnsi="宋体"/>
          <w:color w:val="000000" w:themeColor="text1"/>
          <w:sz w:val="24"/>
          <w14:textFill>
            <w14:solidFill>
              <w14:schemeClr w14:val="tx1"/>
            </w14:solidFill>
          </w14:textFill>
        </w:rPr>
      </w:pPr>
    </w:p>
    <w:p w14:paraId="4A73FA8D">
      <w:pPr>
        <w:pStyle w:val="18"/>
        <w:spacing w:line="480" w:lineRule="exact"/>
        <w:rPr>
          <w:rFonts w:ascii="宋体" w:hAnsi="宋体"/>
          <w:color w:val="000000" w:themeColor="text1"/>
          <w:sz w:val="24"/>
          <w14:textFill>
            <w14:solidFill>
              <w14:schemeClr w14:val="tx1"/>
            </w14:solidFill>
          </w14:textFill>
        </w:rPr>
      </w:pPr>
    </w:p>
    <w:p w14:paraId="28160EC4">
      <w:pPr>
        <w:pStyle w:val="18"/>
        <w:spacing w:line="360" w:lineRule="auto"/>
        <w:ind w:firstLine="2400"/>
        <w:rPr>
          <w:rFonts w:ascii="宋体" w:hAnsi="宋体"/>
          <w:color w:val="000000" w:themeColor="text1"/>
          <w:sz w:val="24"/>
          <w14:textFill>
            <w14:solidFill>
              <w14:schemeClr w14:val="tx1"/>
            </w14:solidFill>
          </w14:textFill>
        </w:rPr>
      </w:pPr>
    </w:p>
    <w:p w14:paraId="1C1C6449">
      <w:pPr>
        <w:pStyle w:val="18"/>
        <w:spacing w:line="360" w:lineRule="auto"/>
        <w:ind w:firstLine="2400"/>
        <w:rPr>
          <w:rFonts w:ascii="宋体" w:hAnsi="宋体"/>
          <w:color w:val="000000" w:themeColor="text1"/>
          <w:sz w:val="24"/>
          <w14:textFill>
            <w14:solidFill>
              <w14:schemeClr w14:val="tx1"/>
            </w14:solidFill>
          </w14:textFill>
        </w:rPr>
      </w:pPr>
    </w:p>
    <w:p w14:paraId="77C59592">
      <w:pPr>
        <w:pStyle w:val="18"/>
        <w:spacing w:line="360" w:lineRule="auto"/>
        <w:ind w:firstLine="2400"/>
        <w:rPr>
          <w:rFonts w:ascii="宋体" w:hAnsi="宋体"/>
          <w:color w:val="000000" w:themeColor="text1"/>
          <w:sz w:val="24"/>
          <w14:textFill>
            <w14:solidFill>
              <w14:schemeClr w14:val="tx1"/>
            </w14:solidFill>
          </w14:textFill>
        </w:rPr>
      </w:pPr>
    </w:p>
    <w:p w14:paraId="117D5023">
      <w:pPr>
        <w:pStyle w:val="18"/>
        <w:spacing w:line="360" w:lineRule="auto"/>
        <w:ind w:firstLine="3600" w:firstLineChars="1500"/>
        <w:rPr>
          <w:color w:val="000000" w:themeColor="text1"/>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供应商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（盖</w:t>
      </w:r>
      <w:r>
        <w:rPr>
          <w:rFonts w:ascii="宋体" w:hAnsi="宋体"/>
          <w:color w:val="000000" w:themeColor="text1"/>
          <w:sz w:val="24"/>
          <w:lang w:val="en-US" w:eastAsia="zh-CN"/>
          <w14:textFill>
            <w14:solidFill>
              <w14:schemeClr w14:val="tx1"/>
            </w14:solidFill>
          </w14:textFill>
        </w:rPr>
        <w:t>电子签章</w:t>
      </w:r>
      <w:r>
        <w:rPr>
          <w:rFonts w:ascii="宋体" w:hAnsi="宋体"/>
          <w:color w:val="000000" w:themeColor="text1"/>
          <w:sz w:val="24"/>
          <w14:textFill>
            <w14:solidFill>
              <w14:schemeClr w14:val="tx1"/>
            </w14:solidFill>
          </w14:textFill>
        </w:rPr>
        <w:t>）</w:t>
      </w:r>
    </w:p>
    <w:p w14:paraId="3FB7F6E1">
      <w:pPr>
        <w:pStyle w:val="18"/>
        <w:spacing w:line="360" w:lineRule="auto"/>
        <w:ind w:firstLine="3600" w:firstLineChars="15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期：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年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月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14:paraId="252C1566">
      <w:pPr>
        <w:pStyle w:val="18"/>
        <w:spacing w:line="360" w:lineRule="auto"/>
        <w:ind w:firstLine="560"/>
        <w:jc w:val="center"/>
        <w:rPr>
          <w:rFonts w:ascii="宋体" w:hAnsi="宋体"/>
          <w:color w:val="000000" w:themeColor="text1"/>
          <w:sz w:val="28"/>
          <w:szCs w:val="28"/>
          <w14:textFill>
            <w14:solidFill>
              <w14:schemeClr w14:val="tx1"/>
            </w14:solidFill>
          </w14:textFill>
        </w:rPr>
        <w:sectPr>
          <w:pgSz w:w="11906" w:h="16838"/>
          <w:pgMar w:top="1393" w:right="1418" w:bottom="1474" w:left="1474" w:header="851" w:footer="992" w:gutter="0"/>
          <w:pgNumType w:fmt="decimal"/>
          <w:cols w:space="1701" w:num="1"/>
          <w:docGrid w:linePitch="360" w:charSpace="0"/>
        </w:sectPr>
      </w:pPr>
    </w:p>
    <w:p w14:paraId="2AD793A2">
      <w:pPr>
        <w:pStyle w:val="18"/>
        <w:spacing w:line="360" w:lineRule="auto"/>
        <w:ind w:firstLine="560"/>
        <w:jc w:val="center"/>
        <w:rPr>
          <w:rFonts w:ascii="宋体" w:hAnsi="宋体"/>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九、具备履行合同所必需的设备和专业技术能力的书面声明（附证明材料</w:t>
      </w:r>
      <w:r>
        <w:rPr>
          <w:rFonts w:ascii="宋体" w:hAnsi="宋体"/>
          <w:b/>
          <w:bCs/>
          <w:color w:val="000000" w:themeColor="text1"/>
          <w:sz w:val="36"/>
          <w:szCs w:val="36"/>
          <w:lang w:val="en-US" w:eastAsia="zh-CN"/>
          <w14:textFill>
            <w14:solidFill>
              <w14:schemeClr w14:val="tx1"/>
            </w14:solidFill>
          </w14:textFill>
        </w:rPr>
        <w:t>扫描件</w:t>
      </w:r>
      <w:r>
        <w:rPr>
          <w:rFonts w:ascii="宋体" w:hAnsi="宋体"/>
          <w:b/>
          <w:bCs/>
          <w:color w:val="000000" w:themeColor="text1"/>
          <w:sz w:val="36"/>
          <w:szCs w:val="36"/>
          <w14:textFill>
            <w14:solidFill>
              <w14:schemeClr w14:val="tx1"/>
            </w14:solidFill>
          </w14:textFill>
        </w:rPr>
        <w:t>）格式</w:t>
      </w:r>
    </w:p>
    <w:p w14:paraId="57B2B95F">
      <w:pPr>
        <w:pStyle w:val="18"/>
        <w:spacing w:line="380" w:lineRule="exact"/>
        <w:ind w:firstLine="480"/>
        <w:rPr>
          <w:rFonts w:ascii="宋体" w:hAnsi="宋体"/>
          <w:color w:val="000000" w:themeColor="text1"/>
          <w:sz w:val="24"/>
          <w14:textFill>
            <w14:solidFill>
              <w14:schemeClr w14:val="tx1"/>
            </w14:solidFill>
          </w14:textFill>
        </w:rPr>
      </w:pPr>
    </w:p>
    <w:p w14:paraId="40BFDC68">
      <w:pPr>
        <w:pStyle w:val="18"/>
        <w:spacing w:line="360" w:lineRule="auto"/>
        <w:ind w:firstLine="48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项目名称：</w:t>
      </w:r>
    </w:p>
    <w:p w14:paraId="63DEAB77">
      <w:pPr>
        <w:pStyle w:val="18"/>
        <w:spacing w:line="360" w:lineRule="auto"/>
        <w:ind w:firstLine="480"/>
        <w:rPr>
          <w:rFonts w:ascii="宋体" w:hAnsi="宋体"/>
          <w:color w:val="000000" w:themeColor="text1"/>
          <w:spacing w:val="6"/>
          <w:sz w:val="24"/>
          <w14:textFill>
            <w14:solidFill>
              <w14:schemeClr w14:val="tx1"/>
            </w14:solidFill>
          </w14:textFill>
        </w:rPr>
      </w:pPr>
      <w:r>
        <w:rPr>
          <w:rFonts w:ascii="宋体" w:hAnsi="宋体"/>
          <w:color w:val="000000" w:themeColor="text1"/>
          <w:sz w:val="24"/>
          <w14:textFill>
            <w14:solidFill>
              <w14:schemeClr w14:val="tx1"/>
            </w14:solidFill>
          </w14:textFill>
        </w:rPr>
        <w:t>项目编号：</w:t>
      </w:r>
    </w:p>
    <w:p w14:paraId="700024FC">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投标人郑重声明：投标人具备履行合同（项目名称：</w:t>
      </w:r>
      <w:r>
        <w:rPr>
          <w:rFonts w:ascii="宋体" w:hAnsi="宋体"/>
          <w:color w:val="000000" w:themeColor="text1"/>
          <w:sz w:val="24"/>
          <w:szCs w:val="22"/>
          <w14:textFill>
            <w14:solidFill>
              <w14:schemeClr w14:val="tx1"/>
            </w14:solidFill>
          </w14:textFill>
        </w:rPr>
        <w:t xml:space="preserve">             </w:t>
      </w:r>
      <w:r>
        <w:rPr>
          <w:rFonts w:ascii="宋体" w:hAnsi="宋体"/>
          <w:color w:val="000000" w:themeColor="text1"/>
          <w:sz w:val="24"/>
          <w14:textFill>
            <w14:solidFill>
              <w14:schemeClr w14:val="tx1"/>
            </w14:solidFill>
          </w14:textFill>
        </w:rPr>
        <w:t>，项目编号：              ）所必需的设备和专业技术能力，具体为：</w:t>
      </w:r>
    </w:p>
    <w:p w14:paraId="3C1DF41C">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设备：</w:t>
      </w:r>
    </w:p>
    <w:p w14:paraId="2C4CCCEC">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（证明材料</w:t>
      </w:r>
      <w:r>
        <w:rPr>
          <w:rFonts w:ascii="宋体" w:hAnsi="宋体"/>
          <w:color w:val="000000" w:themeColor="text1"/>
          <w:sz w:val="24"/>
          <w:lang w:val="en-US" w:eastAsia="zh-CN"/>
          <w14:textFill>
            <w14:solidFill>
              <w14:schemeClr w14:val="tx1"/>
            </w14:solidFill>
          </w14:textFill>
        </w:rPr>
        <w:t>扫描件</w:t>
      </w:r>
      <w:r>
        <w:rPr>
          <w:rFonts w:ascii="宋体" w:hAnsi="宋体"/>
          <w:color w:val="000000" w:themeColor="text1"/>
          <w:sz w:val="24"/>
          <w14:textFill>
            <w14:solidFill>
              <w14:schemeClr w14:val="tx1"/>
            </w14:solidFill>
          </w14:textFill>
        </w:rPr>
        <w:t>附后）</w:t>
      </w:r>
    </w:p>
    <w:p w14:paraId="1315D50B">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（证明材料</w:t>
      </w:r>
      <w:r>
        <w:rPr>
          <w:rFonts w:ascii="宋体" w:hAnsi="宋体"/>
          <w:color w:val="000000" w:themeColor="text1"/>
          <w:sz w:val="24"/>
          <w:lang w:val="en-US" w:eastAsia="zh-CN"/>
          <w14:textFill>
            <w14:solidFill>
              <w14:schemeClr w14:val="tx1"/>
            </w14:solidFill>
          </w14:textFill>
        </w:rPr>
        <w:t>扫描件</w:t>
      </w:r>
      <w:r>
        <w:rPr>
          <w:rFonts w:ascii="宋体" w:hAnsi="宋体"/>
          <w:color w:val="000000" w:themeColor="text1"/>
          <w:sz w:val="24"/>
          <w14:textFill>
            <w14:solidFill>
              <w14:schemeClr w14:val="tx1"/>
            </w14:solidFill>
          </w14:textFill>
        </w:rPr>
        <w:t>附后）</w:t>
      </w:r>
    </w:p>
    <w:p w14:paraId="3C182775">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（证明材料</w:t>
      </w:r>
      <w:r>
        <w:rPr>
          <w:rFonts w:ascii="宋体" w:hAnsi="宋体"/>
          <w:color w:val="000000" w:themeColor="text1"/>
          <w:sz w:val="24"/>
          <w:lang w:val="en-US" w:eastAsia="zh-CN"/>
          <w14:textFill>
            <w14:solidFill>
              <w14:schemeClr w14:val="tx1"/>
            </w14:solidFill>
          </w14:textFill>
        </w:rPr>
        <w:t>扫描件</w:t>
      </w:r>
      <w:r>
        <w:rPr>
          <w:rFonts w:ascii="宋体" w:hAnsi="宋体"/>
          <w:color w:val="000000" w:themeColor="text1"/>
          <w:sz w:val="24"/>
          <w14:textFill>
            <w14:solidFill>
              <w14:schemeClr w14:val="tx1"/>
            </w14:solidFill>
          </w14:textFill>
        </w:rPr>
        <w:t>附后）</w:t>
      </w:r>
    </w:p>
    <w:p w14:paraId="697BE9F1">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p w14:paraId="2BA3516B">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专业技术能力：</w:t>
      </w:r>
    </w:p>
    <w:p w14:paraId="651B764A">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（证明材料</w:t>
      </w:r>
      <w:r>
        <w:rPr>
          <w:rFonts w:ascii="宋体" w:hAnsi="宋体"/>
          <w:color w:val="000000" w:themeColor="text1"/>
          <w:sz w:val="24"/>
          <w:lang w:val="en-US" w:eastAsia="zh-CN"/>
          <w14:textFill>
            <w14:solidFill>
              <w14:schemeClr w14:val="tx1"/>
            </w14:solidFill>
          </w14:textFill>
        </w:rPr>
        <w:t>扫描件</w:t>
      </w:r>
      <w:r>
        <w:rPr>
          <w:rFonts w:ascii="宋体" w:hAnsi="宋体"/>
          <w:color w:val="000000" w:themeColor="text1"/>
          <w:sz w:val="24"/>
          <w14:textFill>
            <w14:solidFill>
              <w14:schemeClr w14:val="tx1"/>
            </w14:solidFill>
          </w14:textFill>
        </w:rPr>
        <w:t>附后）</w:t>
      </w:r>
    </w:p>
    <w:p w14:paraId="1E4D6133">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（证明材料</w:t>
      </w:r>
      <w:r>
        <w:rPr>
          <w:rFonts w:ascii="宋体" w:hAnsi="宋体"/>
          <w:color w:val="000000" w:themeColor="text1"/>
          <w:sz w:val="24"/>
          <w:lang w:val="en-US" w:eastAsia="zh-CN"/>
          <w14:textFill>
            <w14:solidFill>
              <w14:schemeClr w14:val="tx1"/>
            </w14:solidFill>
          </w14:textFill>
        </w:rPr>
        <w:t>扫描件</w:t>
      </w:r>
      <w:r>
        <w:rPr>
          <w:rFonts w:ascii="宋体" w:hAnsi="宋体"/>
          <w:color w:val="000000" w:themeColor="text1"/>
          <w:sz w:val="24"/>
          <w14:textFill>
            <w14:solidFill>
              <w14:schemeClr w14:val="tx1"/>
            </w14:solidFill>
          </w14:textFill>
        </w:rPr>
        <w:t>附后）</w:t>
      </w:r>
    </w:p>
    <w:p w14:paraId="7569CF9A">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（证明材料</w:t>
      </w:r>
      <w:r>
        <w:rPr>
          <w:rFonts w:ascii="宋体" w:hAnsi="宋体"/>
          <w:color w:val="000000" w:themeColor="text1"/>
          <w:sz w:val="24"/>
          <w:lang w:val="en-US" w:eastAsia="zh-CN"/>
          <w14:textFill>
            <w14:solidFill>
              <w14:schemeClr w14:val="tx1"/>
            </w14:solidFill>
          </w14:textFill>
        </w:rPr>
        <w:t>扫描件</w:t>
      </w:r>
      <w:r>
        <w:rPr>
          <w:rFonts w:ascii="宋体" w:hAnsi="宋体"/>
          <w:color w:val="000000" w:themeColor="text1"/>
          <w:sz w:val="24"/>
          <w14:textFill>
            <w14:solidFill>
              <w14:schemeClr w14:val="tx1"/>
            </w14:solidFill>
          </w14:textFill>
        </w:rPr>
        <w:t>附后）</w:t>
      </w:r>
    </w:p>
    <w:p w14:paraId="2AB3E6CD">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p w14:paraId="7A8DC686">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特此声明。</w:t>
      </w:r>
    </w:p>
    <w:p w14:paraId="0E529289">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投标人对上述声明的真实性负责。如有虚假，将依法承担相应责任。</w:t>
      </w:r>
    </w:p>
    <w:p w14:paraId="5EC1B53B">
      <w:pPr>
        <w:pStyle w:val="18"/>
        <w:spacing w:line="380" w:lineRule="exact"/>
        <w:rPr>
          <w:rFonts w:ascii="宋体" w:hAnsi="宋体"/>
          <w:color w:val="000000" w:themeColor="text1"/>
          <w:sz w:val="24"/>
          <w14:textFill>
            <w14:solidFill>
              <w14:schemeClr w14:val="tx1"/>
            </w14:solidFill>
          </w14:textFill>
        </w:rPr>
      </w:pPr>
    </w:p>
    <w:p w14:paraId="2BBBFA98">
      <w:pPr>
        <w:pStyle w:val="18"/>
        <w:spacing w:line="380" w:lineRule="exact"/>
        <w:rPr>
          <w:rFonts w:ascii="宋体" w:hAnsi="宋体"/>
          <w:color w:val="000000" w:themeColor="text1"/>
          <w:sz w:val="24"/>
          <w14:textFill>
            <w14:solidFill>
              <w14:schemeClr w14:val="tx1"/>
            </w14:solidFill>
          </w14:textFill>
        </w:rPr>
      </w:pPr>
    </w:p>
    <w:p w14:paraId="2BB236F0">
      <w:pPr>
        <w:pStyle w:val="18"/>
        <w:spacing w:line="38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投标人：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（盖</w:t>
      </w:r>
      <w:r>
        <w:rPr>
          <w:rFonts w:ascii="宋体" w:hAnsi="宋体"/>
          <w:color w:val="000000" w:themeColor="text1"/>
          <w:sz w:val="24"/>
          <w:lang w:val="en-US" w:eastAsia="zh-CN"/>
          <w14:textFill>
            <w14:solidFill>
              <w14:schemeClr w14:val="tx1"/>
            </w14:solidFill>
          </w14:textFill>
        </w:rPr>
        <w:t>电子签章</w:t>
      </w:r>
      <w:r>
        <w:rPr>
          <w:rFonts w:ascii="宋体" w:hAnsi="宋体"/>
          <w:color w:val="000000" w:themeColor="text1"/>
          <w:sz w:val="24"/>
          <w14:textFill>
            <w14:solidFill>
              <w14:schemeClr w14:val="tx1"/>
            </w14:solidFill>
          </w14:textFill>
        </w:rPr>
        <w:t>）</w:t>
      </w:r>
    </w:p>
    <w:p w14:paraId="4D2E633D">
      <w:pPr>
        <w:pStyle w:val="18"/>
        <w:spacing w:line="38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14:paraId="0A368C74">
      <w:pPr>
        <w:pStyle w:val="18"/>
        <w:spacing w:line="480" w:lineRule="exact"/>
        <w:ind w:firstLine="3360"/>
        <w:rPr>
          <w:rFonts w:ascii="宋体" w:hAnsi="宋体"/>
          <w:color w:val="000000" w:themeColor="text1"/>
          <w:sz w:val="24"/>
          <w14:textFill>
            <w14:solidFill>
              <w14:schemeClr w14:val="tx1"/>
            </w14:solidFill>
          </w14:textFill>
        </w:rPr>
        <w:sectPr>
          <w:pgSz w:w="11906" w:h="16838"/>
          <w:pgMar w:top="1393" w:right="1418" w:bottom="1474" w:left="1474" w:header="851" w:footer="992" w:gutter="0"/>
          <w:pgNumType w:fmt="decimal"/>
          <w:cols w:space="1701" w:num="1"/>
          <w:docGrid w:linePitch="360" w:charSpace="0"/>
        </w:sectPr>
      </w:pPr>
      <w:r>
        <w:rPr>
          <w:rFonts w:ascii="宋体" w:hAnsi="宋体"/>
          <w:color w:val="000000" w:themeColor="text1"/>
          <w:sz w:val="24"/>
          <w14:textFill>
            <w14:solidFill>
              <w14:schemeClr w14:val="tx1"/>
            </w14:solidFill>
          </w14:textFill>
        </w:rPr>
        <w:t xml:space="preserve">日期：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年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月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14:paraId="3ABBBE66">
      <w:pPr>
        <w:numPr>
          <w:ilvl w:val="0"/>
          <w:numId w:val="0"/>
        </w:numPr>
        <w:spacing w:line="360" w:lineRule="auto"/>
        <w:jc w:val="both"/>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十、</w:t>
      </w:r>
      <w:r>
        <w:rPr>
          <w:rFonts w:hint="eastAsia" w:ascii="宋体" w:hAnsi="宋体" w:eastAsia="宋体" w:cs="宋体"/>
          <w:b/>
          <w:bCs/>
          <w:color w:val="000000" w:themeColor="text1"/>
          <w:sz w:val="36"/>
          <w:szCs w:val="36"/>
          <w14:textFill>
            <w14:solidFill>
              <w14:schemeClr w14:val="tx1"/>
            </w14:solidFill>
          </w14:textFill>
        </w:rPr>
        <w:t>按照《江苏省残疾儿童基本康复服务实施规范》执行标准，且自愿接受区残联的协议管理的承诺书</w:t>
      </w:r>
    </w:p>
    <w:p w14:paraId="4FE7F638">
      <w:pPr>
        <w:pStyle w:val="13"/>
        <w:numPr>
          <w:ilvl w:val="0"/>
          <w:numId w:val="0"/>
        </w:numPr>
        <w:rPr>
          <w:rFonts w:hint="eastAsia"/>
          <w:color w:val="000000" w:themeColor="text1"/>
          <w14:textFill>
            <w14:solidFill>
              <w14:schemeClr w14:val="tx1"/>
            </w14:solidFill>
          </w14:textFill>
        </w:rPr>
      </w:pPr>
    </w:p>
    <w:p w14:paraId="4C93D5E9">
      <w:pPr>
        <w:pStyle w:val="18"/>
        <w:widowControl/>
        <w:spacing w:line="360" w:lineRule="auto"/>
        <w:ind w:firstLine="720"/>
        <w:jc w:val="left"/>
        <w:rPr>
          <w:rFonts w:hint="default" w:ascii="宋体" w:hAnsi="宋体" w:eastAsia="宋体" w:cs="Times New Roman"/>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我</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none"/>
          <w:lang w:val="en-US" w:eastAsia="zh-CN"/>
          <w14:textFill>
            <w14:solidFill>
              <w14:schemeClr w14:val="tx1"/>
            </w14:solidFill>
          </w14:textFill>
        </w:rPr>
        <w:t>（</w:t>
      </w:r>
      <w:r>
        <w:rPr>
          <w:rFonts w:ascii="宋体" w:hAnsi="宋体"/>
          <w:color w:val="000000" w:themeColor="text1"/>
          <w:sz w:val="24"/>
          <w14:textFill>
            <w14:solidFill>
              <w14:schemeClr w14:val="tx1"/>
            </w14:solidFill>
          </w14:textFill>
        </w:rPr>
        <w:t>单位</w:t>
      </w:r>
      <w:r>
        <w:rPr>
          <w:rFonts w:hint="eastAsia" w:ascii="宋体" w:hAnsi="宋体"/>
          <w:color w:val="000000" w:themeColor="text1"/>
          <w:sz w:val="24"/>
          <w:lang w:val="en-US" w:eastAsia="zh-CN"/>
          <w14:textFill>
            <w14:solidFill>
              <w14:schemeClr w14:val="tx1"/>
            </w14:solidFill>
          </w14:textFill>
        </w:rPr>
        <w:t>全称</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承诺</w:t>
      </w:r>
      <w:r>
        <w:rPr>
          <w:rFonts w:ascii="宋体" w:hAnsi="宋体"/>
          <w:color w:val="000000" w:themeColor="text1"/>
          <w:sz w:val="24"/>
          <w14:textFill>
            <w14:solidFill>
              <w14:schemeClr w14:val="tx1"/>
            </w14:solidFill>
          </w14:textFill>
        </w:rPr>
        <w:t>在参加（</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）项目（项目编号：</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）采购活动</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严格按照</w:t>
      </w:r>
      <w:r>
        <w:rPr>
          <w:rFonts w:hint="eastAsia" w:ascii="宋体" w:hAnsi="宋体" w:eastAsia="宋体" w:cs="Times New Roman"/>
          <w:color w:val="000000" w:themeColor="text1"/>
          <w:sz w:val="24"/>
          <w:lang w:val="en-US" w:eastAsia="zh-CN"/>
          <w14:textFill>
            <w14:solidFill>
              <w14:schemeClr w14:val="tx1"/>
            </w14:solidFill>
          </w14:textFill>
        </w:rPr>
        <w:t>《江苏省残疾儿童基本康复服务实施规范》执行标准，并且自愿接受区残联的协议管理。</w:t>
      </w:r>
    </w:p>
    <w:p w14:paraId="2E34B376">
      <w:pPr>
        <w:pStyle w:val="18"/>
        <w:widowControl/>
        <w:spacing w:line="360" w:lineRule="auto"/>
        <w:ind w:firstLine="7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如不服从，</w:t>
      </w:r>
      <w:r>
        <w:rPr>
          <w:rFonts w:ascii="宋体" w:hAnsi="宋体"/>
          <w:color w:val="000000" w:themeColor="text1"/>
          <w:sz w:val="24"/>
          <w14:textFill>
            <w14:solidFill>
              <w14:schemeClr w14:val="tx1"/>
            </w14:solidFill>
          </w14:textFill>
        </w:rPr>
        <w:t>我单位</w:t>
      </w:r>
      <w:r>
        <w:rPr>
          <w:rFonts w:hint="eastAsia" w:ascii="宋体" w:hAnsi="宋体"/>
          <w:color w:val="000000" w:themeColor="text1"/>
          <w:sz w:val="24"/>
          <w:lang w:val="en-US" w:eastAsia="zh-CN"/>
          <w14:textFill>
            <w14:solidFill>
              <w14:schemeClr w14:val="tx1"/>
            </w14:solidFill>
          </w14:textFill>
        </w:rPr>
        <w:t>自愿接受</w:t>
      </w:r>
      <w:r>
        <w:rPr>
          <w:rFonts w:hint="eastAsia" w:ascii="宋体" w:hAnsi="宋体"/>
          <w:color w:val="000000" w:themeColor="text1"/>
          <w:sz w:val="24"/>
          <w:u w:val="single"/>
          <w:lang w:val="en-US" w:eastAsia="zh-CN"/>
          <w14:textFill>
            <w14:solidFill>
              <w14:schemeClr w14:val="tx1"/>
            </w14:solidFill>
          </w14:textFill>
        </w:rPr>
        <w:t xml:space="preserve"> 徐州市铜山区残疾人联合会 </w:t>
      </w:r>
      <w:r>
        <w:rPr>
          <w:rFonts w:hint="eastAsia" w:ascii="宋体" w:hAnsi="宋体"/>
          <w:color w:val="000000" w:themeColor="text1"/>
          <w:sz w:val="24"/>
          <w:u w:val="none"/>
          <w:lang w:val="en-US" w:eastAsia="zh-CN"/>
          <w14:textFill>
            <w14:solidFill>
              <w14:schemeClr w14:val="tx1"/>
            </w14:solidFill>
          </w14:textFill>
        </w:rPr>
        <w:t>（采购单位）和相关单位的任何处罚，且因此造成的一切后果由我单位自行承担。</w:t>
      </w:r>
    </w:p>
    <w:p w14:paraId="490AF01D">
      <w:pPr>
        <w:pStyle w:val="14"/>
        <w:rPr>
          <w:rFonts w:hint="eastAsia"/>
          <w:color w:val="000000" w:themeColor="text1"/>
          <w14:textFill>
            <w14:solidFill>
              <w14:schemeClr w14:val="tx1"/>
            </w14:solidFill>
          </w14:textFill>
        </w:rPr>
      </w:pPr>
    </w:p>
    <w:p w14:paraId="3F1DCAA0">
      <w:pPr>
        <w:pStyle w:val="22"/>
        <w:rPr>
          <w:rFonts w:hint="eastAsia"/>
          <w:color w:val="000000" w:themeColor="text1"/>
          <w14:textFill>
            <w14:solidFill>
              <w14:schemeClr w14:val="tx1"/>
            </w14:solidFill>
          </w14:textFill>
        </w:rPr>
      </w:pPr>
    </w:p>
    <w:p w14:paraId="3CE68A7D">
      <w:pPr>
        <w:pStyle w:val="13"/>
        <w:widowControl w:val="0"/>
        <w:numPr>
          <w:ilvl w:val="0"/>
          <w:numId w:val="0"/>
        </w:numPr>
        <w:spacing w:line="360" w:lineRule="auto"/>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14:paraId="0C61C36D">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承诺</w:t>
      </w:r>
      <w:r>
        <w:rPr>
          <w:rFonts w:hint="eastAsia" w:ascii="宋体" w:hAnsi="宋体"/>
          <w:color w:val="000000" w:themeColor="text1"/>
          <w:sz w:val="24"/>
          <w14:textFill>
            <w14:solidFill>
              <w14:schemeClr w14:val="tx1"/>
            </w14:solidFill>
          </w14:textFill>
        </w:rPr>
        <w:t>人（盖章）：</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14:paraId="7DBDB88E">
      <w:pPr>
        <w:pStyle w:val="13"/>
        <w:widowControl w:val="0"/>
        <w:numPr>
          <w:ilvl w:val="0"/>
          <w:numId w:val="0"/>
        </w:numPr>
        <w:spacing w:line="360" w:lineRule="auto"/>
        <w:jc w:val="righ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66F8023E">
      <w:pPr>
        <w:pStyle w:val="13"/>
        <w:widowControl w:val="0"/>
        <w:numPr>
          <w:ilvl w:val="0"/>
          <w:numId w:val="0"/>
        </w:numPr>
        <w:spacing w:line="360" w:lineRule="auto"/>
        <w:ind w:firstLine="4080" w:firstLineChars="17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法定代表人或授权代表</w:t>
      </w:r>
      <w:r>
        <w:rPr>
          <w:rFonts w:hint="eastAsia" w:ascii="宋体" w:hAnsi="宋体" w:eastAsia="宋体" w:cs="宋体"/>
          <w:color w:val="000000" w:themeColor="text1"/>
          <w:sz w:val="24"/>
          <w14:textFill>
            <w14:solidFill>
              <w14:schemeClr w14:val="tx1"/>
            </w14:solidFill>
          </w14:textFill>
        </w:rPr>
        <w:t>（签字或盖章）：</w:t>
      </w:r>
      <w:r>
        <w:rPr>
          <w:rFonts w:hint="eastAsia" w:ascii="宋体" w:hAnsi="宋体" w:eastAsia="宋体" w:cs="宋体"/>
          <w:color w:val="000000" w:themeColor="text1"/>
          <w:sz w:val="24"/>
          <w:u w:val="single"/>
          <w14:textFill>
            <w14:solidFill>
              <w14:schemeClr w14:val="tx1"/>
            </w14:solidFill>
          </w14:textFill>
        </w:rPr>
        <w:t xml:space="preserve">           </w:t>
      </w:r>
    </w:p>
    <w:p w14:paraId="22A648C9">
      <w:pPr>
        <w:pStyle w:val="13"/>
        <w:widowControl w:val="0"/>
        <w:numPr>
          <w:ilvl w:val="0"/>
          <w:numId w:val="0"/>
        </w:numPr>
        <w:spacing w:line="360" w:lineRule="auto"/>
        <w:jc w:val="right"/>
        <w:rPr>
          <w:rFonts w:hint="eastAsia" w:ascii="宋体" w:hAnsi="宋体" w:eastAsia="宋体" w:cs="宋体"/>
          <w:color w:val="000000" w:themeColor="text1"/>
          <w:sz w:val="24"/>
          <w14:textFill>
            <w14:solidFill>
              <w14:schemeClr w14:val="tx1"/>
            </w14:solidFill>
          </w14:textFill>
        </w:rPr>
      </w:pPr>
    </w:p>
    <w:p w14:paraId="1CD9A2EE">
      <w:pPr>
        <w:pStyle w:val="13"/>
        <w:widowControl w:val="0"/>
        <w:numPr>
          <w:ilvl w:val="0"/>
          <w:numId w:val="0"/>
        </w:numPr>
        <w:spacing w:line="360" w:lineRule="auto"/>
        <w:jc w:val="right"/>
        <w:rPr>
          <w:rFonts w:hint="eastAsia"/>
          <w:color w:val="000000" w:themeColor="text1"/>
          <w14:textFill>
            <w14:solidFill>
              <w14:schemeClr w14:val="tx1"/>
            </w14:solidFill>
          </w14:textFill>
        </w:rPr>
        <w:sectPr>
          <w:pgSz w:w="11906" w:h="16838"/>
          <w:pgMar w:top="1393" w:right="1418" w:bottom="1474"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000000" w:themeColor="text1"/>
          <w:sz w:val="24"/>
          <w:lang w:val="en-US" w:eastAsia="zh-CN"/>
          <w14:textFill>
            <w14:solidFill>
              <w14:schemeClr w14:val="tx1"/>
            </w14:solidFill>
          </w14:textFill>
        </w:rPr>
        <w:t xml:space="preserve">                      日  期：      年    月    日</w:t>
      </w:r>
    </w:p>
    <w:p w14:paraId="1B1C024F">
      <w:pPr>
        <w:pStyle w:val="13"/>
        <w:numPr>
          <w:ilvl w:val="0"/>
          <w:numId w:val="0"/>
        </w:numPr>
        <w:jc w:val="center"/>
        <w:rPr>
          <w:rFonts w:hint="eastAsia" w:ascii="宋体" w:hAnsi="宋体" w:eastAsia="宋体" w:cs="宋体"/>
          <w:b/>
          <w:bCs/>
          <w:color w:val="000000" w:themeColor="text1"/>
          <w:sz w:val="36"/>
          <w:szCs w:val="36"/>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36"/>
          <w:szCs w:val="36"/>
          <w:shd w:val="clear" w:color="auto" w:fill="auto"/>
          <w:lang w:val="en-US" w:eastAsia="zh-CN"/>
          <w14:textFill>
            <w14:solidFill>
              <w14:schemeClr w14:val="tx1"/>
            </w14:solidFill>
          </w14:textFill>
        </w:rPr>
        <w:t>十一、按照省定标准执行康复服务人数的收训的承诺书</w:t>
      </w:r>
    </w:p>
    <w:p w14:paraId="611E1BA8">
      <w:pPr>
        <w:pStyle w:val="14"/>
        <w:numPr>
          <w:ilvl w:val="0"/>
          <w:numId w:val="0"/>
        </w:numPr>
        <w:spacing w:before="0" w:after="0"/>
        <w:jc w:val="both"/>
        <w:outlineLvl w:val="2"/>
        <w:rPr>
          <w:rFonts w:hint="eastAsia"/>
          <w:color w:val="000000" w:themeColor="text1"/>
          <w14:textFill>
            <w14:solidFill>
              <w14:schemeClr w14:val="tx1"/>
            </w14:solidFill>
          </w14:textFill>
        </w:rPr>
      </w:pPr>
    </w:p>
    <w:p w14:paraId="6BD7A5D3">
      <w:pPr>
        <w:rPr>
          <w:rFonts w:hint="eastAsia"/>
          <w:color w:val="000000" w:themeColor="text1"/>
          <w14:textFill>
            <w14:solidFill>
              <w14:schemeClr w14:val="tx1"/>
            </w14:solidFill>
          </w14:textFill>
        </w:rPr>
      </w:pPr>
    </w:p>
    <w:p w14:paraId="18E34BDF">
      <w:pPr>
        <w:pStyle w:val="18"/>
        <w:widowControl/>
        <w:spacing w:line="360" w:lineRule="auto"/>
        <w:ind w:firstLine="720"/>
        <w:jc w:val="left"/>
        <w:rPr>
          <w:rFonts w:hint="default" w:ascii="宋体" w:hAnsi="宋体" w:eastAsia="宋体" w:cs="Times New Roman"/>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我</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none"/>
          <w:lang w:val="en-US" w:eastAsia="zh-CN"/>
          <w14:textFill>
            <w14:solidFill>
              <w14:schemeClr w14:val="tx1"/>
            </w14:solidFill>
          </w14:textFill>
        </w:rPr>
        <w:t>（</w:t>
      </w:r>
      <w:r>
        <w:rPr>
          <w:rFonts w:ascii="宋体" w:hAnsi="宋体"/>
          <w:color w:val="000000" w:themeColor="text1"/>
          <w:sz w:val="24"/>
          <w14:textFill>
            <w14:solidFill>
              <w14:schemeClr w14:val="tx1"/>
            </w14:solidFill>
          </w14:textFill>
        </w:rPr>
        <w:t>单位</w:t>
      </w:r>
      <w:r>
        <w:rPr>
          <w:rFonts w:hint="eastAsia" w:ascii="宋体" w:hAnsi="宋体"/>
          <w:color w:val="000000" w:themeColor="text1"/>
          <w:sz w:val="24"/>
          <w:lang w:val="en-US" w:eastAsia="zh-CN"/>
          <w14:textFill>
            <w14:solidFill>
              <w14:schemeClr w14:val="tx1"/>
            </w14:solidFill>
          </w14:textFill>
        </w:rPr>
        <w:t>全称</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承诺</w:t>
      </w:r>
      <w:r>
        <w:rPr>
          <w:rFonts w:ascii="宋体" w:hAnsi="宋体"/>
          <w:color w:val="000000" w:themeColor="text1"/>
          <w:sz w:val="24"/>
          <w14:textFill>
            <w14:solidFill>
              <w14:schemeClr w14:val="tx1"/>
            </w14:solidFill>
          </w14:textFill>
        </w:rPr>
        <w:t>在参加（</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）项目（项目编号：</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）采购活动</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严格按照</w:t>
      </w:r>
      <w:r>
        <w:rPr>
          <w:rFonts w:hint="eastAsia" w:ascii="宋体" w:hAnsi="宋体" w:eastAsia="宋体" w:cs="Times New Roman"/>
          <w:color w:val="000000" w:themeColor="text1"/>
          <w:sz w:val="24"/>
          <w:lang w:val="en-US" w:eastAsia="zh-CN"/>
          <w14:textFill>
            <w14:solidFill>
              <w14:schemeClr w14:val="tx1"/>
            </w14:solidFill>
          </w14:textFill>
        </w:rPr>
        <w:t>《江苏省残疾儿童基本康复服务实施规范》</w:t>
      </w:r>
      <w:r>
        <w:rPr>
          <w:rFonts w:hint="eastAsia" w:ascii="宋体" w:hAnsi="宋体" w:cs="Times New Roman"/>
          <w:color w:val="000000" w:themeColor="text1"/>
          <w:sz w:val="24"/>
          <w:lang w:val="en-US" w:eastAsia="zh-CN"/>
          <w14:textFill>
            <w14:solidFill>
              <w14:schemeClr w14:val="tx1"/>
            </w14:solidFill>
          </w14:textFill>
        </w:rPr>
        <w:t>中的人员配备标准</w:t>
      </w:r>
      <w:r>
        <w:rPr>
          <w:rFonts w:hint="eastAsia" w:ascii="宋体" w:hAnsi="宋体" w:eastAsia="宋体" w:cs="Times New Roman"/>
          <w:color w:val="000000" w:themeColor="text1"/>
          <w:sz w:val="24"/>
          <w:lang w:val="en-US" w:eastAsia="zh-CN"/>
          <w14:textFill>
            <w14:solidFill>
              <w14:schemeClr w14:val="tx1"/>
            </w14:solidFill>
          </w14:textFill>
        </w:rPr>
        <w:t>执行，</w:t>
      </w:r>
      <w:r>
        <w:rPr>
          <w:rFonts w:hint="eastAsia" w:ascii="宋体" w:hAnsi="宋体" w:eastAsia="宋体" w:cs="宋体"/>
          <w:b w:val="0"/>
          <w:bCs w:val="0"/>
          <w:color w:val="000000" w:themeColor="text1"/>
          <w:sz w:val="24"/>
          <w:szCs w:val="24"/>
          <w:lang w:val="en-US" w:eastAsia="zh-CN"/>
          <w14:textFill>
            <w14:solidFill>
              <w14:schemeClr w14:val="tx1"/>
            </w14:solidFill>
          </w14:textFill>
        </w:rPr>
        <w:t>不超比例接收残疾儿童</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ascii="宋体" w:hAnsi="宋体" w:eastAsia="宋体"/>
          <w:color w:val="000000" w:themeColor="text1"/>
          <w:sz w:val="24"/>
          <w:szCs w:val="24"/>
          <w:lang w:val="en-US" w:eastAsia="zh-CN" w:bidi="ar-SA"/>
          <w14:textFill>
            <w14:solidFill>
              <w14:schemeClr w14:val="tx1"/>
            </w14:solidFill>
          </w14:textFill>
        </w:rPr>
        <w:t>康复医师与残疾儿童比例不低于1:20；康复治疗师与残疾儿童比例不低于1:5</w:t>
      </w:r>
      <w:r>
        <w:rPr>
          <w:rFonts w:hint="eastAsia" w:ascii="宋体" w:hAnsi="宋体"/>
          <w:color w:val="000000" w:themeColor="text1"/>
          <w:sz w:val="24"/>
          <w:szCs w:val="24"/>
          <w:lang w:val="en-US" w:eastAsia="zh-CN" w:bidi="ar-SA"/>
          <w14:textFill>
            <w14:solidFill>
              <w14:schemeClr w14:val="tx1"/>
            </w14:solidFill>
          </w14:textFill>
        </w:rPr>
        <w:t>）</w:t>
      </w:r>
      <w:r>
        <w:rPr>
          <w:rFonts w:ascii="宋体" w:hAnsi="宋体" w:eastAsia="宋体"/>
          <w:color w:val="000000" w:themeColor="text1"/>
          <w:sz w:val="24"/>
          <w:szCs w:val="24"/>
          <w:lang w:val="en-US" w:eastAsia="zh-CN" w:bidi="ar-SA"/>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如果人员配备不足时，停止接收残疾儿童或增加工作人员至满足比例要求时，再进行接收</w:t>
      </w:r>
      <w:r>
        <w:rPr>
          <w:rFonts w:hint="eastAsia" w:ascii="宋体" w:hAnsi="宋体" w:eastAsia="宋体" w:cs="Times New Roman"/>
          <w:color w:val="000000" w:themeColor="text1"/>
          <w:sz w:val="24"/>
          <w:lang w:val="en-US" w:eastAsia="zh-CN"/>
          <w14:textFill>
            <w14:solidFill>
              <w14:schemeClr w14:val="tx1"/>
            </w14:solidFill>
          </w14:textFill>
        </w:rPr>
        <w:t>。</w:t>
      </w:r>
    </w:p>
    <w:p w14:paraId="100B5481">
      <w:pPr>
        <w:pStyle w:val="18"/>
        <w:widowControl/>
        <w:spacing w:line="360" w:lineRule="auto"/>
        <w:ind w:firstLine="72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我单位对上述</w:t>
      </w:r>
      <w:r>
        <w:rPr>
          <w:rFonts w:hint="eastAsia" w:ascii="宋体" w:hAnsi="宋体"/>
          <w:color w:val="000000" w:themeColor="text1"/>
          <w:sz w:val="24"/>
          <w:lang w:val="en-US" w:eastAsia="zh-CN"/>
          <w14:textFill>
            <w14:solidFill>
              <w14:schemeClr w14:val="tx1"/>
            </w14:solidFill>
          </w14:textFill>
        </w:rPr>
        <w:t>承诺</w:t>
      </w:r>
      <w:r>
        <w:rPr>
          <w:rFonts w:ascii="宋体" w:hAnsi="宋体"/>
          <w:color w:val="000000" w:themeColor="text1"/>
          <w:sz w:val="24"/>
          <w14:textFill>
            <w14:solidFill>
              <w14:schemeClr w14:val="tx1"/>
            </w14:solidFill>
          </w14:textFill>
        </w:rPr>
        <w:t>的真实性负责。如有虚假，</w:t>
      </w:r>
      <w:r>
        <w:rPr>
          <w:rFonts w:hint="eastAsia" w:ascii="宋体" w:hAnsi="宋体"/>
          <w:color w:val="000000" w:themeColor="text1"/>
          <w:sz w:val="24"/>
          <w:u w:val="none"/>
          <w:lang w:val="en-US" w:eastAsia="zh-CN"/>
          <w14:textFill>
            <w14:solidFill>
              <w14:schemeClr w14:val="tx1"/>
            </w14:solidFill>
          </w14:textFill>
        </w:rPr>
        <w:t>因此造成的一切后果由我单位自行承担。</w:t>
      </w:r>
    </w:p>
    <w:p w14:paraId="38C9F41E">
      <w:pPr>
        <w:pStyle w:val="14"/>
        <w:rPr>
          <w:rFonts w:hint="eastAsia"/>
          <w:color w:val="000000" w:themeColor="text1"/>
          <w14:textFill>
            <w14:solidFill>
              <w14:schemeClr w14:val="tx1"/>
            </w14:solidFill>
          </w14:textFill>
        </w:rPr>
      </w:pPr>
    </w:p>
    <w:p w14:paraId="62F84850">
      <w:pPr>
        <w:pStyle w:val="13"/>
        <w:widowControl w:val="0"/>
        <w:numPr>
          <w:ilvl w:val="0"/>
          <w:numId w:val="0"/>
        </w:numPr>
        <w:spacing w:line="360" w:lineRule="auto"/>
        <w:jc w:val="both"/>
        <w:rPr>
          <w:rFonts w:hint="eastAsia" w:ascii="宋体" w:hAnsi="宋体" w:eastAsia="宋体" w:cs="宋体"/>
          <w:b/>
          <w:bCs/>
          <w:color w:val="000000" w:themeColor="text1"/>
          <w:sz w:val="32"/>
          <w:szCs w:val="32"/>
          <w:lang w:val="en-US" w:eastAsia="zh-CN"/>
          <w14:textFill>
            <w14:solidFill>
              <w14:schemeClr w14:val="tx1"/>
            </w14:solidFill>
          </w14:textFill>
        </w:rPr>
      </w:pPr>
    </w:p>
    <w:p w14:paraId="2D573932">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承诺</w:t>
      </w:r>
      <w:r>
        <w:rPr>
          <w:rFonts w:hint="eastAsia" w:ascii="宋体" w:hAnsi="宋体"/>
          <w:color w:val="000000" w:themeColor="text1"/>
          <w:sz w:val="24"/>
          <w14:textFill>
            <w14:solidFill>
              <w14:schemeClr w14:val="tx1"/>
            </w14:solidFill>
          </w14:textFill>
        </w:rPr>
        <w:t>人（盖章）：</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14:paraId="074A2300">
      <w:pPr>
        <w:pStyle w:val="13"/>
        <w:widowControl w:val="0"/>
        <w:numPr>
          <w:ilvl w:val="0"/>
          <w:numId w:val="0"/>
        </w:numPr>
        <w:spacing w:line="360" w:lineRule="auto"/>
        <w:jc w:val="righ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44C14973">
      <w:pPr>
        <w:pStyle w:val="13"/>
        <w:widowControl w:val="0"/>
        <w:numPr>
          <w:ilvl w:val="0"/>
          <w:numId w:val="0"/>
        </w:numPr>
        <w:spacing w:line="360" w:lineRule="auto"/>
        <w:ind w:firstLine="4080" w:firstLineChars="17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法定代表人或授权代表</w:t>
      </w:r>
      <w:r>
        <w:rPr>
          <w:rFonts w:hint="eastAsia" w:ascii="宋体" w:hAnsi="宋体" w:eastAsia="宋体" w:cs="宋体"/>
          <w:color w:val="000000" w:themeColor="text1"/>
          <w:sz w:val="24"/>
          <w14:textFill>
            <w14:solidFill>
              <w14:schemeClr w14:val="tx1"/>
            </w14:solidFill>
          </w14:textFill>
        </w:rPr>
        <w:t>（签字或盖章）：</w:t>
      </w:r>
      <w:r>
        <w:rPr>
          <w:rFonts w:hint="eastAsia" w:ascii="宋体" w:hAnsi="宋体" w:eastAsia="宋体" w:cs="宋体"/>
          <w:color w:val="000000" w:themeColor="text1"/>
          <w:sz w:val="24"/>
          <w:u w:val="single"/>
          <w14:textFill>
            <w14:solidFill>
              <w14:schemeClr w14:val="tx1"/>
            </w14:solidFill>
          </w14:textFill>
        </w:rPr>
        <w:t xml:space="preserve">           </w:t>
      </w:r>
    </w:p>
    <w:p w14:paraId="472BF0A4">
      <w:pPr>
        <w:pStyle w:val="13"/>
        <w:widowControl w:val="0"/>
        <w:numPr>
          <w:ilvl w:val="0"/>
          <w:numId w:val="0"/>
        </w:numPr>
        <w:spacing w:line="360" w:lineRule="auto"/>
        <w:jc w:val="right"/>
        <w:rPr>
          <w:rFonts w:hint="eastAsia" w:ascii="宋体" w:hAnsi="宋体" w:eastAsia="宋体" w:cs="宋体"/>
          <w:color w:val="000000" w:themeColor="text1"/>
          <w:sz w:val="24"/>
          <w14:textFill>
            <w14:solidFill>
              <w14:schemeClr w14:val="tx1"/>
            </w14:solidFill>
          </w14:textFill>
        </w:rPr>
      </w:pPr>
    </w:p>
    <w:p w14:paraId="155B0AD9">
      <w:pPr>
        <w:pStyle w:val="13"/>
        <w:widowControl w:val="0"/>
        <w:numPr>
          <w:ilvl w:val="0"/>
          <w:numId w:val="0"/>
        </w:numPr>
        <w:spacing w:line="360" w:lineRule="auto"/>
        <w:jc w:val="right"/>
        <w:rPr>
          <w:color w:val="000000" w:themeColor="text1"/>
          <w14:textFill>
            <w14:solidFill>
              <w14:schemeClr w14:val="tx1"/>
            </w14:solidFill>
          </w14:textFill>
        </w:rPr>
        <w:sectPr>
          <w:pgSz w:w="11906" w:h="16838"/>
          <w:pgMar w:top="1393" w:right="1418" w:bottom="1474" w:left="1474" w:header="851" w:footer="992" w:gutter="0"/>
          <w:pgNumType w:fmt="decimal"/>
          <w:cols w:space="1701" w:num="1"/>
          <w:docGrid w:linePitch="360" w:charSpace="0"/>
        </w:sectPr>
      </w:pPr>
      <w:r>
        <w:rPr>
          <w:rFonts w:hint="eastAsia" w:ascii="宋体" w:hAnsi="宋体" w:eastAsia="宋体" w:cs="宋体"/>
          <w:color w:val="000000" w:themeColor="text1"/>
          <w:sz w:val="24"/>
          <w:lang w:val="en-US" w:eastAsia="zh-CN"/>
          <w14:textFill>
            <w14:solidFill>
              <w14:schemeClr w14:val="tx1"/>
            </w14:solidFill>
          </w14:textFill>
        </w:rPr>
        <w:t xml:space="preserve">                      日  期：      年    月    日</w:t>
      </w:r>
    </w:p>
    <w:p w14:paraId="07A77EC4">
      <w:pPr>
        <w:pStyle w:val="457"/>
        <w:shd w:val="clear" w:color="auto" w:fill="FFFFFF"/>
        <w:spacing w:before="0" w:beforeAutospacing="0" w:after="0" w:afterAutospacing="0" w:line="520" w:lineRule="atLeast"/>
        <w:ind w:firstLine="420"/>
        <w:jc w:val="center"/>
        <w:rPr>
          <w:b/>
          <w:bCs/>
          <w:color w:val="000000" w:themeColor="text1"/>
          <w:sz w:val="36"/>
          <w:szCs w:val="36"/>
          <w14:textFill>
            <w14:solidFill>
              <w14:schemeClr w14:val="tx1"/>
            </w14:solidFill>
          </w14:textFill>
        </w:rPr>
      </w:pPr>
      <w:r>
        <w:rPr>
          <w:rStyle w:val="235"/>
          <w:rFonts w:hint="eastAsia" w:ascii="宋体" w:hAnsi="宋体" w:eastAsia="宋体" w:cs="宋体"/>
          <w:b/>
          <w:bCs/>
          <w:color w:val="000000" w:themeColor="text1"/>
          <w:sz w:val="36"/>
          <w:szCs w:val="36"/>
          <w:lang w:val="en-US" w:eastAsia="zh-CN"/>
          <w14:textFill>
            <w14:solidFill>
              <w14:schemeClr w14:val="tx1"/>
            </w14:solidFill>
          </w14:textFill>
        </w:rPr>
        <w:t>十二、</w:t>
      </w:r>
      <w:r>
        <w:rPr>
          <w:b/>
          <w:bCs/>
          <w:color w:val="000000" w:themeColor="text1"/>
          <w:sz w:val="36"/>
          <w:szCs w:val="36"/>
          <w14:textFill>
            <w14:solidFill>
              <w14:schemeClr w14:val="tx1"/>
            </w14:solidFill>
          </w14:textFill>
        </w:rPr>
        <w:t>预付款保函支付条款模板</w:t>
      </w:r>
    </w:p>
    <w:p w14:paraId="4347E16A">
      <w:pPr>
        <w:pStyle w:val="18"/>
        <w:widowControl/>
        <w:shd w:val="clear" w:color="auto" w:fill="FFFFFF"/>
        <w:spacing w:line="480" w:lineRule="atLeast"/>
        <w:ind w:firstLine="484"/>
        <w:rPr>
          <w:rFonts w:ascii="宋体" w:hAnsi="宋体"/>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符合条件一：提交预付款保函的</w:t>
      </w:r>
    </w:p>
    <w:p w14:paraId="7A19DB31">
      <w:pPr>
        <w:pStyle w:val="18"/>
        <w:widowControl/>
        <w:shd w:val="clear" w:color="auto" w:fill="FFFFFF"/>
        <w:spacing w:line="480" w:lineRule="atLeast"/>
        <w:ind w:firstLine="4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（1）合同签订且乙方向甲方出具预付款保函后</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个工作日内，甲方应支付合同价款的百分之</w:t>
      </w:r>
      <w:r>
        <w:rPr>
          <w:rFonts w:ascii="宋体" w:hAnsi="宋体"/>
          <w:color w:val="000000" w:themeColor="text1"/>
          <w:sz w:val="24"/>
          <w:u w:val="single"/>
          <w14:textFill>
            <w14:solidFill>
              <w14:schemeClr w14:val="tx1"/>
            </w14:solidFill>
          </w14:textFill>
        </w:rPr>
        <w:t xml:space="preserve"> XX（ XX%），</w:t>
      </w:r>
      <w:r>
        <w:rPr>
          <w:rFonts w:ascii="宋体" w:hAnsi="宋体"/>
          <w:color w:val="000000" w:themeColor="text1"/>
          <w:sz w:val="24"/>
          <w14:textFill>
            <w14:solidFill>
              <w14:schemeClr w14:val="tx1"/>
            </w14:solidFill>
          </w14:textFill>
        </w:rPr>
        <w:t>小写￥</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大写：人民币</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7FCA1F16">
      <w:pPr>
        <w:pStyle w:val="18"/>
        <w:widowControl/>
        <w:shd w:val="clear" w:color="auto" w:fill="FFFFFF"/>
        <w:spacing w:line="480" w:lineRule="atLeast"/>
        <w:ind w:left="140" w:firstLine="4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乙方需提交的支付文件：乙方出具的全额正式发票。</w:t>
      </w:r>
      <w:r>
        <w:rPr>
          <w:rFonts w:ascii="MS Gothic" w:hAnsi="MS Gothic" w:eastAsia="MS Gothic"/>
          <w:color w:val="000000" w:themeColor="text1"/>
          <w:sz w:val="24"/>
          <w14:textFill>
            <w14:solidFill>
              <w14:schemeClr w14:val="tx1"/>
            </w14:solidFill>
          </w14:textFill>
        </w:rPr>
        <w:t> </w:t>
      </w:r>
      <w:r>
        <w:rPr>
          <w:rFonts w:ascii="宋体" w:hAnsi="宋体"/>
          <w:color w:val="000000" w:themeColor="text1"/>
          <w:sz w:val="24"/>
          <w14:textFill>
            <w14:solidFill>
              <w14:schemeClr w14:val="tx1"/>
            </w14:solidFill>
          </w14:textFill>
        </w:rPr>
        <w:t>（2）验收合格后</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个工作日内，甲方应支付合同价款的百分之</w:t>
      </w:r>
      <w:r>
        <w:rPr>
          <w:rFonts w:ascii="宋体" w:hAnsi="宋体"/>
          <w:color w:val="000000" w:themeColor="text1"/>
          <w:sz w:val="24"/>
          <w:u w:val="single"/>
          <w14:textFill>
            <w14:solidFill>
              <w14:schemeClr w14:val="tx1"/>
            </w14:solidFill>
          </w14:textFill>
        </w:rPr>
        <w:t>XX（ XX%），</w:t>
      </w:r>
      <w:r>
        <w:rPr>
          <w:rFonts w:ascii="宋体" w:hAnsi="宋体"/>
          <w:color w:val="000000" w:themeColor="text1"/>
          <w:sz w:val="24"/>
          <w14:textFill>
            <w14:solidFill>
              <w14:schemeClr w14:val="tx1"/>
            </w14:solidFill>
          </w14:textFill>
        </w:rPr>
        <w:t>小写￥</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大写：人民币</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716C01FC">
      <w:pPr>
        <w:pStyle w:val="18"/>
        <w:widowControl/>
        <w:shd w:val="clear" w:color="auto" w:fill="FFFFFF"/>
        <w:spacing w:line="480" w:lineRule="atLeast"/>
        <w:ind w:firstLine="484"/>
        <w:rPr>
          <w:rFonts w:ascii="宋体" w:hAnsi="宋体"/>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w:t>
      </w:r>
    </w:p>
    <w:p w14:paraId="3B7A40E5">
      <w:pPr>
        <w:pStyle w:val="18"/>
        <w:widowControl/>
        <w:shd w:val="clear" w:color="auto" w:fill="FFFFFF"/>
        <w:spacing w:line="480" w:lineRule="atLeast"/>
        <w:ind w:firstLine="484"/>
        <w:rPr>
          <w:rFonts w:ascii="宋体" w:hAnsi="宋体"/>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符合条件二：不提交预付款保函的</w:t>
      </w:r>
    </w:p>
    <w:p w14:paraId="3E7A4D64">
      <w:pPr>
        <w:pStyle w:val="18"/>
        <w:widowControl/>
        <w:shd w:val="clear" w:color="auto" w:fill="FFFFFF"/>
        <w:spacing w:line="480" w:lineRule="atLeast"/>
        <w:ind w:firstLine="4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（1）合同签订后</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个工作日内，甲方应支付合同价款的百分之</w:t>
      </w:r>
      <w:r>
        <w:rPr>
          <w:rFonts w:ascii="宋体" w:hAnsi="宋体"/>
          <w:color w:val="000000" w:themeColor="text1"/>
          <w:sz w:val="24"/>
          <w:u w:val="single"/>
          <w14:textFill>
            <w14:solidFill>
              <w14:schemeClr w14:val="tx1"/>
            </w14:solidFill>
          </w14:textFill>
        </w:rPr>
        <w:t>XX（ XX%），</w:t>
      </w:r>
      <w:r>
        <w:rPr>
          <w:rFonts w:ascii="宋体" w:hAnsi="宋体"/>
          <w:color w:val="000000" w:themeColor="text1"/>
          <w:sz w:val="24"/>
          <w14:textFill>
            <w14:solidFill>
              <w14:schemeClr w14:val="tx1"/>
            </w14:solidFill>
          </w14:textFill>
        </w:rPr>
        <w:t>小写￥</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大写：人民币</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21A6ED4C">
      <w:pPr>
        <w:pStyle w:val="18"/>
        <w:widowControl/>
        <w:shd w:val="clear" w:color="auto" w:fill="FFFFFF"/>
        <w:spacing w:line="480" w:lineRule="atLeast"/>
        <w:ind w:left="140" w:firstLine="48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乙方需提交的支付文件：乙方出具的全额正式发票。</w:t>
      </w:r>
    </w:p>
    <w:p w14:paraId="63AF66CE">
      <w:pPr>
        <w:pStyle w:val="18"/>
        <w:widowControl/>
        <w:shd w:val="clear" w:color="auto" w:fill="FFFFFF"/>
        <w:spacing w:line="480" w:lineRule="atLeast"/>
        <w:ind w:left="140" w:firstLine="24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（2）验收合格后</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个工作日内，甲方应支付合同价款的百分之</w:t>
      </w:r>
      <w:r>
        <w:rPr>
          <w:rFonts w:ascii="宋体" w:hAnsi="宋体"/>
          <w:color w:val="000000" w:themeColor="text1"/>
          <w:sz w:val="24"/>
          <w:u w:val="single"/>
          <w14:textFill>
            <w14:solidFill>
              <w14:schemeClr w14:val="tx1"/>
            </w14:solidFill>
          </w14:textFill>
        </w:rPr>
        <w:t>XX（ XX%），</w:t>
      </w:r>
      <w:r>
        <w:rPr>
          <w:rFonts w:ascii="宋体" w:hAnsi="宋体"/>
          <w:color w:val="000000" w:themeColor="text1"/>
          <w:sz w:val="24"/>
          <w14:textFill>
            <w14:solidFill>
              <w14:schemeClr w14:val="tx1"/>
            </w14:solidFill>
          </w14:textFill>
        </w:rPr>
        <w:t>小写￥</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大写：人民币</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168801EE">
      <w:pPr>
        <w:pStyle w:val="18"/>
        <w:widowControl/>
        <w:shd w:val="clear" w:color="auto" w:fill="FFFFFF"/>
        <w:spacing w:line="480" w:lineRule="atLeast"/>
        <w:ind w:left="140" w:firstLine="484"/>
        <w:rPr>
          <w:rFonts w:ascii="宋体" w:hAnsi="宋体"/>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注:</w:t>
      </w:r>
    </w:p>
    <w:p w14:paraId="116F0F87">
      <w:pPr>
        <w:pStyle w:val="18"/>
        <w:widowControl/>
        <w:shd w:val="clear" w:color="auto" w:fill="FFFFFF"/>
        <w:spacing w:line="480" w:lineRule="atLeas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1、付款条件一中，出具预付款保函后支付的合同款应当与保函金额一致。 </w:t>
      </w:r>
    </w:p>
    <w:p w14:paraId="71324BD7">
      <w:pPr>
        <w:pStyle w:val="18"/>
        <w:spacing w:line="520" w:lineRule="exact"/>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2、付款条件二中，预付款比例设定应符合《关于做好政府采购支持企业发展有关事项的通知》(苏财购〔2020〕52号)要求。</w:t>
      </w:r>
    </w:p>
    <w:p w14:paraId="327786B7">
      <w:pPr>
        <w:pStyle w:val="13"/>
        <w:rPr>
          <w:color w:val="000000" w:themeColor="text1"/>
          <w14:textFill>
            <w14:solidFill>
              <w14:schemeClr w14:val="tx1"/>
            </w14:solidFill>
          </w14:textFill>
        </w:rPr>
      </w:pPr>
    </w:p>
    <w:sectPr>
      <w:pgSz w:w="11906" w:h="16838"/>
      <w:pgMar w:top="1393" w:right="1418" w:bottom="1474" w:left="1474" w:header="851" w:footer="992" w:gutter="0"/>
      <w:pgNumType w:fmt="decimal"/>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ingLiU">
    <w:altName w:val="Sitka Text"/>
    <w:panose1 w:val="02020500000000000000"/>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Rounded MT Bold">
    <w:altName w:val="Arial"/>
    <w:panose1 w:val="020F0704030504030204"/>
    <w:charset w:val="00"/>
    <w:family w:val="auto"/>
    <w:pitch w:val="default"/>
    <w:sig w:usb0="00000000" w:usb1="00000000" w:usb2="00000000" w:usb3="00000000" w:csb0="20000001" w:csb1="00000000"/>
  </w:font>
  <w:font w:name="幼圆">
    <w:altName w:val="宋体"/>
    <w:panose1 w:val="02010509060101010101"/>
    <w:charset w:val="86"/>
    <w:family w:val="auto"/>
    <w:pitch w:val="default"/>
    <w:sig w:usb0="00000000" w:usb1="00000000" w:usb2="00000000" w:usb3="00000000" w:csb0="00040000" w:csb1="00000000"/>
  </w:font>
  <w:font w:name="Arial Black">
    <w:panose1 w:val="020B0A04020102020204"/>
    <w:charset w:val="00"/>
    <w:family w:val="auto"/>
    <w:pitch w:val="default"/>
    <w:sig w:usb0="A00002AF" w:usb1="400078FB" w:usb2="00000000" w:usb3="00000000" w:csb0="6000009F" w:csb1="DFD70000"/>
  </w:font>
  <w:font w:name="方正楷体_GBK">
    <w:altName w:val="微软雅黑"/>
    <w:panose1 w:val="020B0503020202020204"/>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全真中明體">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Futura Bk">
    <w:altName w:val="DejaVu Math TeX Gyre"/>
    <w:panose1 w:val="020B0503020202020204"/>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3561">
    <w:pPr>
      <w:pStyle w:val="270"/>
      <w:tabs>
        <w:tab w:val="center" w:pos="4507"/>
      </w:tabs>
    </w:pPr>
    <w:r>
      <w:rPr>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FDA7">
    <w:pPr>
      <w:pStyle w:val="270"/>
      <w:framePr w:wrap="around" w:vAnchor="text" w:hAnchor="margin" w:xAlign="center" w:y="1"/>
      <w:rPr>
        <w:rStyle w:val="294"/>
      </w:rPr>
    </w:pPr>
    <w:r>
      <w:fldChar w:fldCharType="begin"/>
    </w:r>
    <w:r>
      <w:rPr>
        <w:rStyle w:val="294"/>
      </w:rPr>
      <w:instrText xml:space="preserve">PAGE  </w:instrText>
    </w:r>
    <w:r>
      <w:fldChar w:fldCharType="end"/>
    </w:r>
  </w:p>
  <w:p w14:paraId="4B4DE136">
    <w:pPr>
      <w:pStyle w:val="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F4E7">
    <w:pPr>
      <w:pStyle w:val="270"/>
      <w:tabs>
        <w:tab w:val="center" w:pos="4507"/>
      </w:tabs>
    </w:pPr>
    <w:r>
      <w:rPr>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6A0F">
    <w:pPr>
      <w:pStyle w:val="270"/>
      <w:tabs>
        <w:tab w:val="left" w:pos="1097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F44E1">
                          <w:pPr>
                            <w:pStyle w:val="3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8F44E1">
                    <w:pPr>
                      <w:pStyle w:val="3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0A58">
    <w:pPr>
      <w:pStyle w:val="272"/>
      <w:jc w:val="both"/>
      <w:rPr>
        <w:rFonts w:hint="default" w:eastAsia="宋体"/>
        <w:lang w:val="en-US" w:eastAsia="zh-CN"/>
      </w:rPr>
    </w:pPr>
    <w:r>
      <w:rPr>
        <w:rFonts w:hint="eastAsia"/>
        <w:lang w:eastAsia="zh-CN"/>
      </w:rPr>
      <w:t>2025-2026年度铜山区残疾儿童康复服务定点机构（孤独症教育）项目</w:t>
    </w:r>
    <w:r>
      <w:rPr>
        <w:rFonts w:hint="eastAsia"/>
        <w:lang w:val="en-US" w:eastAsia="zh-CN"/>
      </w:rPr>
      <w:t xml:space="preserve">                     徐州久宏招标代理有限公司 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pStyle w:val="403"/>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45B5372"/>
    <w:multiLevelType w:val="multilevel"/>
    <w:tmpl w:val="845B5372"/>
    <w:lvl w:ilvl="0" w:tentative="0">
      <w:start w:val="1"/>
      <w:numFmt w:val="decimal"/>
      <w:pStyle w:val="423"/>
      <w:lvlText w:val="%1、"/>
      <w:lvlJc w:val="left"/>
      <w:pPr>
        <w:ind w:left="480" w:hanging="4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8461FADE"/>
    <w:multiLevelType w:val="multilevel"/>
    <w:tmpl w:val="8461FADE"/>
    <w:lvl w:ilvl="0" w:tentative="0">
      <w:start w:val="1"/>
      <w:numFmt w:val="decimal"/>
      <w:pStyle w:val="364"/>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8CAEB125"/>
    <w:multiLevelType w:val="multilevel"/>
    <w:tmpl w:val="8CAEB125"/>
    <w:lvl w:ilvl="0" w:tentative="0">
      <w:start w:val="9"/>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91995D4F"/>
    <w:multiLevelType w:val="multilevel"/>
    <w:tmpl w:val="91995D4F"/>
    <w:lvl w:ilvl="0" w:tentative="0">
      <w:start w:val="1"/>
      <w:numFmt w:val="decimal"/>
      <w:pStyle w:val="421"/>
      <w:lvlText w:val="%1、"/>
      <w:lvlJc w:val="left"/>
      <w:pPr>
        <w:ind w:left="928" w:hanging="360"/>
      </w:pPr>
      <w:rPr>
        <w:rFonts w:ascii="Times New Roman" w:hAnsi="Times New Roman"/>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9288B902"/>
    <w:multiLevelType w:val="multilevel"/>
    <w:tmpl w:val="9288B902"/>
    <w:lvl w:ilvl="0" w:tentative="0">
      <w:start w:val="1"/>
      <w:numFmt w:val="bullet"/>
      <w:pStyle w:val="405"/>
      <w:lvlText w:val=""/>
      <w:lvlJc w:val="left"/>
      <w:pPr>
        <w:tabs>
          <w:tab w:val="left" w:pos="360"/>
        </w:tabs>
        <w:ind w:left="36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pStyle w:val="221"/>
      <w:lvlText w:val="§"/>
      <w:lvlJc w:val="left"/>
      <w:pPr>
        <w:ind w:left="4320" w:hanging="360"/>
      </w:pPr>
      <w:rPr>
        <w:rFonts w:hint="default" w:ascii="Wingdings" w:hAnsi="Wingdings" w:eastAsia="Wingdings" w:cs="Wingdings"/>
      </w:rPr>
    </w:lvl>
    <w:lvl w:ilvl="6" w:tentative="0">
      <w:start w:val="1"/>
      <w:numFmt w:val="bullet"/>
      <w:pStyle w:val="222"/>
      <w:lvlText w:val="·"/>
      <w:lvlJc w:val="left"/>
      <w:pPr>
        <w:ind w:left="5040" w:hanging="360"/>
      </w:pPr>
      <w:rPr>
        <w:rFonts w:hint="default" w:ascii="Symbol" w:hAnsi="Symbol" w:eastAsia="Symbol" w:cs="Symbol"/>
      </w:rPr>
    </w:lvl>
    <w:lvl w:ilvl="7" w:tentative="0">
      <w:start w:val="1"/>
      <w:numFmt w:val="bullet"/>
      <w:pStyle w:val="223"/>
      <w:lvlText w:val="o"/>
      <w:lvlJc w:val="left"/>
      <w:pPr>
        <w:ind w:left="5760" w:hanging="360"/>
      </w:pPr>
      <w:rPr>
        <w:rFonts w:hint="default" w:ascii="Courier New" w:hAnsi="Courier New" w:eastAsia="Courier New" w:cs="Courier New"/>
      </w:rPr>
    </w:lvl>
    <w:lvl w:ilvl="8" w:tentative="0">
      <w:start w:val="1"/>
      <w:numFmt w:val="bullet"/>
      <w:pStyle w:val="224"/>
      <w:lvlText w:val="§"/>
      <w:lvlJc w:val="left"/>
      <w:pPr>
        <w:ind w:left="6480" w:hanging="360"/>
      </w:pPr>
      <w:rPr>
        <w:rFonts w:hint="default" w:ascii="Wingdings" w:hAnsi="Wingdings" w:eastAsia="Wingdings" w:cs="Wingdings"/>
      </w:rPr>
    </w:lvl>
  </w:abstractNum>
  <w:abstractNum w:abstractNumId="6">
    <w:nsid w:val="B5E306ED"/>
    <w:multiLevelType w:val="multilevel"/>
    <w:tmpl w:val="B5E306ED"/>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B8CEF35B"/>
    <w:multiLevelType w:val="multilevel"/>
    <w:tmpl w:val="B8CEF35B"/>
    <w:lvl w:ilvl="0" w:tentative="0">
      <w:start w:val="4"/>
      <w:numFmt w:val="chineseCounting"/>
      <w:pStyle w:val="422"/>
      <w:suff w:val="space"/>
      <w:lvlText w:val="第%1条"/>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BB64CFA9"/>
    <w:multiLevelType w:val="multilevel"/>
    <w:tmpl w:val="BB64CFA9"/>
    <w:lvl w:ilvl="0" w:tentative="0">
      <w:start w:val="1"/>
      <w:numFmt w:val="decimal"/>
      <w:pStyle w:val="419"/>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CD66EA42"/>
    <w:multiLevelType w:val="singleLevel"/>
    <w:tmpl w:val="CD66EA42"/>
    <w:lvl w:ilvl="0" w:tentative="0">
      <w:start w:val="1"/>
      <w:numFmt w:val="decimal"/>
      <w:suff w:val="nothing"/>
      <w:lvlText w:val="（%1）"/>
      <w:lvlJc w:val="left"/>
    </w:lvl>
  </w:abstractNum>
  <w:abstractNum w:abstractNumId="10">
    <w:nsid w:val="E093A4B0"/>
    <w:multiLevelType w:val="multilevel"/>
    <w:tmpl w:val="E093A4B0"/>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pStyle w:val="414"/>
      <w:lvlText w:val="§"/>
      <w:lvlJc w:val="left"/>
      <w:pPr>
        <w:ind w:left="6480" w:hanging="360"/>
      </w:pPr>
      <w:rPr>
        <w:rFonts w:hint="default" w:ascii="Wingdings" w:hAnsi="Wingdings" w:eastAsia="Wingdings" w:cs="Wingdings"/>
      </w:rPr>
    </w:lvl>
  </w:abstractNum>
  <w:abstractNum w:abstractNumId="11">
    <w:nsid w:val="F7735DC9"/>
    <w:multiLevelType w:val="multilevel"/>
    <w:tmpl w:val="F7735DC9"/>
    <w:lvl w:ilvl="0" w:tentative="0">
      <w:start w:val="1"/>
      <w:numFmt w:val="decimal"/>
      <w:pStyle w:val="413"/>
      <w:suff w:val="nothing"/>
      <w:lvlText w:val="（%1）"/>
      <w:lvlJc w:val="left"/>
      <w:rPr>
        <w:b w:val="0"/>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02AB77C0"/>
    <w:multiLevelType w:val="singleLevel"/>
    <w:tmpl w:val="02AB77C0"/>
    <w:lvl w:ilvl="0" w:tentative="0">
      <w:start w:val="6"/>
      <w:numFmt w:val="chineseCounting"/>
      <w:suff w:val="nothing"/>
      <w:lvlText w:val="%1、"/>
      <w:lvlJc w:val="left"/>
      <w:rPr>
        <w:rFonts w:hint="eastAsia"/>
      </w:rPr>
    </w:lvl>
  </w:abstractNum>
  <w:abstractNum w:abstractNumId="13">
    <w:nsid w:val="0709FD3E"/>
    <w:multiLevelType w:val="multilevel"/>
    <w:tmpl w:val="0709FD3E"/>
    <w:lvl w:ilvl="0" w:tentative="0">
      <w:start w:val="8"/>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4">
    <w:nsid w:val="1ACDE60F"/>
    <w:multiLevelType w:val="multilevel"/>
    <w:tmpl w:val="1ACDE60F"/>
    <w:lvl w:ilvl="0" w:tentative="0">
      <w:start w:val="19"/>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5">
    <w:nsid w:val="1C5985CE"/>
    <w:multiLevelType w:val="singleLevel"/>
    <w:tmpl w:val="1C5985CE"/>
    <w:lvl w:ilvl="0" w:tentative="0">
      <w:start w:val="1"/>
      <w:numFmt w:val="decimal"/>
      <w:suff w:val="nothing"/>
      <w:lvlText w:val="（%1）"/>
      <w:lvlJc w:val="left"/>
      <w:rPr>
        <w:rFonts w:hint="default"/>
        <w:b w:val="0"/>
        <w:bCs w:val="0"/>
      </w:rPr>
    </w:lvl>
  </w:abstractNum>
  <w:abstractNum w:abstractNumId="16">
    <w:nsid w:val="243FCF68"/>
    <w:multiLevelType w:val="multilevel"/>
    <w:tmpl w:val="243FCF68"/>
    <w:lvl w:ilvl="0" w:tentative="0">
      <w:start w:val="1"/>
      <w:numFmt w:val="decimal"/>
      <w:pStyle w:val="406"/>
      <w:lvlText w:val="%1"/>
      <w:lvlJc w:val="left"/>
      <w:pPr>
        <w:ind w:left="360" w:hanging="360"/>
      </w:pPr>
      <w:rPr>
        <w:rFonts w:ascii="仿宋_GB2312" w:eastAsia="仿宋_GB2312"/>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E322CB"/>
    <w:multiLevelType w:val="singleLevel"/>
    <w:tmpl w:val="25E322CB"/>
    <w:lvl w:ilvl="0" w:tentative="0">
      <w:start w:val="1"/>
      <w:numFmt w:val="chineseCounting"/>
      <w:suff w:val="nothing"/>
      <w:lvlText w:val="（%1）"/>
      <w:lvlJc w:val="left"/>
      <w:rPr>
        <w:rFonts w:hint="eastAsia"/>
      </w:rPr>
    </w:lvl>
  </w:abstractNum>
  <w:abstractNum w:abstractNumId="18">
    <w:nsid w:val="30FC5B15"/>
    <w:multiLevelType w:val="multilevel"/>
    <w:tmpl w:val="30FC5B15"/>
    <w:lvl w:ilvl="0" w:tentative="0">
      <w:start w:val="1"/>
      <w:numFmt w:val="decimal"/>
      <w:pStyle w:val="415"/>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9">
    <w:nsid w:val="39A0D9AC"/>
    <w:multiLevelType w:val="multilevel"/>
    <w:tmpl w:val="39A0D9AC"/>
    <w:lvl w:ilvl="0" w:tentative="0">
      <w:start w:val="1"/>
      <w:numFmt w:val="decimal"/>
      <w:pStyle w:val="274"/>
      <w:lvlText w:val="%1、"/>
      <w:lvlJc w:val="left"/>
      <w:pPr>
        <w:ind w:left="480" w:hanging="4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B749648"/>
    <w:multiLevelType w:val="singleLevel"/>
    <w:tmpl w:val="3B749648"/>
    <w:lvl w:ilvl="0" w:tentative="0">
      <w:start w:val="2"/>
      <w:numFmt w:val="decimal"/>
      <w:suff w:val="nothing"/>
      <w:lvlText w:val="%1、"/>
      <w:lvlJc w:val="left"/>
    </w:lvl>
  </w:abstractNum>
  <w:abstractNum w:abstractNumId="21">
    <w:nsid w:val="4D94DA66"/>
    <w:multiLevelType w:val="multilevel"/>
    <w:tmpl w:val="4D94DA66"/>
    <w:lvl w:ilvl="0" w:tentative="0">
      <w:start w:val="1"/>
      <w:numFmt w:val="decimal"/>
      <w:pStyle w:val="410"/>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8765686"/>
    <w:multiLevelType w:val="multilevel"/>
    <w:tmpl w:val="58765686"/>
    <w:lvl w:ilvl="0" w:tentative="0">
      <w:start w:val="1"/>
      <w:numFmt w:val="decimal"/>
      <w:pStyle w:val="407"/>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pStyle w:val="401"/>
      <w:lvlText w:val="%9."/>
      <w:lvlJc w:val="right"/>
      <w:pPr>
        <w:ind w:left="3780" w:hanging="420"/>
      </w:pPr>
    </w:lvl>
  </w:abstractNum>
  <w:abstractNum w:abstractNumId="23">
    <w:nsid w:val="5FFFB1A7"/>
    <w:multiLevelType w:val="multilevel"/>
    <w:tmpl w:val="5FFFB1A7"/>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4">
    <w:nsid w:val="74C28B35"/>
    <w:multiLevelType w:val="multilevel"/>
    <w:tmpl w:val="74C28B35"/>
    <w:lvl w:ilvl="0" w:tentative="0">
      <w:start w:val="6"/>
      <w:numFmt w:val="chineseCounting"/>
      <w:suff w:val="space"/>
      <w:lvlText w:val="第%1章"/>
      <w:lvlJc w:val="left"/>
      <w:rPr>
        <w:rFonts w:hint="eastAsia"/>
        <w:sz w:val="28"/>
        <w:szCs w:val="28"/>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5">
    <w:nsid w:val="79AA4FA4"/>
    <w:multiLevelType w:val="multilevel"/>
    <w:tmpl w:val="79AA4FA4"/>
    <w:lvl w:ilvl="0" w:tentative="0">
      <w:start w:val="1"/>
      <w:numFmt w:val="decimal"/>
      <w:pStyle w:val="417"/>
      <w:lvlText w:val="%1、"/>
      <w:lvlJc w:val="left"/>
      <w:pPr>
        <w:ind w:left="735" w:hanging="420"/>
      </w:pPr>
      <w:rPr>
        <w:rFonts w:ascii="宋体" w:hAnsi="宋体"/>
        <w:b w:val="0"/>
        <w:sz w:val="21"/>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6">
    <w:nsid w:val="7DEC2089"/>
    <w:multiLevelType w:val="multilevel"/>
    <w:tmpl w:val="7DEC2089"/>
    <w:lvl w:ilvl="0" w:tentative="0">
      <w:start w:val="1"/>
      <w:numFmt w:val="decimal"/>
      <w:pStyle w:val="402"/>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9"/>
  </w:num>
  <w:num w:numId="3">
    <w:abstractNumId w:val="2"/>
  </w:num>
  <w:num w:numId="4">
    <w:abstractNumId w:val="22"/>
  </w:num>
  <w:num w:numId="5">
    <w:abstractNumId w:val="26"/>
  </w:num>
  <w:num w:numId="6">
    <w:abstractNumId w:val="0"/>
  </w:num>
  <w:num w:numId="7">
    <w:abstractNumId w:val="16"/>
  </w:num>
  <w:num w:numId="8">
    <w:abstractNumId w:val="21"/>
  </w:num>
  <w:num w:numId="9">
    <w:abstractNumId w:val="11"/>
  </w:num>
  <w:num w:numId="10">
    <w:abstractNumId w:val="10"/>
  </w:num>
  <w:num w:numId="11">
    <w:abstractNumId w:val="18"/>
  </w:num>
  <w:num w:numId="12">
    <w:abstractNumId w:val="25"/>
  </w:num>
  <w:num w:numId="13">
    <w:abstractNumId w:val="8"/>
  </w:num>
  <w:num w:numId="14">
    <w:abstractNumId w:val="4"/>
  </w:num>
  <w:num w:numId="15">
    <w:abstractNumId w:val="7"/>
    <w:lvlOverride w:ilvl="0">
      <w:startOverride w:val="4"/>
    </w:lvlOverride>
  </w:num>
  <w:num w:numId="16">
    <w:abstractNumId w:val="1"/>
  </w:num>
  <w:num w:numId="17">
    <w:abstractNumId w:val="14"/>
  </w:num>
  <w:num w:numId="18">
    <w:abstractNumId w:val="3"/>
  </w:num>
  <w:num w:numId="19">
    <w:abstractNumId w:val="23"/>
  </w:num>
  <w:num w:numId="20">
    <w:abstractNumId w:val="6"/>
  </w:num>
  <w:num w:numId="21">
    <w:abstractNumId w:val="24"/>
  </w:num>
  <w:num w:numId="22">
    <w:abstractNumId w:val="12"/>
  </w:num>
  <w:num w:numId="23">
    <w:abstractNumId w:val="17"/>
  </w:num>
  <w:num w:numId="24">
    <w:abstractNumId w:val="15"/>
  </w:num>
  <w:num w:numId="25">
    <w:abstractNumId w:val="20"/>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NWRkMmYyZmM1YTUwMGQ3MTk0N2YyZjQ0NDJhYWUifQ=="/>
  </w:docVars>
  <w:rsids>
    <w:rsidRoot w:val="00000000"/>
    <w:rsid w:val="00C26C4E"/>
    <w:rsid w:val="00DC5E6F"/>
    <w:rsid w:val="014337F8"/>
    <w:rsid w:val="015904F7"/>
    <w:rsid w:val="02484806"/>
    <w:rsid w:val="025A704C"/>
    <w:rsid w:val="02BA19D7"/>
    <w:rsid w:val="03541CED"/>
    <w:rsid w:val="03836A76"/>
    <w:rsid w:val="03976066"/>
    <w:rsid w:val="039E11BA"/>
    <w:rsid w:val="03E312C3"/>
    <w:rsid w:val="04842AA6"/>
    <w:rsid w:val="04A27DB5"/>
    <w:rsid w:val="04A96068"/>
    <w:rsid w:val="04FC3442"/>
    <w:rsid w:val="05863F97"/>
    <w:rsid w:val="05AA02EA"/>
    <w:rsid w:val="05CB200E"/>
    <w:rsid w:val="06826B71"/>
    <w:rsid w:val="06D373CC"/>
    <w:rsid w:val="06FA704F"/>
    <w:rsid w:val="074D717F"/>
    <w:rsid w:val="07E8334B"/>
    <w:rsid w:val="08CC4A1B"/>
    <w:rsid w:val="09023F99"/>
    <w:rsid w:val="09265ED9"/>
    <w:rsid w:val="09AB096B"/>
    <w:rsid w:val="09B50CFC"/>
    <w:rsid w:val="0A4C1970"/>
    <w:rsid w:val="0A59408D"/>
    <w:rsid w:val="0B0E5B15"/>
    <w:rsid w:val="0B210EB0"/>
    <w:rsid w:val="0B462863"/>
    <w:rsid w:val="0BB3114F"/>
    <w:rsid w:val="0BCA5242"/>
    <w:rsid w:val="0C13084C"/>
    <w:rsid w:val="0D011E9D"/>
    <w:rsid w:val="0D10137A"/>
    <w:rsid w:val="0D780A71"/>
    <w:rsid w:val="0D9A3B87"/>
    <w:rsid w:val="0DEB76F2"/>
    <w:rsid w:val="0DEE2D3E"/>
    <w:rsid w:val="0E484B44"/>
    <w:rsid w:val="0E5952EE"/>
    <w:rsid w:val="0E5E4B84"/>
    <w:rsid w:val="0E64509F"/>
    <w:rsid w:val="0E706DD0"/>
    <w:rsid w:val="0E820056"/>
    <w:rsid w:val="0E8A0CB9"/>
    <w:rsid w:val="0E9D4E90"/>
    <w:rsid w:val="0EE77EB9"/>
    <w:rsid w:val="0F3673BF"/>
    <w:rsid w:val="0F5F2145"/>
    <w:rsid w:val="100B407B"/>
    <w:rsid w:val="10215965"/>
    <w:rsid w:val="106F63B8"/>
    <w:rsid w:val="10876659"/>
    <w:rsid w:val="11050ACA"/>
    <w:rsid w:val="11290C5D"/>
    <w:rsid w:val="113D3B3C"/>
    <w:rsid w:val="11F272A1"/>
    <w:rsid w:val="12386C7D"/>
    <w:rsid w:val="123F000C"/>
    <w:rsid w:val="12751C80"/>
    <w:rsid w:val="13370CE3"/>
    <w:rsid w:val="13653AA2"/>
    <w:rsid w:val="13C24621"/>
    <w:rsid w:val="14051880"/>
    <w:rsid w:val="147C5547"/>
    <w:rsid w:val="14BA7E1E"/>
    <w:rsid w:val="152E4A94"/>
    <w:rsid w:val="1546651B"/>
    <w:rsid w:val="160A26DF"/>
    <w:rsid w:val="16B554FE"/>
    <w:rsid w:val="16CE195E"/>
    <w:rsid w:val="16E11692"/>
    <w:rsid w:val="173C2D6C"/>
    <w:rsid w:val="174A0920"/>
    <w:rsid w:val="17654071"/>
    <w:rsid w:val="17E256C1"/>
    <w:rsid w:val="182E0907"/>
    <w:rsid w:val="182E4DAB"/>
    <w:rsid w:val="18583BD5"/>
    <w:rsid w:val="18B70396"/>
    <w:rsid w:val="18DA283C"/>
    <w:rsid w:val="19B226B5"/>
    <w:rsid w:val="19C01A32"/>
    <w:rsid w:val="1A695345"/>
    <w:rsid w:val="1AAC1FB7"/>
    <w:rsid w:val="1ADF413A"/>
    <w:rsid w:val="1BDA106F"/>
    <w:rsid w:val="1C765FA5"/>
    <w:rsid w:val="1C787B80"/>
    <w:rsid w:val="1CAD3AC2"/>
    <w:rsid w:val="1CB17D58"/>
    <w:rsid w:val="1CF814E3"/>
    <w:rsid w:val="1D2C2897"/>
    <w:rsid w:val="1DAA395D"/>
    <w:rsid w:val="1E25455A"/>
    <w:rsid w:val="1EB1403F"/>
    <w:rsid w:val="1F1F0BA8"/>
    <w:rsid w:val="1F4E188E"/>
    <w:rsid w:val="1F664E2A"/>
    <w:rsid w:val="1F6D7F66"/>
    <w:rsid w:val="1FD16D6B"/>
    <w:rsid w:val="20427645"/>
    <w:rsid w:val="208539D6"/>
    <w:rsid w:val="208E4638"/>
    <w:rsid w:val="20E71F9A"/>
    <w:rsid w:val="20EC4DFB"/>
    <w:rsid w:val="2151717A"/>
    <w:rsid w:val="218477E9"/>
    <w:rsid w:val="21892883"/>
    <w:rsid w:val="21A400AD"/>
    <w:rsid w:val="21AD0AEE"/>
    <w:rsid w:val="21B43C5B"/>
    <w:rsid w:val="21B53E47"/>
    <w:rsid w:val="22603DB2"/>
    <w:rsid w:val="22680EB9"/>
    <w:rsid w:val="22BA64A1"/>
    <w:rsid w:val="22C36A72"/>
    <w:rsid w:val="22D4654E"/>
    <w:rsid w:val="22F8048F"/>
    <w:rsid w:val="232B7C0F"/>
    <w:rsid w:val="2390703F"/>
    <w:rsid w:val="239D1036"/>
    <w:rsid w:val="23F30C56"/>
    <w:rsid w:val="246F29D3"/>
    <w:rsid w:val="246F652F"/>
    <w:rsid w:val="24773635"/>
    <w:rsid w:val="2492046F"/>
    <w:rsid w:val="249B5576"/>
    <w:rsid w:val="24EC5DD1"/>
    <w:rsid w:val="25486290"/>
    <w:rsid w:val="259C15A5"/>
    <w:rsid w:val="25F9199C"/>
    <w:rsid w:val="261916CB"/>
    <w:rsid w:val="26396DF4"/>
    <w:rsid w:val="265D6715"/>
    <w:rsid w:val="27776521"/>
    <w:rsid w:val="27C564D2"/>
    <w:rsid w:val="28511934"/>
    <w:rsid w:val="2858552C"/>
    <w:rsid w:val="28AF15F0"/>
    <w:rsid w:val="29015BC3"/>
    <w:rsid w:val="298365D8"/>
    <w:rsid w:val="29B6075C"/>
    <w:rsid w:val="2A1D3A0A"/>
    <w:rsid w:val="2A461AE0"/>
    <w:rsid w:val="2B0379D1"/>
    <w:rsid w:val="2B8569DA"/>
    <w:rsid w:val="2BBB64FD"/>
    <w:rsid w:val="2BD55811"/>
    <w:rsid w:val="2BF351E6"/>
    <w:rsid w:val="2C3632F1"/>
    <w:rsid w:val="2C830B8B"/>
    <w:rsid w:val="2D2936CA"/>
    <w:rsid w:val="2D430559"/>
    <w:rsid w:val="2D595FCE"/>
    <w:rsid w:val="2E1343CF"/>
    <w:rsid w:val="2E206AEC"/>
    <w:rsid w:val="2E444588"/>
    <w:rsid w:val="2EF75A9F"/>
    <w:rsid w:val="2F012479"/>
    <w:rsid w:val="2F081A5A"/>
    <w:rsid w:val="2F705620"/>
    <w:rsid w:val="30B71989"/>
    <w:rsid w:val="30BD2C11"/>
    <w:rsid w:val="30F71D86"/>
    <w:rsid w:val="31CF1295"/>
    <w:rsid w:val="31EB11BF"/>
    <w:rsid w:val="32002EBC"/>
    <w:rsid w:val="32700042"/>
    <w:rsid w:val="32B211FA"/>
    <w:rsid w:val="32CF72EF"/>
    <w:rsid w:val="32D87995"/>
    <w:rsid w:val="33527747"/>
    <w:rsid w:val="33D77C4D"/>
    <w:rsid w:val="33F63110"/>
    <w:rsid w:val="33F92CE2"/>
    <w:rsid w:val="33FC5905"/>
    <w:rsid w:val="344277BC"/>
    <w:rsid w:val="348002E4"/>
    <w:rsid w:val="34B561E0"/>
    <w:rsid w:val="34C12DD7"/>
    <w:rsid w:val="352073D1"/>
    <w:rsid w:val="356279EA"/>
    <w:rsid w:val="356D6ABA"/>
    <w:rsid w:val="36251143"/>
    <w:rsid w:val="363E1DB8"/>
    <w:rsid w:val="368371E9"/>
    <w:rsid w:val="369B03D7"/>
    <w:rsid w:val="36A77119"/>
    <w:rsid w:val="370074BA"/>
    <w:rsid w:val="372A47E4"/>
    <w:rsid w:val="375515B4"/>
    <w:rsid w:val="37557D4A"/>
    <w:rsid w:val="37CC6F09"/>
    <w:rsid w:val="37E34E12"/>
    <w:rsid w:val="3821593A"/>
    <w:rsid w:val="38D37E3C"/>
    <w:rsid w:val="38D43C32"/>
    <w:rsid w:val="398D772B"/>
    <w:rsid w:val="399D5494"/>
    <w:rsid w:val="39A84565"/>
    <w:rsid w:val="39AF4542"/>
    <w:rsid w:val="39DA3FF3"/>
    <w:rsid w:val="3A777A93"/>
    <w:rsid w:val="3ACC2F17"/>
    <w:rsid w:val="3AFB2473"/>
    <w:rsid w:val="3B6150CE"/>
    <w:rsid w:val="3B7B57A6"/>
    <w:rsid w:val="3B802F65"/>
    <w:rsid w:val="3B8D4CB6"/>
    <w:rsid w:val="3BED50ED"/>
    <w:rsid w:val="3C1F4887"/>
    <w:rsid w:val="3C5E715D"/>
    <w:rsid w:val="3C7A1ABD"/>
    <w:rsid w:val="3CAB1292"/>
    <w:rsid w:val="3CB23005"/>
    <w:rsid w:val="3CC01BC6"/>
    <w:rsid w:val="3D2B7E3A"/>
    <w:rsid w:val="3D404AB5"/>
    <w:rsid w:val="3DD84CED"/>
    <w:rsid w:val="3E0B0F53"/>
    <w:rsid w:val="3E0D0E3B"/>
    <w:rsid w:val="3E1D0952"/>
    <w:rsid w:val="3F463907"/>
    <w:rsid w:val="3F7F6A1C"/>
    <w:rsid w:val="3FB93A8C"/>
    <w:rsid w:val="408E5B37"/>
    <w:rsid w:val="4114428E"/>
    <w:rsid w:val="41E579D9"/>
    <w:rsid w:val="420C1409"/>
    <w:rsid w:val="42933BA4"/>
    <w:rsid w:val="42F87FEF"/>
    <w:rsid w:val="430622FC"/>
    <w:rsid w:val="438751EB"/>
    <w:rsid w:val="439E6351"/>
    <w:rsid w:val="43AB73B7"/>
    <w:rsid w:val="44446CBD"/>
    <w:rsid w:val="448B6E69"/>
    <w:rsid w:val="45E25D5E"/>
    <w:rsid w:val="45F53205"/>
    <w:rsid w:val="475A5001"/>
    <w:rsid w:val="47946129"/>
    <w:rsid w:val="47A1169C"/>
    <w:rsid w:val="47BC0060"/>
    <w:rsid w:val="47DB5B06"/>
    <w:rsid w:val="4816511D"/>
    <w:rsid w:val="481C1B71"/>
    <w:rsid w:val="48A95C04"/>
    <w:rsid w:val="48C5436F"/>
    <w:rsid w:val="49031656"/>
    <w:rsid w:val="495B6DCB"/>
    <w:rsid w:val="49AA39E1"/>
    <w:rsid w:val="4A022010"/>
    <w:rsid w:val="4A29004F"/>
    <w:rsid w:val="4A294BF3"/>
    <w:rsid w:val="4A6718D3"/>
    <w:rsid w:val="4AB60164"/>
    <w:rsid w:val="4B9A1834"/>
    <w:rsid w:val="4C3C0549"/>
    <w:rsid w:val="4CB4787A"/>
    <w:rsid w:val="4CCC0113"/>
    <w:rsid w:val="4CF66F3E"/>
    <w:rsid w:val="4D1412BA"/>
    <w:rsid w:val="4D205E09"/>
    <w:rsid w:val="4D615A64"/>
    <w:rsid w:val="4E720846"/>
    <w:rsid w:val="4E802B2D"/>
    <w:rsid w:val="4E850579"/>
    <w:rsid w:val="4EB175C0"/>
    <w:rsid w:val="4EE963B6"/>
    <w:rsid w:val="4EFE032C"/>
    <w:rsid w:val="4F473A81"/>
    <w:rsid w:val="4F493C9D"/>
    <w:rsid w:val="4F513583"/>
    <w:rsid w:val="4F55619D"/>
    <w:rsid w:val="4F563721"/>
    <w:rsid w:val="4F824AB9"/>
    <w:rsid w:val="500D4B89"/>
    <w:rsid w:val="50414910"/>
    <w:rsid w:val="50951464"/>
    <w:rsid w:val="50A62A29"/>
    <w:rsid w:val="50C32B92"/>
    <w:rsid w:val="51053BF3"/>
    <w:rsid w:val="511F572B"/>
    <w:rsid w:val="513B7615"/>
    <w:rsid w:val="516A2591"/>
    <w:rsid w:val="51B70EDB"/>
    <w:rsid w:val="5237602E"/>
    <w:rsid w:val="52467F97"/>
    <w:rsid w:val="526A7816"/>
    <w:rsid w:val="52713F97"/>
    <w:rsid w:val="52804A60"/>
    <w:rsid w:val="529E60AD"/>
    <w:rsid w:val="53191BD8"/>
    <w:rsid w:val="533D7674"/>
    <w:rsid w:val="53AC65A8"/>
    <w:rsid w:val="53CA4D5B"/>
    <w:rsid w:val="54002EB3"/>
    <w:rsid w:val="545A4E48"/>
    <w:rsid w:val="5460584E"/>
    <w:rsid w:val="548068D0"/>
    <w:rsid w:val="54A83213"/>
    <w:rsid w:val="54BC0A6D"/>
    <w:rsid w:val="550F5041"/>
    <w:rsid w:val="552C79A0"/>
    <w:rsid w:val="55B915CA"/>
    <w:rsid w:val="560426CB"/>
    <w:rsid w:val="560B3A5A"/>
    <w:rsid w:val="568761C9"/>
    <w:rsid w:val="56A30394"/>
    <w:rsid w:val="57250B4B"/>
    <w:rsid w:val="573E1C0D"/>
    <w:rsid w:val="577358B3"/>
    <w:rsid w:val="57D27118"/>
    <w:rsid w:val="585C67EF"/>
    <w:rsid w:val="58DA297B"/>
    <w:rsid w:val="58F90743"/>
    <w:rsid w:val="590C5B20"/>
    <w:rsid w:val="59421300"/>
    <w:rsid w:val="59570D64"/>
    <w:rsid w:val="5A00764E"/>
    <w:rsid w:val="5A186BDD"/>
    <w:rsid w:val="5A317807"/>
    <w:rsid w:val="5A682590"/>
    <w:rsid w:val="5AC10B8B"/>
    <w:rsid w:val="5ADF507A"/>
    <w:rsid w:val="5B7763BC"/>
    <w:rsid w:val="5B7E082A"/>
    <w:rsid w:val="5B9B13DC"/>
    <w:rsid w:val="5BAF4E87"/>
    <w:rsid w:val="5BD14DFE"/>
    <w:rsid w:val="5BD7618C"/>
    <w:rsid w:val="5C1178F0"/>
    <w:rsid w:val="5D2B49E2"/>
    <w:rsid w:val="5D5F468B"/>
    <w:rsid w:val="5DA86032"/>
    <w:rsid w:val="5DCF1811"/>
    <w:rsid w:val="5DF41277"/>
    <w:rsid w:val="5E155213"/>
    <w:rsid w:val="5EAB08DB"/>
    <w:rsid w:val="5EED2309"/>
    <w:rsid w:val="5F3A715E"/>
    <w:rsid w:val="5F5B2511"/>
    <w:rsid w:val="5FEA46E0"/>
    <w:rsid w:val="5FF23595"/>
    <w:rsid w:val="60F82E2D"/>
    <w:rsid w:val="611F1B65"/>
    <w:rsid w:val="616856CA"/>
    <w:rsid w:val="61B43C02"/>
    <w:rsid w:val="61EE5AAB"/>
    <w:rsid w:val="621A6DD3"/>
    <w:rsid w:val="621F48F6"/>
    <w:rsid w:val="62CC631F"/>
    <w:rsid w:val="62EB07ED"/>
    <w:rsid w:val="630C6B9F"/>
    <w:rsid w:val="63846952"/>
    <w:rsid w:val="63CD05A1"/>
    <w:rsid w:val="6424218B"/>
    <w:rsid w:val="647461B3"/>
    <w:rsid w:val="64887D91"/>
    <w:rsid w:val="64AC6408"/>
    <w:rsid w:val="658C6239"/>
    <w:rsid w:val="659D3FA3"/>
    <w:rsid w:val="65C02C66"/>
    <w:rsid w:val="65F52031"/>
    <w:rsid w:val="660C2133"/>
    <w:rsid w:val="6663343E"/>
    <w:rsid w:val="66BB5028"/>
    <w:rsid w:val="66D73C74"/>
    <w:rsid w:val="67E65970"/>
    <w:rsid w:val="67F85E08"/>
    <w:rsid w:val="67FF2CF3"/>
    <w:rsid w:val="68394457"/>
    <w:rsid w:val="689344C2"/>
    <w:rsid w:val="68E1064A"/>
    <w:rsid w:val="68FE744E"/>
    <w:rsid w:val="69280027"/>
    <w:rsid w:val="69510B60"/>
    <w:rsid w:val="69B95123"/>
    <w:rsid w:val="6A2B7DCF"/>
    <w:rsid w:val="6A350C4E"/>
    <w:rsid w:val="6A464B9A"/>
    <w:rsid w:val="6A9C6F1F"/>
    <w:rsid w:val="6AF512DE"/>
    <w:rsid w:val="6B122D3D"/>
    <w:rsid w:val="6B19231D"/>
    <w:rsid w:val="6B4C26F3"/>
    <w:rsid w:val="6B7834E8"/>
    <w:rsid w:val="6BB33FEB"/>
    <w:rsid w:val="6BC26511"/>
    <w:rsid w:val="6C136D6D"/>
    <w:rsid w:val="6C6475C8"/>
    <w:rsid w:val="6CBE6744"/>
    <w:rsid w:val="6D17249C"/>
    <w:rsid w:val="6D673261"/>
    <w:rsid w:val="6D683180"/>
    <w:rsid w:val="6D7101EF"/>
    <w:rsid w:val="6D7A7403"/>
    <w:rsid w:val="6E625D89"/>
    <w:rsid w:val="6ED331DE"/>
    <w:rsid w:val="6ED44ED9"/>
    <w:rsid w:val="6F0C5AD3"/>
    <w:rsid w:val="6F1057E5"/>
    <w:rsid w:val="6F4F0078"/>
    <w:rsid w:val="6F59718C"/>
    <w:rsid w:val="6FB92D17"/>
    <w:rsid w:val="7004359C"/>
    <w:rsid w:val="70052E70"/>
    <w:rsid w:val="70150176"/>
    <w:rsid w:val="7047014A"/>
    <w:rsid w:val="705C33D8"/>
    <w:rsid w:val="706F478E"/>
    <w:rsid w:val="708D0D40"/>
    <w:rsid w:val="70B12FF8"/>
    <w:rsid w:val="70B76916"/>
    <w:rsid w:val="70D30039"/>
    <w:rsid w:val="70DF7B65"/>
    <w:rsid w:val="713559D7"/>
    <w:rsid w:val="716360A0"/>
    <w:rsid w:val="718C5ACC"/>
    <w:rsid w:val="71E511AB"/>
    <w:rsid w:val="720B5A5A"/>
    <w:rsid w:val="722E2B52"/>
    <w:rsid w:val="723E2669"/>
    <w:rsid w:val="726C52F4"/>
    <w:rsid w:val="72781A13"/>
    <w:rsid w:val="72AE6359"/>
    <w:rsid w:val="72B92969"/>
    <w:rsid w:val="72F571CC"/>
    <w:rsid w:val="73170A4B"/>
    <w:rsid w:val="73AF1A71"/>
    <w:rsid w:val="73B237AB"/>
    <w:rsid w:val="7487654A"/>
    <w:rsid w:val="7499002B"/>
    <w:rsid w:val="74A82B25"/>
    <w:rsid w:val="74A85941"/>
    <w:rsid w:val="751D6489"/>
    <w:rsid w:val="75201A3F"/>
    <w:rsid w:val="7537540A"/>
    <w:rsid w:val="755F1275"/>
    <w:rsid w:val="75E83018"/>
    <w:rsid w:val="764346F2"/>
    <w:rsid w:val="77525803"/>
    <w:rsid w:val="776E0812"/>
    <w:rsid w:val="78063C29"/>
    <w:rsid w:val="78153E6C"/>
    <w:rsid w:val="7820118F"/>
    <w:rsid w:val="78743289"/>
    <w:rsid w:val="787C3EEC"/>
    <w:rsid w:val="78E66C01"/>
    <w:rsid w:val="791D747D"/>
    <w:rsid w:val="79AC30D3"/>
    <w:rsid w:val="79D62E3E"/>
    <w:rsid w:val="7A1F7224"/>
    <w:rsid w:val="7A4049C8"/>
    <w:rsid w:val="7A6662D1"/>
    <w:rsid w:val="7A94078D"/>
    <w:rsid w:val="7B1E3FEC"/>
    <w:rsid w:val="7B6624BA"/>
    <w:rsid w:val="7B762E74"/>
    <w:rsid w:val="7B937E95"/>
    <w:rsid w:val="7BA06143"/>
    <w:rsid w:val="7C571955"/>
    <w:rsid w:val="7CBB288E"/>
    <w:rsid w:val="7CF4612C"/>
    <w:rsid w:val="7D7358BD"/>
    <w:rsid w:val="7E12157A"/>
    <w:rsid w:val="7E2F71EE"/>
    <w:rsid w:val="7F27113E"/>
    <w:rsid w:val="7FBE4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hint="default" w:ascii="Times New Roman" w:hAnsi="Times New Roman" w:eastAsia="宋体" w:cs="Times New Roman"/>
    </w:rPr>
  </w:style>
  <w:style w:type="paragraph" w:styleId="2">
    <w:name w:val="heading 1"/>
    <w:next w:val="1"/>
    <w:link w:val="68"/>
    <w:autoRedefine/>
    <w:qFormat/>
    <w:uiPriority w:val="9"/>
    <w:pPr>
      <w:keepNext/>
      <w:keepLines/>
      <w:spacing w:before="480" w:after="200"/>
      <w:outlineLvl w:val="0"/>
    </w:pPr>
    <w:rPr>
      <w:rFonts w:hint="default" w:ascii="Arial" w:hAnsi="Arial" w:eastAsia="Arial" w:cs="Arial"/>
      <w:sz w:val="40"/>
      <w:szCs w:val="40"/>
    </w:rPr>
  </w:style>
  <w:style w:type="paragraph" w:styleId="3">
    <w:name w:val="heading 2"/>
    <w:basedOn w:val="1"/>
    <w:next w:val="1"/>
    <w:link w:val="235"/>
    <w:autoRedefine/>
    <w:unhideWhenUsed/>
    <w:qFormat/>
    <w:uiPriority w:val="9"/>
    <w:pPr>
      <w:keepNext/>
      <w:keepLines/>
      <w:spacing w:before="360" w:after="200"/>
      <w:outlineLvl w:val="1"/>
    </w:pPr>
    <w:rPr>
      <w:rFonts w:hint="default" w:ascii="Arial" w:hAnsi="Arial" w:eastAsia="Arial" w:cs="Arial"/>
      <w:sz w:val="34"/>
    </w:rPr>
  </w:style>
  <w:style w:type="paragraph" w:styleId="4">
    <w:name w:val="heading 3"/>
    <w:basedOn w:val="1"/>
    <w:next w:val="1"/>
    <w:link w:val="70"/>
    <w:autoRedefine/>
    <w:unhideWhenUsed/>
    <w:qFormat/>
    <w:uiPriority w:val="9"/>
    <w:pPr>
      <w:keepNext/>
      <w:keepLines/>
      <w:spacing w:before="320" w:after="200"/>
      <w:outlineLvl w:val="2"/>
    </w:pPr>
    <w:rPr>
      <w:rFonts w:hint="default" w:ascii="Arial" w:hAnsi="Arial" w:eastAsia="Arial" w:cs="Arial"/>
      <w:sz w:val="30"/>
      <w:szCs w:val="30"/>
    </w:rPr>
  </w:style>
  <w:style w:type="paragraph" w:styleId="5">
    <w:name w:val="heading 4"/>
    <w:next w:val="1"/>
    <w:link w:val="71"/>
    <w:autoRedefine/>
    <w:unhideWhenUsed/>
    <w:qFormat/>
    <w:uiPriority w:val="9"/>
    <w:pPr>
      <w:keepNext/>
      <w:keepLines/>
      <w:spacing w:before="320" w:after="200"/>
      <w:outlineLvl w:val="3"/>
    </w:pPr>
    <w:rPr>
      <w:rFonts w:hint="default" w:ascii="Arial" w:hAnsi="Arial" w:eastAsia="Arial" w:cs="Arial"/>
      <w:b/>
      <w:bCs/>
      <w:sz w:val="26"/>
      <w:szCs w:val="26"/>
    </w:rPr>
  </w:style>
  <w:style w:type="paragraph" w:styleId="6">
    <w:name w:val="heading 5"/>
    <w:next w:val="1"/>
    <w:link w:val="72"/>
    <w:autoRedefine/>
    <w:unhideWhenUsed/>
    <w:qFormat/>
    <w:uiPriority w:val="9"/>
    <w:pPr>
      <w:keepNext/>
      <w:keepLines/>
      <w:spacing w:before="320" w:after="200"/>
      <w:outlineLvl w:val="4"/>
    </w:pPr>
    <w:rPr>
      <w:rFonts w:hint="default" w:ascii="Arial" w:hAnsi="Arial" w:eastAsia="Arial" w:cs="Arial"/>
      <w:b/>
      <w:bCs/>
      <w:sz w:val="24"/>
      <w:szCs w:val="24"/>
    </w:rPr>
  </w:style>
  <w:style w:type="paragraph" w:styleId="7">
    <w:name w:val="heading 6"/>
    <w:next w:val="1"/>
    <w:link w:val="73"/>
    <w:autoRedefine/>
    <w:unhideWhenUsed/>
    <w:qFormat/>
    <w:uiPriority w:val="9"/>
    <w:pPr>
      <w:keepNext/>
      <w:keepLines/>
      <w:spacing w:before="320" w:after="200"/>
      <w:outlineLvl w:val="5"/>
    </w:pPr>
    <w:rPr>
      <w:rFonts w:hint="default" w:ascii="Arial" w:hAnsi="Arial" w:eastAsia="Arial" w:cs="Arial"/>
      <w:b/>
      <w:bCs/>
      <w:sz w:val="22"/>
      <w:szCs w:val="22"/>
    </w:rPr>
  </w:style>
  <w:style w:type="paragraph" w:styleId="8">
    <w:name w:val="heading 7"/>
    <w:next w:val="1"/>
    <w:link w:val="74"/>
    <w:autoRedefine/>
    <w:unhideWhenUsed/>
    <w:qFormat/>
    <w:uiPriority w:val="9"/>
    <w:pPr>
      <w:keepNext/>
      <w:keepLines/>
      <w:spacing w:before="320" w:after="200"/>
      <w:outlineLvl w:val="6"/>
    </w:pPr>
    <w:rPr>
      <w:rFonts w:hint="default" w:ascii="Arial" w:hAnsi="Arial" w:eastAsia="Arial" w:cs="Arial"/>
      <w:b/>
      <w:bCs/>
      <w:i/>
      <w:iCs/>
      <w:sz w:val="22"/>
      <w:szCs w:val="22"/>
    </w:rPr>
  </w:style>
  <w:style w:type="paragraph" w:styleId="9">
    <w:name w:val="heading 8"/>
    <w:next w:val="1"/>
    <w:link w:val="75"/>
    <w:autoRedefine/>
    <w:unhideWhenUsed/>
    <w:qFormat/>
    <w:uiPriority w:val="9"/>
    <w:pPr>
      <w:keepNext/>
      <w:keepLines/>
      <w:spacing w:before="320" w:after="200"/>
      <w:outlineLvl w:val="7"/>
    </w:pPr>
    <w:rPr>
      <w:rFonts w:hint="default" w:ascii="Arial" w:hAnsi="Arial" w:eastAsia="Arial" w:cs="Arial"/>
      <w:i/>
      <w:iCs/>
      <w:sz w:val="22"/>
      <w:szCs w:val="22"/>
    </w:rPr>
  </w:style>
  <w:style w:type="paragraph" w:styleId="10">
    <w:name w:val="heading 9"/>
    <w:next w:val="1"/>
    <w:link w:val="76"/>
    <w:autoRedefine/>
    <w:unhideWhenUsed/>
    <w:qFormat/>
    <w:uiPriority w:val="9"/>
    <w:pPr>
      <w:keepNext/>
      <w:keepLines/>
      <w:spacing w:before="320" w:after="200"/>
      <w:outlineLvl w:val="8"/>
    </w:pPr>
    <w:rPr>
      <w:rFonts w:hint="default" w:ascii="Arial" w:hAnsi="Arial" w:eastAsia="Arial" w:cs="Arial"/>
      <w:i/>
      <w:iCs/>
      <w:sz w:val="21"/>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11">
    <w:name w:val="toc 7"/>
    <w:next w:val="1"/>
    <w:autoRedefine/>
    <w:unhideWhenUsed/>
    <w:qFormat/>
    <w:uiPriority w:val="39"/>
    <w:pPr>
      <w:spacing w:after="57"/>
      <w:ind w:left="1701" w:right="0" w:firstLine="0"/>
    </w:pPr>
    <w:rPr>
      <w:rFonts w:hint="default" w:ascii="Times New Roman" w:hAnsi="Times New Roman" w:eastAsia="宋体" w:cs="Times New Roman"/>
    </w:rPr>
  </w:style>
  <w:style w:type="paragraph" w:styleId="12">
    <w:name w:val="caption"/>
    <w:next w:val="1"/>
    <w:autoRedefine/>
    <w:semiHidden/>
    <w:unhideWhenUsed/>
    <w:qFormat/>
    <w:uiPriority w:val="35"/>
    <w:pPr>
      <w:spacing w:line="276" w:lineRule="auto"/>
    </w:pPr>
    <w:rPr>
      <w:rFonts w:hint="default" w:ascii="Times New Roman" w:hAnsi="Times New Roman" w:eastAsia="宋体" w:cs="Times New Roman"/>
      <w:b/>
      <w:bCs/>
      <w:color w:val="4F81BD" w:themeColor="accent1"/>
      <w:sz w:val="18"/>
      <w:szCs w:val="18"/>
      <w14:textFill>
        <w14:solidFill>
          <w14:schemeClr w14:val="accent1"/>
        </w14:solidFill>
      </w14:textFill>
    </w:rPr>
  </w:style>
  <w:style w:type="paragraph" w:styleId="13">
    <w:name w:val="Body Text"/>
    <w:basedOn w:val="1"/>
    <w:next w:val="14"/>
    <w:autoRedefine/>
    <w:qFormat/>
    <w:uiPriority w:val="99"/>
    <w:rPr>
      <w:rFonts w:ascii="楷体_GB2312" w:hAnsi="Arial" w:eastAsia="楷体_GB2312"/>
      <w:sz w:val="28"/>
      <w:szCs w:val="28"/>
    </w:rPr>
  </w:style>
  <w:style w:type="paragraph" w:customStyle="1" w:styleId="14">
    <w:name w:val="一级条标题"/>
    <w:basedOn w:val="15"/>
    <w:next w:val="22"/>
    <w:link w:val="229"/>
    <w:autoRedefine/>
    <w:qFormat/>
    <w:uiPriority w:val="0"/>
    <w:pPr>
      <w:widowControl/>
      <w:tabs>
        <w:tab w:val="left" w:pos="810"/>
        <w:tab w:val="left" w:pos="907"/>
        <w:tab w:val="left" w:pos="1265"/>
      </w:tabs>
      <w:ind w:left="907" w:hanging="907"/>
      <w:outlineLvl w:val="2"/>
    </w:pPr>
    <w:rPr>
      <w:rFonts w:ascii="黑体" w:hAnsi="宋体" w:eastAsia="黑体"/>
      <w:sz w:val="20"/>
      <w:szCs w:val="20"/>
    </w:rPr>
  </w:style>
  <w:style w:type="paragraph" w:customStyle="1" w:styleId="15">
    <w:name w:val="章标题"/>
    <w:basedOn w:val="16"/>
    <w:next w:val="17"/>
    <w:link w:val="228"/>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6">
    <w:name w:val="正文112"/>
    <w:next w:val="17"/>
    <w:autoRedefine/>
    <w:qFormat/>
    <w:uiPriority w:val="0"/>
    <w:rPr>
      <w:rFonts w:hint="default" w:ascii="Times New Roman" w:hAnsi="Times New Roman" w:eastAsia="宋体" w:cs="Times New Roman"/>
      <w:lang w:val="en-US" w:eastAsia="zh-CN" w:bidi="ar-SA"/>
    </w:rPr>
  </w:style>
  <w:style w:type="paragraph" w:customStyle="1" w:styleId="17">
    <w:name w:val="正文1"/>
    <w:basedOn w:val="18"/>
    <w:next w:val="19"/>
    <w:link w:val="230"/>
    <w:autoRedefine/>
    <w:qFormat/>
    <w:uiPriority w:val="0"/>
    <w:pPr>
      <w:spacing w:line="360" w:lineRule="atLeast"/>
      <w:jc w:val="left"/>
    </w:pPr>
    <w:rPr>
      <w:rFonts w:ascii="宋体"/>
      <w:sz w:val="24"/>
      <w:szCs w:val="20"/>
    </w:rPr>
  </w:style>
  <w:style w:type="paragraph" w:customStyle="1" w:styleId="18">
    <w:name w:val="正文111"/>
    <w:next w:val="19"/>
    <w:link w:val="459"/>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
    <w:name w:val="正文文本1"/>
    <w:basedOn w:val="20"/>
    <w:next w:val="18"/>
    <w:autoRedefine/>
    <w:qFormat/>
    <w:uiPriority w:val="0"/>
    <w:pPr>
      <w:spacing w:after="120"/>
    </w:pPr>
    <w:rPr>
      <w:lang w:val="en-US" w:eastAsia="en-US"/>
    </w:rPr>
  </w:style>
  <w:style w:type="paragraph" w:customStyle="1" w:styleId="20">
    <w:name w:val="正文11"/>
    <w:next w:val="21"/>
    <w:autoRedefine/>
    <w:qFormat/>
    <w:uiPriority w:val="0"/>
    <w:pPr>
      <w:widowControl w:val="0"/>
      <w:spacing w:line="274" w:lineRule="auto"/>
      <w:ind w:firstLine="200"/>
      <w:jc w:val="both"/>
    </w:pPr>
    <w:rPr>
      <w:rFonts w:hint="default" w:ascii="仿宋_GB2312" w:hAnsi="Calibri" w:eastAsia="仿宋_GB2312" w:cs="Times New Roman"/>
      <w:sz w:val="24"/>
      <w:szCs w:val="24"/>
      <w:lang w:val="en-US" w:eastAsia="zh-CN" w:bidi="ar-SA"/>
    </w:rPr>
  </w:style>
  <w:style w:type="paragraph" w:customStyle="1" w:styleId="21">
    <w:name w:val="正文文本 21"/>
    <w:basedOn w:val="18"/>
    <w:link w:val="283"/>
    <w:autoRedefine/>
    <w:qFormat/>
    <w:uiPriority w:val="0"/>
    <w:pPr>
      <w:widowControl/>
      <w:jc w:val="center"/>
    </w:pPr>
    <w:rPr>
      <w:rFonts w:ascii="楷体_GB2312" w:eastAsia="楷体_GB2312"/>
      <w:sz w:val="28"/>
      <w:szCs w:val="28"/>
    </w:rPr>
  </w:style>
  <w:style w:type="paragraph" w:customStyle="1" w:styleId="22">
    <w:name w:val="段"/>
    <w:basedOn w:val="17"/>
    <w:next w:val="17"/>
    <w:autoRedefine/>
    <w:qFormat/>
    <w:uiPriority w:val="0"/>
    <w:pPr>
      <w:widowControl/>
      <w:ind w:firstLine="200"/>
    </w:pPr>
    <w:rPr>
      <w:rFonts w:ascii="宋体"/>
      <w:sz w:val="20"/>
      <w:szCs w:val="20"/>
    </w:rPr>
  </w:style>
  <w:style w:type="paragraph" w:styleId="23">
    <w:name w:val="Body Text Indent"/>
    <w:basedOn w:val="1"/>
    <w:autoRedefine/>
    <w:qFormat/>
    <w:uiPriority w:val="99"/>
    <w:pPr>
      <w:spacing w:after="120"/>
      <w:ind w:left="420"/>
    </w:pPr>
  </w:style>
  <w:style w:type="paragraph" w:styleId="24">
    <w:name w:val="Block Text"/>
    <w:basedOn w:val="1"/>
    <w:autoRedefine/>
    <w:qFormat/>
    <w:uiPriority w:val="99"/>
    <w:pPr>
      <w:ind w:left="256" w:right="6" w:firstLine="624"/>
    </w:pPr>
    <w:rPr>
      <w:rFonts w:ascii="Times New Roman" w:hAnsi="Times New Roman" w:eastAsia="仿宋_GB2312"/>
      <w:sz w:val="28"/>
      <w:szCs w:val="20"/>
    </w:rPr>
  </w:style>
  <w:style w:type="paragraph" w:styleId="25">
    <w:name w:val="toc 5"/>
    <w:next w:val="1"/>
    <w:autoRedefine/>
    <w:unhideWhenUsed/>
    <w:qFormat/>
    <w:uiPriority w:val="39"/>
    <w:pPr>
      <w:spacing w:after="57"/>
      <w:ind w:left="1134" w:right="0" w:firstLine="0"/>
    </w:pPr>
    <w:rPr>
      <w:rFonts w:hint="default" w:ascii="Times New Roman" w:hAnsi="Times New Roman" w:eastAsia="宋体" w:cs="Times New Roman"/>
    </w:rPr>
  </w:style>
  <w:style w:type="paragraph" w:styleId="26">
    <w:name w:val="toc 3"/>
    <w:next w:val="1"/>
    <w:autoRedefine/>
    <w:unhideWhenUsed/>
    <w:qFormat/>
    <w:uiPriority w:val="39"/>
    <w:pPr>
      <w:spacing w:after="57"/>
      <w:ind w:left="567" w:right="0" w:firstLine="0"/>
    </w:pPr>
    <w:rPr>
      <w:rFonts w:hint="default" w:ascii="Times New Roman" w:hAnsi="Times New Roman" w:eastAsia="宋体" w:cs="Times New Roman"/>
    </w:rPr>
  </w:style>
  <w:style w:type="paragraph" w:styleId="27">
    <w:name w:val="Plain Text"/>
    <w:basedOn w:val="1"/>
    <w:autoRedefine/>
    <w:qFormat/>
    <w:uiPriority w:val="0"/>
    <w:rPr>
      <w:rFonts w:ascii="宋体" w:hAnsi="Courier New"/>
    </w:rPr>
  </w:style>
  <w:style w:type="paragraph" w:styleId="28">
    <w:name w:val="toc 8"/>
    <w:next w:val="1"/>
    <w:autoRedefine/>
    <w:unhideWhenUsed/>
    <w:qFormat/>
    <w:uiPriority w:val="39"/>
    <w:pPr>
      <w:spacing w:after="57"/>
      <w:ind w:left="1984" w:right="0" w:firstLine="0"/>
    </w:pPr>
    <w:rPr>
      <w:rFonts w:hint="default" w:ascii="Times New Roman" w:hAnsi="Times New Roman" w:eastAsia="宋体" w:cs="Times New Roman"/>
    </w:rPr>
  </w:style>
  <w:style w:type="paragraph" w:styleId="29">
    <w:name w:val="endnote text"/>
    <w:link w:val="214"/>
    <w:autoRedefine/>
    <w:semiHidden/>
    <w:unhideWhenUsed/>
    <w:qFormat/>
    <w:uiPriority w:val="99"/>
    <w:pPr>
      <w:spacing w:after="0" w:line="240" w:lineRule="auto"/>
    </w:pPr>
    <w:rPr>
      <w:rFonts w:hint="default" w:ascii="Times New Roman" w:hAnsi="Times New Roman" w:eastAsia="宋体" w:cs="Times New Roman"/>
      <w:sz w:val="20"/>
    </w:rPr>
  </w:style>
  <w:style w:type="paragraph" w:styleId="30">
    <w:name w:val="footer"/>
    <w:basedOn w:val="1"/>
    <w:link w:val="87"/>
    <w:autoRedefine/>
    <w:unhideWhenUsed/>
    <w:qFormat/>
    <w:uiPriority w:val="99"/>
    <w:pPr>
      <w:tabs>
        <w:tab w:val="center" w:pos="7143"/>
        <w:tab w:val="right" w:pos="14287"/>
      </w:tabs>
      <w:spacing w:after="0" w:line="240" w:lineRule="auto"/>
    </w:pPr>
    <w:rPr>
      <w:rFonts w:hint="default" w:ascii="Times New Roman" w:hAnsi="Times New Roman" w:eastAsia="宋体" w:cs="Times New Roman"/>
    </w:rPr>
  </w:style>
  <w:style w:type="paragraph" w:styleId="31">
    <w:name w:val="envelope return"/>
    <w:basedOn w:val="1"/>
    <w:qFormat/>
    <w:uiPriority w:val="0"/>
    <w:rPr>
      <w:rFonts w:ascii="Arial" w:hAnsi="Arial"/>
    </w:rPr>
  </w:style>
  <w:style w:type="paragraph" w:styleId="32">
    <w:name w:val="header"/>
    <w:basedOn w:val="1"/>
    <w:link w:val="85"/>
    <w:autoRedefine/>
    <w:unhideWhenUsed/>
    <w:qFormat/>
    <w:uiPriority w:val="99"/>
    <w:pPr>
      <w:tabs>
        <w:tab w:val="center" w:pos="7143"/>
        <w:tab w:val="right" w:pos="14287"/>
      </w:tabs>
      <w:spacing w:after="0" w:line="240" w:lineRule="auto"/>
    </w:pPr>
    <w:rPr>
      <w:rFonts w:hint="default" w:ascii="Times New Roman" w:hAnsi="Times New Roman" w:eastAsia="宋体" w:cs="Times New Roman"/>
    </w:rPr>
  </w:style>
  <w:style w:type="paragraph" w:styleId="33">
    <w:name w:val="toc 1"/>
    <w:basedOn w:val="1"/>
    <w:next w:val="1"/>
    <w:autoRedefine/>
    <w:unhideWhenUsed/>
    <w:qFormat/>
    <w:uiPriority w:val="39"/>
    <w:pPr>
      <w:spacing w:after="57"/>
      <w:ind w:left="0" w:right="0" w:firstLine="0"/>
    </w:pPr>
    <w:rPr>
      <w:rFonts w:hint="default" w:ascii="Times New Roman" w:hAnsi="Times New Roman" w:eastAsia="宋体" w:cs="Times New Roman"/>
    </w:rPr>
  </w:style>
  <w:style w:type="paragraph" w:styleId="34">
    <w:name w:val="toc 4"/>
    <w:next w:val="1"/>
    <w:autoRedefine/>
    <w:unhideWhenUsed/>
    <w:qFormat/>
    <w:uiPriority w:val="39"/>
    <w:pPr>
      <w:spacing w:after="57"/>
      <w:ind w:left="850" w:right="0" w:firstLine="0"/>
    </w:pPr>
    <w:rPr>
      <w:rFonts w:hint="default" w:ascii="Times New Roman" w:hAnsi="Times New Roman" w:eastAsia="宋体" w:cs="Times New Roman"/>
    </w:rPr>
  </w:style>
  <w:style w:type="paragraph" w:styleId="35">
    <w:name w:val="Subtitle"/>
    <w:link w:val="80"/>
    <w:autoRedefine/>
    <w:qFormat/>
    <w:uiPriority w:val="11"/>
    <w:pPr>
      <w:spacing w:before="200" w:after="200"/>
    </w:pPr>
    <w:rPr>
      <w:rFonts w:hint="default" w:ascii="Times New Roman" w:hAnsi="Times New Roman" w:eastAsia="宋体" w:cs="Times New Roman"/>
      <w:sz w:val="24"/>
      <w:szCs w:val="24"/>
    </w:rPr>
  </w:style>
  <w:style w:type="paragraph" w:styleId="36">
    <w:name w:val="footnote text"/>
    <w:link w:val="213"/>
    <w:autoRedefine/>
    <w:semiHidden/>
    <w:unhideWhenUsed/>
    <w:qFormat/>
    <w:uiPriority w:val="99"/>
    <w:pPr>
      <w:spacing w:after="40" w:line="240" w:lineRule="auto"/>
    </w:pPr>
    <w:rPr>
      <w:rFonts w:hint="default" w:ascii="Times New Roman" w:hAnsi="Times New Roman" w:eastAsia="宋体" w:cs="Times New Roman"/>
      <w:sz w:val="18"/>
    </w:rPr>
  </w:style>
  <w:style w:type="paragraph" w:styleId="37">
    <w:name w:val="toc 6"/>
    <w:next w:val="1"/>
    <w:autoRedefine/>
    <w:unhideWhenUsed/>
    <w:qFormat/>
    <w:uiPriority w:val="39"/>
    <w:pPr>
      <w:spacing w:after="57"/>
      <w:ind w:left="1417" w:right="0" w:firstLine="0"/>
    </w:pPr>
    <w:rPr>
      <w:rFonts w:hint="default" w:ascii="Times New Roman" w:hAnsi="Times New Roman" w:eastAsia="宋体" w:cs="Times New Roman"/>
    </w:rPr>
  </w:style>
  <w:style w:type="paragraph" w:styleId="38">
    <w:name w:val="table of figures"/>
    <w:next w:val="1"/>
    <w:autoRedefine/>
    <w:unhideWhenUsed/>
    <w:qFormat/>
    <w:uiPriority w:val="99"/>
    <w:pPr>
      <w:spacing w:after="0" w:afterAutospacing="0"/>
    </w:pPr>
    <w:rPr>
      <w:rFonts w:hint="default" w:ascii="Times New Roman" w:hAnsi="Times New Roman" w:eastAsia="宋体" w:cs="Times New Roman"/>
    </w:rPr>
  </w:style>
  <w:style w:type="paragraph" w:styleId="39">
    <w:name w:val="toc 2"/>
    <w:next w:val="1"/>
    <w:autoRedefine/>
    <w:unhideWhenUsed/>
    <w:qFormat/>
    <w:uiPriority w:val="39"/>
    <w:pPr>
      <w:spacing w:after="57"/>
      <w:ind w:left="283" w:right="0" w:firstLine="0"/>
    </w:pPr>
    <w:rPr>
      <w:rFonts w:hint="default" w:ascii="Times New Roman" w:hAnsi="Times New Roman" w:eastAsia="宋体" w:cs="Times New Roman"/>
    </w:rPr>
  </w:style>
  <w:style w:type="paragraph" w:styleId="40">
    <w:name w:val="toc 9"/>
    <w:next w:val="1"/>
    <w:autoRedefine/>
    <w:unhideWhenUsed/>
    <w:qFormat/>
    <w:uiPriority w:val="39"/>
    <w:pPr>
      <w:spacing w:after="57"/>
      <w:ind w:left="2268" w:right="0" w:firstLine="0"/>
    </w:pPr>
    <w:rPr>
      <w:rFonts w:hint="default" w:ascii="Times New Roman" w:hAnsi="Times New Roman" w:eastAsia="宋体" w:cs="Times New Roman"/>
    </w:rPr>
  </w:style>
  <w:style w:type="paragraph" w:styleId="41">
    <w:name w:val="Title"/>
    <w:link w:val="79"/>
    <w:autoRedefine/>
    <w:qFormat/>
    <w:uiPriority w:val="10"/>
    <w:pPr>
      <w:spacing w:before="300" w:after="200"/>
      <w:contextualSpacing/>
    </w:pPr>
    <w:rPr>
      <w:rFonts w:hint="default" w:ascii="Times New Roman" w:hAnsi="Times New Roman" w:eastAsia="宋体" w:cs="Times New Roman"/>
      <w:sz w:val="48"/>
      <w:szCs w:val="48"/>
    </w:rPr>
  </w:style>
  <w:style w:type="paragraph" w:styleId="42">
    <w:name w:val="Body Text First Indent"/>
    <w:basedOn w:val="13"/>
    <w:next w:val="43"/>
    <w:autoRedefine/>
    <w:qFormat/>
    <w:uiPriority w:val="0"/>
    <w:pPr>
      <w:spacing w:line="360" w:lineRule="auto"/>
      <w:ind w:firstLine="200"/>
    </w:pPr>
    <w:rPr>
      <w:rFonts w:ascii="仿宋_GB2312" w:eastAsia="仿宋_GB2312"/>
      <w:sz w:val="30"/>
      <w:szCs w:val="30"/>
    </w:rPr>
  </w:style>
  <w:style w:type="paragraph" w:styleId="43">
    <w:name w:val="Body Text First Indent 2"/>
    <w:basedOn w:val="23"/>
    <w:next w:val="1"/>
    <w:autoRedefine/>
    <w:qFormat/>
    <w:uiPriority w:val="0"/>
    <w:pPr>
      <w:spacing w:after="0" w:line="360" w:lineRule="auto"/>
      <w:ind w:left="0" w:firstLine="420"/>
    </w:pPr>
    <w:rPr>
      <w:rFonts w:ascii="宋体" w:hAnsi="宋体"/>
      <w:sz w:val="20"/>
      <w:szCs w:val="20"/>
    </w:rPr>
  </w:style>
  <w:style w:type="table" w:styleId="45">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endnote reference"/>
    <w:autoRedefine/>
    <w:semiHidden/>
    <w:unhideWhenUsed/>
    <w:qFormat/>
    <w:uiPriority w:val="99"/>
    <w:rPr>
      <w:vertAlign w:val="superscript"/>
    </w:rPr>
  </w:style>
  <w:style w:type="character" w:styleId="48">
    <w:name w:val="FollowedHyperlink"/>
    <w:basedOn w:val="46"/>
    <w:autoRedefine/>
    <w:semiHidden/>
    <w:unhideWhenUsed/>
    <w:qFormat/>
    <w:uiPriority w:val="99"/>
    <w:rPr>
      <w:color w:val="333333"/>
      <w:u w:val="none"/>
    </w:rPr>
  </w:style>
  <w:style w:type="character" w:styleId="49">
    <w:name w:val="Hyperlink"/>
    <w:autoRedefine/>
    <w:unhideWhenUsed/>
    <w:qFormat/>
    <w:uiPriority w:val="99"/>
    <w:rPr>
      <w:color w:val="0000FF" w:themeColor="hyperlink"/>
      <w:u w:val="single"/>
      <w14:textFill>
        <w14:solidFill>
          <w14:schemeClr w14:val="hlink"/>
        </w14:solidFill>
      </w14:textFill>
    </w:rPr>
  </w:style>
  <w:style w:type="character" w:styleId="50">
    <w:name w:val="footnote reference"/>
    <w:autoRedefine/>
    <w:unhideWhenUsed/>
    <w:qFormat/>
    <w:uiPriority w:val="99"/>
    <w:rPr>
      <w:vertAlign w:val="superscript"/>
    </w:rPr>
  </w:style>
  <w:style w:type="paragraph" w:customStyle="1" w:styleId="51">
    <w:name w:val="目录 1111"/>
    <w:basedOn w:val="1"/>
    <w:next w:val="1"/>
    <w:unhideWhenUsed/>
    <w:qFormat/>
    <w:uiPriority w:val="39"/>
    <w:pPr>
      <w:widowControl/>
      <w:spacing w:after="100" w:line="259" w:lineRule="auto"/>
      <w:jc w:val="left"/>
    </w:pPr>
    <w:rPr>
      <w:rFonts w:ascii="Calibri" w:hAnsi="Calibri" w:eastAsia="宋体"/>
      <w:sz w:val="22"/>
      <w:szCs w:val="22"/>
    </w:rPr>
  </w:style>
  <w:style w:type="paragraph" w:customStyle="1" w:styleId="52">
    <w:name w:val="正文首行缩进1"/>
    <w:basedOn w:val="53"/>
    <w:next w:val="54"/>
    <w:link w:val="231"/>
    <w:autoRedefine/>
    <w:qFormat/>
    <w:uiPriority w:val="0"/>
    <w:pPr>
      <w:spacing w:line="360" w:lineRule="auto"/>
      <w:ind w:firstLine="200"/>
    </w:pPr>
    <w:rPr>
      <w:rFonts w:ascii="仿宋_GB2312" w:eastAsia="仿宋_GB2312"/>
      <w:sz w:val="30"/>
      <w:szCs w:val="30"/>
    </w:rPr>
  </w:style>
  <w:style w:type="paragraph" w:customStyle="1" w:styleId="53">
    <w:name w:val="正文文本11"/>
    <w:basedOn w:val="20"/>
    <w:link w:val="227"/>
    <w:autoRedefine/>
    <w:qFormat/>
    <w:uiPriority w:val="0"/>
    <w:pPr>
      <w:spacing w:after="120"/>
    </w:pPr>
  </w:style>
  <w:style w:type="paragraph" w:customStyle="1" w:styleId="54">
    <w:name w:val="正文首行缩进 21"/>
    <w:basedOn w:val="55"/>
    <w:next w:val="18"/>
    <w:link w:val="233"/>
    <w:autoRedefine/>
    <w:qFormat/>
    <w:uiPriority w:val="0"/>
    <w:pPr>
      <w:spacing w:after="0" w:line="360" w:lineRule="auto"/>
      <w:ind w:left="0" w:firstLine="420"/>
    </w:pPr>
    <w:rPr>
      <w:rFonts w:ascii="宋体" w:hAnsi="宋体"/>
    </w:rPr>
  </w:style>
  <w:style w:type="paragraph" w:customStyle="1" w:styleId="55">
    <w:name w:val="正文文本缩进1"/>
    <w:basedOn w:val="20"/>
    <w:link w:val="232"/>
    <w:autoRedefine/>
    <w:qFormat/>
    <w:uiPriority w:val="0"/>
    <w:pPr>
      <w:spacing w:after="120"/>
      <w:ind w:left="420"/>
    </w:pPr>
  </w:style>
  <w:style w:type="paragraph" w:customStyle="1" w:styleId="56">
    <w:name w:val="正文12"/>
    <w:next w:val="57"/>
    <w:autoRedefine/>
    <w:qFormat/>
    <w:uiPriority w:val="0"/>
    <w:rPr>
      <w:rFonts w:hint="default" w:ascii="Times New Roman" w:hAnsi="Times New Roman" w:eastAsia="宋体" w:cs="Times New Roman"/>
      <w:lang w:val="en-US" w:eastAsia="zh-CN" w:bidi="ar-SA"/>
    </w:rPr>
  </w:style>
  <w:style w:type="paragraph" w:customStyle="1" w:styleId="57">
    <w:name w:val="文本块11"/>
    <w:basedOn w:val="56"/>
    <w:autoRedefine/>
    <w:qFormat/>
    <w:uiPriority w:val="0"/>
    <w:pPr>
      <w:ind w:left="256" w:right="6" w:firstLine="624"/>
    </w:pPr>
    <w:rPr>
      <w:rFonts w:ascii="Arial" w:hAnsi="Arial" w:eastAsia="仿宋"/>
      <w:sz w:val="28"/>
    </w:rPr>
  </w:style>
  <w:style w:type="paragraph" w:customStyle="1" w:styleId="58">
    <w:name w:val="目录 11"/>
    <w:basedOn w:val="20"/>
    <w:next w:val="20"/>
    <w:qFormat/>
    <w:uiPriority w:val="0"/>
    <w:pPr>
      <w:tabs>
        <w:tab w:val="right" w:leader="dot" w:pos="8296"/>
      </w:tabs>
      <w:spacing w:before="120" w:after="120" w:line="360" w:lineRule="auto"/>
      <w:ind w:firstLine="0"/>
      <w:jc w:val="left"/>
    </w:pPr>
    <w:rPr>
      <w:rFonts w:ascii="Calibri"/>
      <w:b/>
      <w:bCs/>
      <w:caps/>
      <w:sz w:val="20"/>
      <w:szCs w:val="20"/>
    </w:rPr>
  </w:style>
  <w:style w:type="paragraph" w:customStyle="1" w:styleId="59">
    <w:name w:val="脚注文本1"/>
    <w:basedOn w:val="18"/>
    <w:next w:val="60"/>
    <w:link w:val="277"/>
    <w:autoRedefine/>
    <w:qFormat/>
    <w:uiPriority w:val="0"/>
    <w:pPr>
      <w:jc w:val="left"/>
    </w:pPr>
    <w:rPr>
      <w:rFonts w:ascii="宋体" w:eastAsia="Times New Roman"/>
      <w:sz w:val="18"/>
      <w:szCs w:val="18"/>
    </w:rPr>
  </w:style>
  <w:style w:type="paragraph" w:customStyle="1" w:styleId="60">
    <w:name w:val="索引 51"/>
    <w:basedOn w:val="18"/>
    <w:next w:val="17"/>
    <w:autoRedefine/>
    <w:qFormat/>
    <w:uiPriority w:val="0"/>
    <w:pPr>
      <w:ind w:left="800"/>
    </w:pPr>
    <w:rPr>
      <w:rFonts w:ascii="Calibri" w:hAnsi="Calibri"/>
      <w:sz w:val="22"/>
      <w:szCs w:val="22"/>
    </w:rPr>
  </w:style>
  <w:style w:type="paragraph" w:customStyle="1" w:styleId="61">
    <w:name w:val="目录 111"/>
    <w:basedOn w:val="18"/>
    <w:next w:val="1"/>
    <w:autoRedefine/>
    <w:qFormat/>
    <w:uiPriority w:val="0"/>
  </w:style>
  <w:style w:type="paragraph" w:customStyle="1" w:styleId="62">
    <w:name w:val="文本块1"/>
    <w:basedOn w:val="17"/>
    <w:next w:val="63"/>
    <w:autoRedefine/>
    <w:qFormat/>
    <w:uiPriority w:val="0"/>
    <w:pPr>
      <w:ind w:left="256" w:right="6" w:firstLine="624"/>
    </w:pPr>
    <w:rPr>
      <w:rFonts w:eastAsia="仿宋_GB2312"/>
      <w:sz w:val="28"/>
      <w:szCs w:val="20"/>
    </w:rPr>
  </w:style>
  <w:style w:type="paragraph" w:customStyle="1" w:styleId="63">
    <w:name w:val="标题 41"/>
    <w:basedOn w:val="18"/>
    <w:next w:val="20"/>
    <w:link w:val="238"/>
    <w:autoRedefine/>
    <w:qFormat/>
    <w:uiPriority w:val="0"/>
    <w:pPr>
      <w:ind w:firstLine="0"/>
      <w:outlineLvl w:val="3"/>
    </w:pPr>
  </w:style>
  <w:style w:type="paragraph" w:customStyle="1" w:styleId="64">
    <w:name w:val="正文121"/>
    <w:next w:val="57"/>
    <w:autoRedefine/>
    <w:qFormat/>
    <w:uiPriority w:val="0"/>
    <w:pPr>
      <w:widowControl w:val="0"/>
      <w:jc w:val="both"/>
    </w:pPr>
    <w:rPr>
      <w:rFonts w:hint="default" w:ascii="Times New Roman" w:hAnsi="Times New Roman" w:eastAsia="宋体" w:cs="Times New Roman"/>
      <w:sz w:val="21"/>
      <w:szCs w:val="24"/>
    </w:rPr>
  </w:style>
  <w:style w:type="paragraph" w:customStyle="1" w:styleId="65">
    <w:name w:val="寄信人地址1"/>
    <w:basedOn w:val="18"/>
    <w:autoRedefine/>
    <w:qFormat/>
    <w:uiPriority w:val="0"/>
    <w:rPr>
      <w:rFonts w:ascii="Arial" w:hAnsi="Arial"/>
    </w:rPr>
  </w:style>
  <w:style w:type="paragraph" w:customStyle="1" w:styleId="66">
    <w:name w:val="正文文本缩进11"/>
    <w:basedOn w:val="18"/>
    <w:qFormat/>
    <w:uiPriority w:val="0"/>
    <w:pPr>
      <w:spacing w:after="120"/>
      <w:ind w:left="420"/>
    </w:pPr>
  </w:style>
  <w:style w:type="paragraph" w:customStyle="1" w:styleId="67">
    <w:name w:val="BodyText"/>
    <w:basedOn w:val="18"/>
    <w:autoRedefine/>
    <w:qFormat/>
    <w:uiPriority w:val="0"/>
    <w:pPr>
      <w:spacing w:after="120"/>
    </w:pPr>
  </w:style>
  <w:style w:type="character" w:customStyle="1" w:styleId="68">
    <w:name w:val="Heading 1 Char"/>
    <w:link w:val="2"/>
    <w:autoRedefine/>
    <w:qFormat/>
    <w:uiPriority w:val="9"/>
    <w:rPr>
      <w:rFonts w:ascii="Arial" w:hAnsi="Arial" w:eastAsia="Arial" w:cs="Arial"/>
      <w:sz w:val="40"/>
      <w:szCs w:val="40"/>
    </w:rPr>
  </w:style>
  <w:style w:type="character" w:customStyle="1" w:styleId="69">
    <w:name w:val="Heading 2 Char"/>
    <w:link w:val="3"/>
    <w:autoRedefine/>
    <w:qFormat/>
    <w:uiPriority w:val="9"/>
    <w:rPr>
      <w:rFonts w:ascii="Arial" w:hAnsi="Arial" w:eastAsia="Arial" w:cs="Arial"/>
      <w:sz w:val="34"/>
    </w:rPr>
  </w:style>
  <w:style w:type="character" w:customStyle="1" w:styleId="70">
    <w:name w:val="Heading 3 Char"/>
    <w:link w:val="4"/>
    <w:autoRedefine/>
    <w:qFormat/>
    <w:uiPriority w:val="9"/>
    <w:rPr>
      <w:rFonts w:ascii="Arial" w:hAnsi="Arial" w:eastAsia="Arial" w:cs="Arial"/>
      <w:sz w:val="30"/>
      <w:szCs w:val="30"/>
    </w:rPr>
  </w:style>
  <w:style w:type="character" w:customStyle="1" w:styleId="71">
    <w:name w:val="Heading 4 Char"/>
    <w:link w:val="5"/>
    <w:autoRedefine/>
    <w:qFormat/>
    <w:uiPriority w:val="9"/>
    <w:rPr>
      <w:rFonts w:ascii="Arial" w:hAnsi="Arial" w:eastAsia="Arial" w:cs="Arial"/>
      <w:b/>
      <w:bCs/>
      <w:sz w:val="26"/>
      <w:szCs w:val="26"/>
    </w:rPr>
  </w:style>
  <w:style w:type="character" w:customStyle="1" w:styleId="72">
    <w:name w:val="Heading 5 Char"/>
    <w:link w:val="6"/>
    <w:autoRedefine/>
    <w:qFormat/>
    <w:uiPriority w:val="9"/>
    <w:rPr>
      <w:rFonts w:ascii="Arial" w:hAnsi="Arial" w:eastAsia="Arial" w:cs="Arial"/>
      <w:b/>
      <w:bCs/>
      <w:sz w:val="24"/>
      <w:szCs w:val="24"/>
    </w:rPr>
  </w:style>
  <w:style w:type="character" w:customStyle="1" w:styleId="73">
    <w:name w:val="Heading 6 Char"/>
    <w:link w:val="7"/>
    <w:autoRedefine/>
    <w:qFormat/>
    <w:uiPriority w:val="9"/>
    <w:rPr>
      <w:rFonts w:ascii="Arial" w:hAnsi="Arial" w:eastAsia="Arial" w:cs="Arial"/>
      <w:b/>
      <w:bCs/>
      <w:sz w:val="22"/>
      <w:szCs w:val="22"/>
    </w:rPr>
  </w:style>
  <w:style w:type="character" w:customStyle="1" w:styleId="74">
    <w:name w:val="Heading 7 Char"/>
    <w:link w:val="8"/>
    <w:autoRedefine/>
    <w:qFormat/>
    <w:uiPriority w:val="9"/>
    <w:rPr>
      <w:rFonts w:ascii="Arial" w:hAnsi="Arial" w:eastAsia="Arial" w:cs="Arial"/>
      <w:b/>
      <w:bCs/>
      <w:i/>
      <w:iCs/>
      <w:sz w:val="22"/>
      <w:szCs w:val="22"/>
    </w:rPr>
  </w:style>
  <w:style w:type="character" w:customStyle="1" w:styleId="75">
    <w:name w:val="Heading 8 Char"/>
    <w:link w:val="9"/>
    <w:autoRedefine/>
    <w:qFormat/>
    <w:uiPriority w:val="9"/>
    <w:rPr>
      <w:rFonts w:ascii="Arial" w:hAnsi="Arial" w:eastAsia="Arial" w:cs="Arial"/>
      <w:i/>
      <w:iCs/>
      <w:sz w:val="22"/>
      <w:szCs w:val="22"/>
    </w:rPr>
  </w:style>
  <w:style w:type="character" w:customStyle="1" w:styleId="76">
    <w:name w:val="Heading 9 Char"/>
    <w:link w:val="10"/>
    <w:autoRedefine/>
    <w:qFormat/>
    <w:uiPriority w:val="9"/>
    <w:rPr>
      <w:rFonts w:ascii="Arial" w:hAnsi="Arial" w:eastAsia="Arial" w:cs="Arial"/>
      <w:i/>
      <w:iCs/>
      <w:sz w:val="21"/>
      <w:szCs w:val="21"/>
    </w:rPr>
  </w:style>
  <w:style w:type="paragraph" w:styleId="77">
    <w:name w:val="List Paragraph"/>
    <w:basedOn w:val="1"/>
    <w:autoRedefine/>
    <w:qFormat/>
    <w:uiPriority w:val="34"/>
    <w:pPr>
      <w:ind w:left="720"/>
      <w:contextualSpacing/>
    </w:pPr>
    <w:rPr>
      <w:rFonts w:hint="default" w:ascii="Times New Roman" w:hAnsi="Times New Roman" w:eastAsia="宋体" w:cs="Times New Roman"/>
    </w:rPr>
  </w:style>
  <w:style w:type="paragraph" w:styleId="78">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79">
    <w:name w:val="Title Char"/>
    <w:link w:val="41"/>
    <w:autoRedefine/>
    <w:qFormat/>
    <w:uiPriority w:val="10"/>
    <w:rPr>
      <w:sz w:val="48"/>
      <w:szCs w:val="48"/>
    </w:rPr>
  </w:style>
  <w:style w:type="character" w:customStyle="1" w:styleId="80">
    <w:name w:val="Subtitle Char"/>
    <w:link w:val="35"/>
    <w:autoRedefine/>
    <w:qFormat/>
    <w:uiPriority w:val="11"/>
    <w:rPr>
      <w:sz w:val="24"/>
      <w:szCs w:val="24"/>
    </w:rPr>
  </w:style>
  <w:style w:type="paragraph" w:styleId="81">
    <w:name w:val="Quote"/>
    <w:link w:val="82"/>
    <w:autoRedefine/>
    <w:qFormat/>
    <w:uiPriority w:val="29"/>
    <w:pPr>
      <w:ind w:left="720" w:right="720"/>
    </w:pPr>
    <w:rPr>
      <w:rFonts w:hint="default" w:ascii="Times New Roman" w:hAnsi="Times New Roman" w:eastAsia="宋体" w:cs="Times New Roman"/>
      <w:i/>
    </w:rPr>
  </w:style>
  <w:style w:type="character" w:customStyle="1" w:styleId="82">
    <w:name w:val="Quote Char"/>
    <w:link w:val="81"/>
    <w:autoRedefine/>
    <w:qFormat/>
    <w:uiPriority w:val="29"/>
    <w:rPr>
      <w:i/>
    </w:rPr>
  </w:style>
  <w:style w:type="paragraph" w:styleId="83">
    <w:name w:val="Intense Quote"/>
    <w:link w:val="84"/>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rFonts w:hint="default" w:ascii="Times New Roman" w:hAnsi="Times New Roman" w:eastAsia="宋体" w:cs="Times New Roman"/>
      <w:i/>
    </w:rPr>
  </w:style>
  <w:style w:type="character" w:customStyle="1" w:styleId="84">
    <w:name w:val="Intense Quote Char"/>
    <w:link w:val="83"/>
    <w:autoRedefine/>
    <w:qFormat/>
    <w:uiPriority w:val="30"/>
    <w:rPr>
      <w:i/>
    </w:rPr>
  </w:style>
  <w:style w:type="character" w:customStyle="1" w:styleId="85">
    <w:name w:val="Header Char"/>
    <w:link w:val="32"/>
    <w:autoRedefine/>
    <w:qFormat/>
    <w:uiPriority w:val="99"/>
  </w:style>
  <w:style w:type="character" w:customStyle="1" w:styleId="86">
    <w:name w:val="Footer Char"/>
    <w:link w:val="30"/>
    <w:autoRedefine/>
    <w:qFormat/>
    <w:uiPriority w:val="99"/>
  </w:style>
  <w:style w:type="character" w:customStyle="1" w:styleId="87">
    <w:name w:val="Caption Char"/>
    <w:link w:val="30"/>
    <w:autoRedefine/>
    <w:qFormat/>
    <w:uiPriority w:val="99"/>
  </w:style>
  <w:style w:type="table" w:customStyle="1" w:styleId="88">
    <w:name w:val="Table Grid Light"/>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9">
    <w:name w:val="Plain Table 1"/>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0">
    <w:name w:val="Plain Table 2"/>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1">
    <w:name w:val="Plain Table 3"/>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2">
    <w:name w:val="Plain Table 4"/>
    <w:autoRedefine/>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3">
    <w:name w:val="Plain Table 5"/>
    <w:autoRedefine/>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4">
    <w:name w:val="Grid Table 1 Light"/>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5">
    <w:name w:val="Grid Table 1 Light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96">
    <w:name w:val="Grid Table 1 Light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97">
    <w:name w:val="Grid Table 1 Light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8">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9">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00">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01">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2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3">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4">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5">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6">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7">
    <w:name w:val="Grid Table 2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8">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9">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0">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1">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2">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3">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4">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5">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6">
    <w:name w:val="Grid Table 4 - Accent 1"/>
    <w:autoRedefine/>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17">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8">
    <w:name w:val="Grid Table 4 - Accent 3"/>
    <w:autoRedefine/>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9">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0">
    <w:name w:val="Grid Table 4 - Accent 5"/>
    <w:autoRedefine/>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1">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2">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3">
    <w:name w:val="Grid Table 5 Dark- Accent 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24">
    <w:name w:val="Grid Table 5 Dark - Accent 2"/>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25">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26">
    <w:name w:val="Grid Table 5 Dark- Accent 4"/>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27">
    <w:name w:val="Grid Table 5 Dark - Accent 5"/>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8">
    <w:name w:val="Grid Table 5 Dark - Accent 6"/>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9">
    <w:name w:val="Grid Table 6 Colorful"/>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0">
    <w:name w:val="Grid Table 6 Colorful - Accent 1"/>
    <w:autoRedefine/>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1">
    <w:name w:val="Grid Table 6 Colorful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2">
    <w:name w:val="Grid Table 6 Colorful - Accent 3"/>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3">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4">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5">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36">
    <w:name w:val="Grid Table 7 Colorful"/>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7">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8">
    <w:name w:val="Grid Table 7 Colorful - Accent 2"/>
    <w:autoRedefine/>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9">
    <w:name w:val="Grid Table 7 Colorful - Accent 3"/>
    <w:autoRedefine/>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40">
    <w:name w:val="Grid Table 7 Colorful - Accent 4"/>
    <w:autoRedefine/>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1">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2">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43">
    <w:name w:val="List Table 1 Light"/>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4">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45">
    <w:name w:val="List Table 1 Light - Accent 2"/>
    <w:autoRedefine/>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46">
    <w:name w:val="List Table 1 Light - Accent 3"/>
    <w:autoRedefine/>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47">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8">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9">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0">
    <w:name w:val="List Table 2"/>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1">
    <w:name w:val="List Table 2 - Accent 1"/>
    <w:autoRedefine/>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2">
    <w:name w:val="List Table 2 - Accent 2"/>
    <w:autoRedefine/>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3">
    <w:name w:val="List Table 2 - Accent 3"/>
    <w:autoRedefine/>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4">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5">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6">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7">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8">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9">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0">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1">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62">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63">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64">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5">
    <w:name w:val="List Table 4 - Accent 1"/>
    <w:autoRedefine/>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6">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7">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8">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9">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0">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1">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2">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73">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74">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75">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76">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7">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8">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9">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0">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1">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2">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3">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4">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5">
    <w:name w:val="List Table 7 Colorful"/>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6">
    <w:name w:val="List Table 7 Colorful - Accent 1"/>
    <w:autoRedefine/>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7">
    <w:name w:val="List Table 7 Colorful - Accent 2"/>
    <w:autoRedefine/>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8">
    <w:name w:val="List Table 7 Colorful - Accent 3"/>
    <w:autoRedefine/>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9">
    <w:name w:val="List Table 7 Colorful - Accent 4"/>
    <w:autoRedefine/>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0">
    <w:name w:val="List Table 7 Colorful - Accent 5"/>
    <w:autoRedefine/>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1">
    <w:name w:val="List Table 7 Colorful - Accent 6"/>
    <w:autoRedefine/>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2">
    <w:name w:val="Lined - Accent"/>
    <w:autoRedefine/>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3">
    <w:name w:val="Lined - Accent 1"/>
    <w:autoRedefine/>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4">
    <w:name w:val="Lined - Accent 2"/>
    <w:autoRedefine/>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5">
    <w:name w:val="Lined - Accent 3"/>
    <w:autoRedefine/>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6">
    <w:name w:val="Lined - Accent 4"/>
    <w:autoRedefine/>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7">
    <w:name w:val="Lined - Accent 5"/>
    <w:autoRedefine/>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8">
    <w:name w:val="Lined - Accent 6"/>
    <w:autoRedefine/>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9">
    <w:name w:val="Bordered &amp; Lined - Accent"/>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0">
    <w:name w:val="Bordered &amp; Lined - Accent 1"/>
    <w:autoRedefine/>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1">
    <w:name w:val="Bordered &amp; Lined - Accent 2"/>
    <w:autoRedefine/>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2">
    <w:name w:val="Bordered &amp; Lined - Accent 3"/>
    <w:autoRedefine/>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3">
    <w:name w:val="Bordered &amp; Lined - Accent 4"/>
    <w:autoRedefine/>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4">
    <w:name w:val="Bordered &amp; Lined - Accent 5"/>
    <w:autoRedefine/>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5">
    <w:name w:val="Bordered &amp; Lined - Accent 6"/>
    <w:autoRedefine/>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6">
    <w:name w:val="Bordered"/>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7">
    <w:name w:val="Bordered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8">
    <w:name w:val="Bordered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9">
    <w:name w:val="Bordered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10">
    <w:name w:val="Bordered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11">
    <w:name w:val="Bordered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12">
    <w:name w:val="Bordered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13">
    <w:name w:val="Footnote Text Char"/>
    <w:link w:val="36"/>
    <w:autoRedefine/>
    <w:qFormat/>
    <w:uiPriority w:val="99"/>
    <w:rPr>
      <w:sz w:val="18"/>
    </w:rPr>
  </w:style>
  <w:style w:type="character" w:customStyle="1" w:styleId="214">
    <w:name w:val="Endnote Text Char"/>
    <w:link w:val="29"/>
    <w:autoRedefine/>
    <w:qFormat/>
    <w:uiPriority w:val="99"/>
    <w:rPr>
      <w:sz w:val="20"/>
    </w:rPr>
  </w:style>
  <w:style w:type="paragraph" w:customStyle="1" w:styleId="215">
    <w:name w:val="TOC Heading"/>
    <w:autoRedefine/>
    <w:unhideWhenUsed/>
    <w:qFormat/>
    <w:uiPriority w:val="39"/>
    <w:rPr>
      <w:rFonts w:hint="default" w:ascii="Times New Roman" w:hAnsi="Times New Roman" w:eastAsia="宋体" w:cs="Times New Roman"/>
    </w:rPr>
  </w:style>
  <w:style w:type="paragraph" w:customStyle="1" w:styleId="216">
    <w:name w:val="标题 11"/>
    <w:basedOn w:val="18"/>
    <w:next w:val="18"/>
    <w:link w:val="234"/>
    <w:autoRedefine/>
    <w:qFormat/>
    <w:uiPriority w:val="0"/>
    <w:pPr>
      <w:keepNext/>
      <w:keepLines/>
      <w:spacing w:line="520" w:lineRule="exact"/>
      <w:jc w:val="center"/>
      <w:outlineLvl w:val="0"/>
    </w:pPr>
    <w:rPr>
      <w:rFonts w:eastAsia="新宋体"/>
      <w:b/>
      <w:bCs/>
      <w:sz w:val="30"/>
      <w:szCs w:val="44"/>
    </w:rPr>
  </w:style>
  <w:style w:type="paragraph" w:customStyle="1" w:styleId="217">
    <w:name w:val="标题 21"/>
    <w:basedOn w:val="18"/>
    <w:next w:val="18"/>
    <w:autoRedefine/>
    <w:qFormat/>
    <w:uiPriority w:val="0"/>
    <w:pPr>
      <w:spacing w:line="520" w:lineRule="exact"/>
      <w:ind w:firstLine="600"/>
      <w:outlineLvl w:val="1"/>
    </w:pPr>
    <w:rPr>
      <w:rFonts w:ascii="黑体" w:hAnsi="黑体" w:eastAsia="黑体"/>
      <w:sz w:val="30"/>
      <w:szCs w:val="30"/>
    </w:rPr>
  </w:style>
  <w:style w:type="paragraph" w:customStyle="1" w:styleId="218">
    <w:name w:val="标题 31"/>
    <w:basedOn w:val="18"/>
    <w:next w:val="219"/>
    <w:link w:val="236"/>
    <w:autoRedefine/>
    <w:qFormat/>
    <w:uiPriority w:val="0"/>
    <w:pPr>
      <w:outlineLvl w:val="2"/>
    </w:pPr>
  </w:style>
  <w:style w:type="paragraph" w:customStyle="1" w:styleId="219">
    <w:name w:val="正文缩进1"/>
    <w:basedOn w:val="18"/>
    <w:link w:val="237"/>
    <w:autoRedefine/>
    <w:qFormat/>
    <w:uiPriority w:val="0"/>
    <w:pPr>
      <w:ind w:firstLine="420"/>
    </w:pPr>
  </w:style>
  <w:style w:type="paragraph" w:customStyle="1" w:styleId="220">
    <w:name w:val="标题 51"/>
    <w:basedOn w:val="18"/>
    <w:next w:val="18"/>
    <w:link w:val="239"/>
    <w:autoRedefine/>
    <w:qFormat/>
    <w:uiPriority w:val="0"/>
    <w:pPr>
      <w:keepNext/>
      <w:keepLines/>
      <w:spacing w:before="280" w:after="290" w:line="376" w:lineRule="auto"/>
      <w:outlineLvl w:val="4"/>
    </w:pPr>
    <w:rPr>
      <w:b/>
      <w:bCs/>
      <w:sz w:val="28"/>
      <w:szCs w:val="28"/>
    </w:rPr>
  </w:style>
  <w:style w:type="paragraph" w:customStyle="1" w:styleId="221">
    <w:name w:val="标题 61"/>
    <w:basedOn w:val="18"/>
    <w:next w:val="18"/>
    <w:link w:val="240"/>
    <w:autoRedefine/>
    <w:qFormat/>
    <w:uiPriority w:val="0"/>
    <w:pPr>
      <w:keepNext/>
      <w:keepLines/>
      <w:numPr>
        <w:ilvl w:val="5"/>
        <w:numId w:val="1"/>
      </w:numPr>
      <w:tabs>
        <w:tab w:val="left" w:pos="360"/>
      </w:tabs>
      <w:spacing w:before="240" w:after="64" w:line="320" w:lineRule="auto"/>
      <w:outlineLvl w:val="5"/>
    </w:pPr>
    <w:rPr>
      <w:rFonts w:ascii="Arial" w:hAnsi="Arial" w:eastAsia="黑体"/>
      <w:b/>
      <w:bCs/>
      <w:sz w:val="24"/>
    </w:rPr>
  </w:style>
  <w:style w:type="paragraph" w:customStyle="1" w:styleId="222">
    <w:name w:val="标题 71"/>
    <w:basedOn w:val="18"/>
    <w:next w:val="18"/>
    <w:link w:val="241"/>
    <w:autoRedefine/>
    <w:qFormat/>
    <w:uiPriority w:val="0"/>
    <w:pPr>
      <w:keepNext/>
      <w:keepLines/>
      <w:numPr>
        <w:ilvl w:val="6"/>
        <w:numId w:val="1"/>
      </w:numPr>
      <w:tabs>
        <w:tab w:val="left" w:pos="360"/>
      </w:tabs>
      <w:spacing w:before="240" w:after="64" w:line="320" w:lineRule="auto"/>
      <w:outlineLvl w:val="6"/>
    </w:pPr>
    <w:rPr>
      <w:b/>
      <w:bCs/>
      <w:sz w:val="24"/>
    </w:rPr>
  </w:style>
  <w:style w:type="paragraph" w:customStyle="1" w:styleId="223">
    <w:name w:val="标题 81"/>
    <w:basedOn w:val="18"/>
    <w:next w:val="18"/>
    <w:link w:val="242"/>
    <w:autoRedefine/>
    <w:qFormat/>
    <w:uiPriority w:val="0"/>
    <w:pPr>
      <w:keepNext/>
      <w:keepLines/>
      <w:numPr>
        <w:ilvl w:val="7"/>
        <w:numId w:val="1"/>
      </w:numPr>
      <w:tabs>
        <w:tab w:val="left" w:pos="360"/>
      </w:tabs>
      <w:spacing w:before="240" w:after="64" w:line="320" w:lineRule="auto"/>
      <w:outlineLvl w:val="7"/>
    </w:pPr>
    <w:rPr>
      <w:rFonts w:ascii="Arial" w:hAnsi="Arial" w:eastAsia="黑体"/>
      <w:sz w:val="24"/>
    </w:rPr>
  </w:style>
  <w:style w:type="paragraph" w:customStyle="1" w:styleId="224">
    <w:name w:val="标题 91"/>
    <w:basedOn w:val="18"/>
    <w:next w:val="18"/>
    <w:link w:val="243"/>
    <w:autoRedefine/>
    <w:qFormat/>
    <w:uiPriority w:val="0"/>
    <w:pPr>
      <w:keepNext/>
      <w:keepLines/>
      <w:numPr>
        <w:ilvl w:val="8"/>
        <w:numId w:val="1"/>
      </w:numPr>
      <w:tabs>
        <w:tab w:val="left" w:pos="360"/>
      </w:tabs>
      <w:spacing w:before="240" w:after="64" w:line="320" w:lineRule="auto"/>
      <w:outlineLvl w:val="8"/>
    </w:pPr>
    <w:rPr>
      <w:rFonts w:ascii="Arial" w:hAnsi="Arial" w:eastAsia="黑体"/>
      <w:sz w:val="21"/>
      <w:szCs w:val="21"/>
    </w:rPr>
  </w:style>
  <w:style w:type="character" w:customStyle="1" w:styleId="225">
    <w:name w:val="默认段落字体1"/>
    <w:link w:val="18"/>
    <w:autoRedefine/>
    <w:semiHidden/>
    <w:qFormat/>
    <w:uiPriority w:val="0"/>
  </w:style>
  <w:style w:type="table" w:customStyle="1" w:styleId="226">
    <w:name w:val="普通表格1"/>
    <w:autoRedefine/>
    <w:semiHidden/>
    <w:qFormat/>
    <w:uiPriority w:val="0"/>
  </w:style>
  <w:style w:type="character" w:customStyle="1" w:styleId="227">
    <w:name w:val="正文文本 Char"/>
    <w:link w:val="53"/>
    <w:autoRedefine/>
    <w:qFormat/>
    <w:uiPriority w:val="0"/>
    <w:rPr>
      <w:sz w:val="21"/>
      <w:szCs w:val="24"/>
    </w:rPr>
  </w:style>
  <w:style w:type="character" w:customStyle="1" w:styleId="228">
    <w:name w:val="章标题 Char"/>
    <w:link w:val="15"/>
    <w:autoRedefine/>
    <w:qFormat/>
    <w:uiPriority w:val="0"/>
    <w:rPr>
      <w:rFonts w:ascii="黑体" w:eastAsia="黑体"/>
      <w:sz w:val="21"/>
      <w:szCs w:val="22"/>
      <w:lang w:bidi="ar-SA"/>
    </w:rPr>
  </w:style>
  <w:style w:type="character" w:customStyle="1" w:styleId="229">
    <w:name w:val="一级条标题 Char"/>
    <w:link w:val="14"/>
    <w:autoRedefine/>
    <w:qFormat/>
    <w:uiPriority w:val="0"/>
    <w:rPr>
      <w:rFonts w:ascii="黑体" w:hAnsi="宋体" w:eastAsia="黑体"/>
    </w:rPr>
  </w:style>
  <w:style w:type="character" w:customStyle="1" w:styleId="230">
    <w:name w:val="正文1 Char"/>
    <w:link w:val="17"/>
    <w:autoRedefine/>
    <w:qFormat/>
    <w:uiPriority w:val="0"/>
    <w:rPr>
      <w:rFonts w:ascii="宋体"/>
      <w:sz w:val="24"/>
    </w:rPr>
  </w:style>
  <w:style w:type="character" w:customStyle="1" w:styleId="231">
    <w:name w:val="正文首行缩进 Char"/>
    <w:link w:val="52"/>
    <w:autoRedefine/>
    <w:qFormat/>
    <w:uiPriority w:val="0"/>
    <w:rPr>
      <w:rFonts w:ascii="仿宋_GB2312" w:eastAsia="仿宋_GB2312"/>
      <w:sz w:val="30"/>
      <w:szCs w:val="30"/>
    </w:rPr>
  </w:style>
  <w:style w:type="character" w:customStyle="1" w:styleId="232">
    <w:name w:val="正文文本缩进 Char"/>
    <w:link w:val="55"/>
    <w:autoRedefine/>
    <w:qFormat/>
    <w:uiPriority w:val="0"/>
    <w:rPr>
      <w:sz w:val="21"/>
      <w:szCs w:val="24"/>
    </w:rPr>
  </w:style>
  <w:style w:type="character" w:customStyle="1" w:styleId="233">
    <w:name w:val="正文首行缩进 2 Char"/>
    <w:link w:val="54"/>
    <w:autoRedefine/>
    <w:qFormat/>
    <w:uiPriority w:val="0"/>
    <w:rPr>
      <w:rFonts w:ascii="宋体" w:hAnsi="宋体"/>
      <w:sz w:val="21"/>
      <w:szCs w:val="24"/>
    </w:rPr>
  </w:style>
  <w:style w:type="character" w:customStyle="1" w:styleId="234">
    <w:name w:val="标题 1 Char"/>
    <w:link w:val="216"/>
    <w:autoRedefine/>
    <w:qFormat/>
    <w:uiPriority w:val="0"/>
    <w:rPr>
      <w:rFonts w:eastAsia="新宋体"/>
      <w:b/>
      <w:bCs/>
      <w:sz w:val="30"/>
      <w:szCs w:val="44"/>
    </w:rPr>
  </w:style>
  <w:style w:type="character" w:customStyle="1" w:styleId="235">
    <w:name w:val="标题 2 Char"/>
    <w:link w:val="3"/>
    <w:autoRedefine/>
    <w:qFormat/>
    <w:uiPriority w:val="0"/>
    <w:rPr>
      <w:rFonts w:ascii="黑体" w:hAnsi="黑体" w:eastAsia="黑体"/>
      <w:sz w:val="30"/>
      <w:szCs w:val="30"/>
    </w:rPr>
  </w:style>
  <w:style w:type="character" w:customStyle="1" w:styleId="236">
    <w:name w:val="标题 3 Char"/>
    <w:link w:val="218"/>
    <w:autoRedefine/>
    <w:qFormat/>
    <w:uiPriority w:val="0"/>
    <w:rPr>
      <w:rFonts w:ascii="黑体" w:hAnsi="黑体" w:eastAsia="黑体"/>
      <w:sz w:val="30"/>
      <w:szCs w:val="30"/>
    </w:rPr>
  </w:style>
  <w:style w:type="character" w:customStyle="1" w:styleId="237">
    <w:name w:val="正文缩进 Char"/>
    <w:link w:val="219"/>
    <w:autoRedefine/>
    <w:qFormat/>
    <w:uiPriority w:val="0"/>
    <w:rPr>
      <w:sz w:val="21"/>
      <w:szCs w:val="24"/>
      <w:lang w:bidi="ar-SA"/>
    </w:rPr>
  </w:style>
  <w:style w:type="character" w:customStyle="1" w:styleId="238">
    <w:name w:val="标题 4 Char"/>
    <w:link w:val="63"/>
    <w:autoRedefine/>
    <w:qFormat/>
    <w:uiPriority w:val="0"/>
    <w:rPr>
      <w:rFonts w:ascii="黑体" w:hAnsi="黑体" w:eastAsia="黑体"/>
      <w:sz w:val="30"/>
      <w:szCs w:val="30"/>
    </w:rPr>
  </w:style>
  <w:style w:type="character" w:customStyle="1" w:styleId="239">
    <w:name w:val="标题 5 Char"/>
    <w:link w:val="220"/>
    <w:autoRedefine/>
    <w:qFormat/>
    <w:uiPriority w:val="0"/>
    <w:rPr>
      <w:b/>
      <w:bCs/>
      <w:sz w:val="28"/>
      <w:szCs w:val="28"/>
    </w:rPr>
  </w:style>
  <w:style w:type="character" w:customStyle="1" w:styleId="240">
    <w:name w:val="标题 6 Char"/>
    <w:link w:val="221"/>
    <w:autoRedefine/>
    <w:qFormat/>
    <w:uiPriority w:val="0"/>
    <w:rPr>
      <w:rFonts w:ascii="Arial" w:hAnsi="Arial" w:eastAsia="黑体"/>
      <w:b/>
      <w:bCs/>
      <w:sz w:val="24"/>
      <w:szCs w:val="24"/>
    </w:rPr>
  </w:style>
  <w:style w:type="character" w:customStyle="1" w:styleId="241">
    <w:name w:val="标题 7 Char"/>
    <w:link w:val="222"/>
    <w:autoRedefine/>
    <w:qFormat/>
    <w:uiPriority w:val="0"/>
    <w:rPr>
      <w:b/>
      <w:bCs/>
      <w:sz w:val="24"/>
      <w:szCs w:val="24"/>
    </w:rPr>
  </w:style>
  <w:style w:type="character" w:customStyle="1" w:styleId="242">
    <w:name w:val="标题 8 Char"/>
    <w:link w:val="223"/>
    <w:autoRedefine/>
    <w:qFormat/>
    <w:uiPriority w:val="0"/>
    <w:rPr>
      <w:rFonts w:ascii="Arial" w:hAnsi="Arial" w:eastAsia="黑体"/>
      <w:sz w:val="24"/>
      <w:szCs w:val="24"/>
    </w:rPr>
  </w:style>
  <w:style w:type="character" w:customStyle="1" w:styleId="243">
    <w:name w:val="标题 9 Char"/>
    <w:link w:val="224"/>
    <w:autoRedefine/>
    <w:qFormat/>
    <w:uiPriority w:val="0"/>
    <w:rPr>
      <w:rFonts w:ascii="Arial" w:hAnsi="Arial" w:eastAsia="黑体"/>
      <w:sz w:val="21"/>
      <w:szCs w:val="21"/>
    </w:rPr>
  </w:style>
  <w:style w:type="paragraph" w:customStyle="1" w:styleId="244">
    <w:name w:val="列表 31"/>
    <w:basedOn w:val="18"/>
    <w:link w:val="245"/>
    <w:autoRedefine/>
    <w:qFormat/>
    <w:uiPriority w:val="0"/>
    <w:pPr>
      <w:ind w:left="100" w:hanging="200"/>
    </w:pPr>
    <w:rPr>
      <w:bCs/>
      <w:sz w:val="24"/>
      <w:szCs w:val="32"/>
    </w:rPr>
  </w:style>
  <w:style w:type="character" w:customStyle="1" w:styleId="245">
    <w:name w:val="列表 3 Char"/>
    <w:link w:val="244"/>
    <w:autoRedefine/>
    <w:qFormat/>
    <w:uiPriority w:val="0"/>
    <w:rPr>
      <w:bCs/>
      <w:sz w:val="24"/>
      <w:szCs w:val="32"/>
    </w:rPr>
  </w:style>
  <w:style w:type="paragraph" w:customStyle="1" w:styleId="246">
    <w:name w:val="目录 71"/>
    <w:basedOn w:val="18"/>
    <w:next w:val="18"/>
    <w:autoRedefine/>
    <w:qFormat/>
    <w:uiPriority w:val="0"/>
    <w:pPr>
      <w:ind w:left="1260"/>
      <w:jc w:val="left"/>
    </w:pPr>
    <w:rPr>
      <w:rFonts w:ascii="Calibri" w:hAnsi="Calibri"/>
      <w:sz w:val="18"/>
      <w:szCs w:val="18"/>
    </w:rPr>
  </w:style>
  <w:style w:type="paragraph" w:customStyle="1" w:styleId="247">
    <w:name w:val="列表项目符号1"/>
    <w:basedOn w:val="18"/>
    <w:autoRedefine/>
    <w:qFormat/>
    <w:uiPriority w:val="0"/>
    <w:pPr>
      <w:numPr>
        <w:ilvl w:val="0"/>
        <w:numId w:val="1"/>
      </w:numPr>
    </w:pPr>
    <w:rPr>
      <w:sz w:val="20"/>
      <w:szCs w:val="20"/>
    </w:rPr>
  </w:style>
  <w:style w:type="paragraph" w:customStyle="1" w:styleId="248">
    <w:name w:val="文档结构图1"/>
    <w:basedOn w:val="18"/>
    <w:link w:val="249"/>
    <w:autoRedefine/>
    <w:qFormat/>
    <w:uiPriority w:val="0"/>
    <w:rPr>
      <w:rFonts w:ascii="宋体"/>
      <w:sz w:val="18"/>
      <w:szCs w:val="18"/>
    </w:rPr>
  </w:style>
  <w:style w:type="character" w:customStyle="1" w:styleId="249">
    <w:name w:val="文档结构图 Char"/>
    <w:link w:val="248"/>
    <w:autoRedefine/>
    <w:qFormat/>
    <w:uiPriority w:val="0"/>
    <w:rPr>
      <w:rFonts w:ascii="宋体"/>
      <w:sz w:val="18"/>
      <w:szCs w:val="18"/>
    </w:rPr>
  </w:style>
  <w:style w:type="paragraph" w:customStyle="1" w:styleId="250">
    <w:name w:val="批注文字1"/>
    <w:basedOn w:val="18"/>
    <w:link w:val="251"/>
    <w:autoRedefine/>
    <w:qFormat/>
    <w:uiPriority w:val="0"/>
    <w:pPr>
      <w:jc w:val="left"/>
    </w:pPr>
  </w:style>
  <w:style w:type="character" w:customStyle="1" w:styleId="251">
    <w:name w:val="批注文字 Char"/>
    <w:link w:val="250"/>
    <w:autoRedefine/>
    <w:qFormat/>
    <w:uiPriority w:val="0"/>
    <w:rPr>
      <w:sz w:val="21"/>
      <w:szCs w:val="24"/>
    </w:rPr>
  </w:style>
  <w:style w:type="paragraph" w:customStyle="1" w:styleId="252">
    <w:name w:val="正文文本 31"/>
    <w:basedOn w:val="18"/>
    <w:link w:val="253"/>
    <w:autoRedefine/>
    <w:qFormat/>
    <w:uiPriority w:val="0"/>
    <w:rPr>
      <w:rFonts w:ascii="仿宋_GB2312" w:hAnsi="Arial" w:eastAsia="仿宋_GB2312"/>
      <w:sz w:val="32"/>
      <w:szCs w:val="32"/>
    </w:rPr>
  </w:style>
  <w:style w:type="character" w:customStyle="1" w:styleId="253">
    <w:name w:val="正文文本 3 Char"/>
    <w:link w:val="252"/>
    <w:autoRedefine/>
    <w:qFormat/>
    <w:uiPriority w:val="0"/>
    <w:rPr>
      <w:rFonts w:ascii="仿宋_GB2312" w:hAnsi="Arial" w:eastAsia="仿宋_GB2312"/>
      <w:sz w:val="32"/>
      <w:szCs w:val="32"/>
    </w:rPr>
  </w:style>
  <w:style w:type="paragraph" w:customStyle="1" w:styleId="254">
    <w:name w:val="HTML 地址1"/>
    <w:basedOn w:val="18"/>
    <w:link w:val="255"/>
    <w:autoRedefine/>
    <w:qFormat/>
    <w:uiPriority w:val="0"/>
    <w:rPr>
      <w:rFonts w:ascii="宋体"/>
      <w:i/>
      <w:iCs/>
      <w:sz w:val="20"/>
      <w:szCs w:val="21"/>
    </w:rPr>
  </w:style>
  <w:style w:type="character" w:customStyle="1" w:styleId="255">
    <w:name w:val="HTML 地址 Char"/>
    <w:link w:val="254"/>
    <w:autoRedefine/>
    <w:qFormat/>
    <w:uiPriority w:val="0"/>
    <w:rPr>
      <w:rFonts w:ascii="宋体"/>
      <w:i/>
      <w:iCs/>
      <w:sz w:val="21"/>
      <w:szCs w:val="21"/>
    </w:rPr>
  </w:style>
  <w:style w:type="paragraph" w:customStyle="1" w:styleId="256">
    <w:name w:val="索引 41"/>
    <w:basedOn w:val="18"/>
    <w:next w:val="18"/>
    <w:autoRedefine/>
    <w:qFormat/>
    <w:uiPriority w:val="0"/>
    <w:pPr>
      <w:ind w:left="600"/>
    </w:pPr>
    <w:rPr>
      <w:rFonts w:ascii="宋体"/>
      <w:sz w:val="34"/>
      <w:szCs w:val="20"/>
    </w:rPr>
  </w:style>
  <w:style w:type="paragraph" w:customStyle="1" w:styleId="257">
    <w:name w:val="目录 51"/>
    <w:basedOn w:val="18"/>
    <w:next w:val="18"/>
    <w:autoRedefine/>
    <w:qFormat/>
    <w:uiPriority w:val="0"/>
    <w:pPr>
      <w:ind w:left="840"/>
      <w:jc w:val="left"/>
    </w:pPr>
    <w:rPr>
      <w:rFonts w:ascii="Calibri" w:hAnsi="Calibri"/>
      <w:sz w:val="18"/>
      <w:szCs w:val="18"/>
    </w:rPr>
  </w:style>
  <w:style w:type="paragraph" w:customStyle="1" w:styleId="258">
    <w:name w:val="目录 31"/>
    <w:basedOn w:val="18"/>
    <w:next w:val="18"/>
    <w:autoRedefine/>
    <w:qFormat/>
    <w:uiPriority w:val="0"/>
    <w:pPr>
      <w:ind w:left="840"/>
    </w:pPr>
  </w:style>
  <w:style w:type="paragraph" w:customStyle="1" w:styleId="259">
    <w:name w:val="纯文本1"/>
    <w:basedOn w:val="18"/>
    <w:link w:val="260"/>
    <w:autoRedefine/>
    <w:qFormat/>
    <w:uiPriority w:val="0"/>
    <w:rPr>
      <w:rFonts w:ascii="宋体" w:hAnsi="Courier New"/>
      <w:sz w:val="20"/>
      <w:szCs w:val="20"/>
    </w:rPr>
  </w:style>
  <w:style w:type="character" w:customStyle="1" w:styleId="260">
    <w:name w:val="纯文本 Char"/>
    <w:link w:val="259"/>
    <w:autoRedefine/>
    <w:qFormat/>
    <w:uiPriority w:val="0"/>
    <w:rPr>
      <w:rFonts w:ascii="宋体" w:hAnsi="Courier New"/>
      <w:sz w:val="21"/>
    </w:rPr>
  </w:style>
  <w:style w:type="paragraph" w:customStyle="1" w:styleId="261">
    <w:name w:val="目录 81"/>
    <w:basedOn w:val="18"/>
    <w:next w:val="18"/>
    <w:autoRedefine/>
    <w:qFormat/>
    <w:uiPriority w:val="0"/>
    <w:pPr>
      <w:ind w:left="1470"/>
      <w:jc w:val="left"/>
    </w:pPr>
    <w:rPr>
      <w:rFonts w:ascii="Calibri" w:hAnsi="Calibri"/>
      <w:sz w:val="18"/>
      <w:szCs w:val="18"/>
    </w:rPr>
  </w:style>
  <w:style w:type="paragraph" w:customStyle="1" w:styleId="262">
    <w:name w:val="日期1"/>
    <w:basedOn w:val="18"/>
    <w:next w:val="18"/>
    <w:link w:val="263"/>
    <w:autoRedefine/>
    <w:qFormat/>
    <w:uiPriority w:val="0"/>
    <w:rPr>
      <w:rFonts w:eastAsia="仿宋_GB2312"/>
      <w:sz w:val="28"/>
      <w:szCs w:val="20"/>
    </w:rPr>
  </w:style>
  <w:style w:type="character" w:customStyle="1" w:styleId="263">
    <w:name w:val="日期 Char"/>
    <w:link w:val="262"/>
    <w:autoRedefine/>
    <w:qFormat/>
    <w:uiPriority w:val="0"/>
    <w:rPr>
      <w:rFonts w:eastAsia="仿宋_GB2312"/>
      <w:sz w:val="28"/>
    </w:rPr>
  </w:style>
  <w:style w:type="paragraph" w:customStyle="1" w:styleId="264">
    <w:name w:val="正文文本缩进 21"/>
    <w:basedOn w:val="18"/>
    <w:link w:val="265"/>
    <w:autoRedefine/>
    <w:qFormat/>
    <w:uiPriority w:val="0"/>
    <w:pPr>
      <w:spacing w:line="10" w:lineRule="atLeast"/>
      <w:ind w:firstLine="475"/>
    </w:pPr>
    <w:rPr>
      <w:rFonts w:ascii="仿宋_GB2312" w:eastAsia="仿宋_GB2312"/>
      <w:sz w:val="24"/>
    </w:rPr>
  </w:style>
  <w:style w:type="character" w:customStyle="1" w:styleId="265">
    <w:name w:val="正文文本缩进 2 Char"/>
    <w:link w:val="264"/>
    <w:autoRedefine/>
    <w:qFormat/>
    <w:uiPriority w:val="0"/>
    <w:rPr>
      <w:rFonts w:ascii="仿宋_GB2312" w:eastAsia="仿宋_GB2312"/>
      <w:sz w:val="24"/>
      <w:szCs w:val="24"/>
      <w:lang w:bidi="ar-SA"/>
    </w:rPr>
  </w:style>
  <w:style w:type="paragraph" w:customStyle="1" w:styleId="266">
    <w:name w:val="尾注文本1"/>
    <w:basedOn w:val="18"/>
    <w:link w:val="267"/>
    <w:autoRedefine/>
    <w:qFormat/>
    <w:uiPriority w:val="0"/>
    <w:pPr>
      <w:jc w:val="left"/>
    </w:pPr>
  </w:style>
  <w:style w:type="character" w:customStyle="1" w:styleId="267">
    <w:name w:val="尾注文本 Char1"/>
    <w:link w:val="266"/>
    <w:autoRedefine/>
    <w:qFormat/>
    <w:uiPriority w:val="0"/>
    <w:rPr>
      <w:sz w:val="21"/>
      <w:szCs w:val="24"/>
    </w:rPr>
  </w:style>
  <w:style w:type="paragraph" w:customStyle="1" w:styleId="268">
    <w:name w:val="批注框文本1"/>
    <w:basedOn w:val="18"/>
    <w:link w:val="269"/>
    <w:autoRedefine/>
    <w:qFormat/>
    <w:uiPriority w:val="0"/>
    <w:rPr>
      <w:sz w:val="18"/>
      <w:szCs w:val="18"/>
    </w:rPr>
  </w:style>
  <w:style w:type="character" w:customStyle="1" w:styleId="269">
    <w:name w:val="批注框文本 Char"/>
    <w:link w:val="268"/>
    <w:autoRedefine/>
    <w:qFormat/>
    <w:uiPriority w:val="0"/>
    <w:rPr>
      <w:sz w:val="18"/>
      <w:szCs w:val="18"/>
    </w:rPr>
  </w:style>
  <w:style w:type="paragraph" w:customStyle="1" w:styleId="270">
    <w:name w:val="页脚1"/>
    <w:basedOn w:val="18"/>
    <w:link w:val="271"/>
    <w:autoRedefine/>
    <w:qFormat/>
    <w:uiPriority w:val="0"/>
    <w:pPr>
      <w:tabs>
        <w:tab w:val="center" w:pos="4153"/>
        <w:tab w:val="right" w:pos="8306"/>
      </w:tabs>
      <w:jc w:val="left"/>
    </w:pPr>
    <w:rPr>
      <w:sz w:val="18"/>
      <w:szCs w:val="18"/>
    </w:rPr>
  </w:style>
  <w:style w:type="character" w:customStyle="1" w:styleId="271">
    <w:name w:val="页脚 Char1"/>
    <w:link w:val="270"/>
    <w:autoRedefine/>
    <w:qFormat/>
    <w:uiPriority w:val="0"/>
    <w:rPr>
      <w:sz w:val="18"/>
      <w:szCs w:val="18"/>
    </w:rPr>
  </w:style>
  <w:style w:type="paragraph" w:customStyle="1" w:styleId="272">
    <w:name w:val="页眉1"/>
    <w:basedOn w:val="18"/>
    <w:link w:val="273"/>
    <w:autoRedefine/>
    <w:qFormat/>
    <w:uiPriority w:val="0"/>
    <w:pPr>
      <w:pBdr>
        <w:bottom w:val="single" w:color="000000" w:sz="6" w:space="1"/>
      </w:pBdr>
      <w:tabs>
        <w:tab w:val="center" w:pos="4153"/>
        <w:tab w:val="right" w:pos="8306"/>
      </w:tabs>
      <w:jc w:val="center"/>
    </w:pPr>
    <w:rPr>
      <w:sz w:val="18"/>
      <w:szCs w:val="18"/>
    </w:rPr>
  </w:style>
  <w:style w:type="character" w:customStyle="1" w:styleId="273">
    <w:name w:val="页眉 Char"/>
    <w:link w:val="272"/>
    <w:autoRedefine/>
    <w:qFormat/>
    <w:uiPriority w:val="0"/>
    <w:rPr>
      <w:sz w:val="18"/>
      <w:szCs w:val="18"/>
    </w:rPr>
  </w:style>
  <w:style w:type="paragraph" w:customStyle="1" w:styleId="274">
    <w:name w:val="目录 41"/>
    <w:basedOn w:val="18"/>
    <w:next w:val="18"/>
    <w:qFormat/>
    <w:uiPriority w:val="0"/>
    <w:pPr>
      <w:numPr>
        <w:ilvl w:val="0"/>
        <w:numId w:val="2"/>
      </w:numPr>
      <w:ind w:left="420" w:firstLine="0"/>
      <w:jc w:val="left"/>
    </w:pPr>
    <w:rPr>
      <w:rFonts w:ascii="Calibri" w:hAnsi="Calibri"/>
      <w:sz w:val="20"/>
      <w:szCs w:val="20"/>
    </w:rPr>
  </w:style>
  <w:style w:type="paragraph" w:customStyle="1" w:styleId="275">
    <w:name w:val="副标题1"/>
    <w:basedOn w:val="18"/>
    <w:next w:val="18"/>
    <w:link w:val="276"/>
    <w:autoRedefine/>
    <w:qFormat/>
    <w:uiPriority w:val="0"/>
    <w:pPr>
      <w:spacing w:before="240" w:after="120" w:line="312" w:lineRule="auto"/>
      <w:ind w:left="100" w:right="100" w:firstLine="200"/>
      <w:jc w:val="center"/>
      <w:outlineLvl w:val="1"/>
    </w:pPr>
    <w:rPr>
      <w:rFonts w:ascii="Cambria" w:hAnsi="Cambria" w:eastAsia="仿宋_GB2312"/>
      <w:b/>
      <w:bCs/>
      <w:sz w:val="32"/>
      <w:szCs w:val="32"/>
    </w:rPr>
  </w:style>
  <w:style w:type="character" w:customStyle="1" w:styleId="276">
    <w:name w:val="副标题 Char"/>
    <w:link w:val="275"/>
    <w:autoRedefine/>
    <w:qFormat/>
    <w:uiPriority w:val="0"/>
    <w:rPr>
      <w:rFonts w:ascii="Cambria" w:hAnsi="Cambria" w:eastAsia="仿宋_GB2312"/>
      <w:b/>
      <w:bCs/>
      <w:sz w:val="32"/>
      <w:szCs w:val="32"/>
    </w:rPr>
  </w:style>
  <w:style w:type="character" w:customStyle="1" w:styleId="277">
    <w:name w:val="脚注文本 Char"/>
    <w:link w:val="59"/>
    <w:autoRedefine/>
    <w:qFormat/>
    <w:uiPriority w:val="0"/>
    <w:rPr>
      <w:rFonts w:ascii="宋体" w:eastAsia="Times New Roman"/>
      <w:sz w:val="18"/>
      <w:szCs w:val="18"/>
    </w:rPr>
  </w:style>
  <w:style w:type="paragraph" w:customStyle="1" w:styleId="278">
    <w:name w:val="目录 61"/>
    <w:basedOn w:val="18"/>
    <w:next w:val="18"/>
    <w:autoRedefine/>
    <w:qFormat/>
    <w:uiPriority w:val="0"/>
    <w:pPr>
      <w:ind w:left="1050"/>
      <w:jc w:val="left"/>
    </w:pPr>
    <w:rPr>
      <w:rFonts w:ascii="Calibri" w:hAnsi="Calibri"/>
      <w:sz w:val="18"/>
      <w:szCs w:val="18"/>
    </w:rPr>
  </w:style>
  <w:style w:type="paragraph" w:customStyle="1" w:styleId="279">
    <w:name w:val="正文文本缩进 31"/>
    <w:basedOn w:val="18"/>
    <w:link w:val="280"/>
    <w:autoRedefine/>
    <w:qFormat/>
    <w:uiPriority w:val="0"/>
    <w:pPr>
      <w:ind w:left="645" w:firstLine="645"/>
    </w:pPr>
    <w:rPr>
      <w:rFonts w:ascii="Arial" w:hAnsi="Arial" w:eastAsia="仿宋_GB2312"/>
      <w:color w:val="FFFF00"/>
      <w:sz w:val="32"/>
      <w:szCs w:val="32"/>
    </w:rPr>
  </w:style>
  <w:style w:type="character" w:customStyle="1" w:styleId="280">
    <w:name w:val="正文文本缩进 3 Char"/>
    <w:link w:val="279"/>
    <w:autoRedefine/>
    <w:qFormat/>
    <w:uiPriority w:val="0"/>
    <w:rPr>
      <w:rFonts w:ascii="Arial" w:hAnsi="Arial" w:eastAsia="仿宋_GB2312"/>
      <w:color w:val="FFFF00"/>
      <w:sz w:val="32"/>
      <w:szCs w:val="32"/>
    </w:rPr>
  </w:style>
  <w:style w:type="paragraph" w:customStyle="1" w:styleId="281">
    <w:name w:val="目录 21"/>
    <w:basedOn w:val="18"/>
    <w:next w:val="18"/>
    <w:autoRedefine/>
    <w:qFormat/>
    <w:uiPriority w:val="0"/>
    <w:pPr>
      <w:ind w:left="210"/>
      <w:jc w:val="left"/>
    </w:pPr>
    <w:rPr>
      <w:rFonts w:ascii="Calibri" w:hAnsi="Calibri"/>
      <w:smallCaps/>
      <w:sz w:val="20"/>
      <w:szCs w:val="20"/>
    </w:rPr>
  </w:style>
  <w:style w:type="paragraph" w:customStyle="1" w:styleId="282">
    <w:name w:val="目录 91"/>
    <w:basedOn w:val="18"/>
    <w:next w:val="18"/>
    <w:autoRedefine/>
    <w:qFormat/>
    <w:uiPriority w:val="0"/>
    <w:pPr>
      <w:ind w:left="1680"/>
      <w:jc w:val="left"/>
    </w:pPr>
    <w:rPr>
      <w:rFonts w:ascii="Calibri" w:hAnsi="Calibri"/>
      <w:sz w:val="18"/>
      <w:szCs w:val="18"/>
    </w:rPr>
  </w:style>
  <w:style w:type="character" w:customStyle="1" w:styleId="283">
    <w:name w:val="正文文本 2 Char"/>
    <w:link w:val="21"/>
    <w:autoRedefine/>
    <w:qFormat/>
    <w:uiPriority w:val="0"/>
    <w:rPr>
      <w:rFonts w:ascii="楷体_GB2312" w:eastAsia="楷体_GB2312"/>
      <w:sz w:val="28"/>
      <w:szCs w:val="28"/>
    </w:rPr>
  </w:style>
  <w:style w:type="paragraph" w:customStyle="1" w:styleId="284">
    <w:name w:val="HTML 预设格式1"/>
    <w:basedOn w:val="18"/>
    <w:link w:val="2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285">
    <w:name w:val="HTML 预设格式 Char"/>
    <w:link w:val="284"/>
    <w:autoRedefine/>
    <w:qFormat/>
    <w:uiPriority w:val="0"/>
    <w:rPr>
      <w:rFonts w:ascii="宋体" w:hAnsi="宋体"/>
      <w:sz w:val="24"/>
      <w:szCs w:val="24"/>
    </w:rPr>
  </w:style>
  <w:style w:type="paragraph" w:customStyle="1" w:styleId="286">
    <w:name w:val="普通(网站)1"/>
    <w:basedOn w:val="18"/>
    <w:autoRedefine/>
    <w:qFormat/>
    <w:uiPriority w:val="0"/>
    <w:pPr>
      <w:widowControl/>
      <w:spacing w:before="100" w:beforeAutospacing="1" w:after="100" w:afterAutospacing="1"/>
      <w:jc w:val="left"/>
    </w:pPr>
    <w:rPr>
      <w:rFonts w:ascii="宋体" w:hAnsi="宋体"/>
      <w:sz w:val="24"/>
    </w:rPr>
  </w:style>
  <w:style w:type="paragraph" w:customStyle="1" w:styleId="287">
    <w:name w:val="标题1"/>
    <w:basedOn w:val="18"/>
    <w:next w:val="18"/>
    <w:link w:val="288"/>
    <w:autoRedefine/>
    <w:qFormat/>
    <w:uiPriority w:val="0"/>
    <w:pPr>
      <w:spacing w:before="240" w:after="60"/>
      <w:jc w:val="center"/>
      <w:outlineLvl w:val="0"/>
    </w:pPr>
    <w:rPr>
      <w:rFonts w:ascii="Cambria" w:hAnsi="Cambria"/>
      <w:b/>
      <w:bCs/>
      <w:sz w:val="32"/>
      <w:szCs w:val="32"/>
    </w:rPr>
  </w:style>
  <w:style w:type="character" w:customStyle="1" w:styleId="288">
    <w:name w:val="标题 Char1"/>
    <w:link w:val="287"/>
    <w:autoRedefine/>
    <w:qFormat/>
    <w:uiPriority w:val="0"/>
    <w:rPr>
      <w:rFonts w:ascii="Cambria" w:hAnsi="Cambria"/>
      <w:b/>
      <w:bCs/>
      <w:sz w:val="32"/>
      <w:szCs w:val="32"/>
    </w:rPr>
  </w:style>
  <w:style w:type="paragraph" w:customStyle="1" w:styleId="289">
    <w:name w:val="批注主题1"/>
    <w:basedOn w:val="250"/>
    <w:next w:val="250"/>
    <w:link w:val="290"/>
    <w:autoRedefine/>
    <w:qFormat/>
    <w:uiPriority w:val="0"/>
    <w:rPr>
      <w:b/>
      <w:bCs/>
    </w:rPr>
  </w:style>
  <w:style w:type="character" w:customStyle="1" w:styleId="290">
    <w:name w:val="批注主题 Char"/>
    <w:link w:val="289"/>
    <w:qFormat/>
    <w:uiPriority w:val="0"/>
    <w:rPr>
      <w:b/>
      <w:bCs/>
      <w:sz w:val="21"/>
      <w:szCs w:val="24"/>
    </w:rPr>
  </w:style>
  <w:style w:type="table" w:customStyle="1" w:styleId="291">
    <w:name w:val="网格型1"/>
    <w:basedOn w:val="226"/>
    <w:qFormat/>
    <w:uiPriority w:val="0"/>
    <w:pPr>
      <w:widowControl w:val="0"/>
      <w:jc w:val="both"/>
    </w:pPr>
  </w:style>
  <w:style w:type="character" w:customStyle="1" w:styleId="292">
    <w:name w:val="要点1"/>
    <w:link w:val="18"/>
    <w:autoRedefine/>
    <w:qFormat/>
    <w:uiPriority w:val="0"/>
    <w:rPr>
      <w:b/>
      <w:bCs/>
    </w:rPr>
  </w:style>
  <w:style w:type="character" w:customStyle="1" w:styleId="293">
    <w:name w:val="尾注引用1"/>
    <w:link w:val="18"/>
    <w:autoRedefine/>
    <w:qFormat/>
    <w:uiPriority w:val="0"/>
    <w:rPr>
      <w:vertAlign w:val="superscript"/>
    </w:rPr>
  </w:style>
  <w:style w:type="character" w:customStyle="1" w:styleId="294">
    <w:name w:val="页码1"/>
    <w:link w:val="18"/>
    <w:autoRedefine/>
    <w:qFormat/>
    <w:uiPriority w:val="0"/>
  </w:style>
  <w:style w:type="character" w:customStyle="1" w:styleId="295">
    <w:name w:val="已访问的超链接1"/>
    <w:link w:val="18"/>
    <w:autoRedefine/>
    <w:qFormat/>
    <w:uiPriority w:val="0"/>
    <w:rPr>
      <w:color w:val="800080"/>
      <w:u w:val="single"/>
    </w:rPr>
  </w:style>
  <w:style w:type="character" w:customStyle="1" w:styleId="296">
    <w:name w:val="强调1"/>
    <w:link w:val="18"/>
    <w:autoRedefine/>
    <w:qFormat/>
    <w:uiPriority w:val="0"/>
    <w:rPr>
      <w:i/>
      <w:iCs/>
    </w:rPr>
  </w:style>
  <w:style w:type="character" w:customStyle="1" w:styleId="297">
    <w:name w:val="超链接1"/>
    <w:link w:val="18"/>
    <w:autoRedefine/>
    <w:qFormat/>
    <w:uiPriority w:val="0"/>
    <w:rPr>
      <w:color w:val="0000FF"/>
      <w:u w:val="single"/>
    </w:rPr>
  </w:style>
  <w:style w:type="character" w:customStyle="1" w:styleId="298">
    <w:name w:val="批注引用1"/>
    <w:link w:val="18"/>
    <w:autoRedefine/>
    <w:qFormat/>
    <w:uiPriority w:val="0"/>
    <w:rPr>
      <w:sz w:val="21"/>
      <w:szCs w:val="21"/>
    </w:rPr>
  </w:style>
  <w:style w:type="character" w:customStyle="1" w:styleId="299">
    <w:name w:val="ui-icon37"/>
    <w:link w:val="18"/>
    <w:autoRedefine/>
    <w:qFormat/>
    <w:uiPriority w:val="0"/>
  </w:style>
  <w:style w:type="character" w:customStyle="1" w:styleId="300">
    <w:name w:val="正文缩进 字符"/>
    <w:link w:val="18"/>
    <w:autoRedefine/>
    <w:qFormat/>
    <w:uiPriority w:val="0"/>
    <w:rPr>
      <w:sz w:val="21"/>
      <w:szCs w:val="24"/>
    </w:rPr>
  </w:style>
  <w:style w:type="character" w:customStyle="1" w:styleId="301">
    <w:name w:val="NormalCharacter"/>
    <w:link w:val="18"/>
    <w:autoRedefine/>
    <w:semiHidden/>
    <w:qFormat/>
    <w:uiPriority w:val="0"/>
    <w:rPr>
      <w:sz w:val="28"/>
      <w:lang w:val="en-US" w:eastAsia="zh-CN" w:bidi="ar-SA"/>
    </w:rPr>
  </w:style>
  <w:style w:type="character" w:customStyle="1" w:styleId="302">
    <w:name w:val="标题 Char"/>
    <w:link w:val="18"/>
    <w:autoRedefine/>
    <w:qFormat/>
    <w:uiPriority w:val="0"/>
    <w:rPr>
      <w:rFonts w:ascii="Cambria" w:hAnsi="Cambria"/>
      <w:b/>
      <w:bCs/>
      <w:sz w:val="32"/>
      <w:szCs w:val="32"/>
    </w:rPr>
  </w:style>
  <w:style w:type="character" w:customStyle="1" w:styleId="303">
    <w:name w:val="批注框文本 字符"/>
    <w:link w:val="18"/>
    <w:autoRedefine/>
    <w:qFormat/>
    <w:uiPriority w:val="0"/>
    <w:rPr>
      <w:sz w:val="18"/>
      <w:szCs w:val="18"/>
    </w:rPr>
  </w:style>
  <w:style w:type="character" w:customStyle="1" w:styleId="304">
    <w:name w:val="标题 2 字符"/>
    <w:link w:val="18"/>
    <w:autoRedefine/>
    <w:qFormat/>
    <w:uiPriority w:val="0"/>
    <w:rPr>
      <w:rFonts w:ascii="仿宋" w:hAnsi="仿宋" w:eastAsia="仿宋"/>
      <w:sz w:val="28"/>
      <w:szCs w:val="28"/>
    </w:rPr>
  </w:style>
  <w:style w:type="character" w:customStyle="1" w:styleId="305">
    <w:name w:val="14normal1"/>
    <w:link w:val="18"/>
    <w:qFormat/>
    <w:uiPriority w:val="0"/>
    <w:rPr>
      <w:rFonts w:ascii="宋体" w:hAnsi="宋体" w:eastAsia="宋体"/>
      <w:color w:val="000000"/>
      <w:sz w:val="21"/>
    </w:rPr>
  </w:style>
  <w:style w:type="character" w:customStyle="1" w:styleId="306">
    <w:name w:val="页脚 Char"/>
    <w:link w:val="18"/>
    <w:qFormat/>
    <w:uiPriority w:val="0"/>
    <w:rPr>
      <w:sz w:val="18"/>
      <w:szCs w:val="18"/>
    </w:rPr>
  </w:style>
  <w:style w:type="character" w:customStyle="1" w:styleId="307">
    <w:name w:val="标题 3 字符"/>
    <w:link w:val="18"/>
    <w:qFormat/>
    <w:uiPriority w:val="0"/>
    <w:rPr>
      <w:b/>
      <w:bCs/>
      <w:sz w:val="24"/>
      <w:szCs w:val="32"/>
    </w:rPr>
  </w:style>
  <w:style w:type="character" w:customStyle="1" w:styleId="308">
    <w:name w:val="标题3 字符"/>
    <w:link w:val="309"/>
    <w:qFormat/>
    <w:uiPriority w:val="0"/>
    <w:rPr>
      <w:b/>
      <w:bCs/>
      <w:sz w:val="21"/>
      <w:szCs w:val="24"/>
    </w:rPr>
  </w:style>
  <w:style w:type="paragraph" w:customStyle="1" w:styleId="309">
    <w:name w:val="标题3"/>
    <w:basedOn w:val="18"/>
    <w:link w:val="308"/>
    <w:qFormat/>
    <w:uiPriority w:val="0"/>
    <w:rPr>
      <w:b/>
      <w:bCs/>
    </w:rPr>
  </w:style>
  <w:style w:type="character" w:customStyle="1" w:styleId="310">
    <w:name w:val="ui-icon36"/>
    <w:link w:val="18"/>
    <w:qFormat/>
    <w:uiPriority w:val="0"/>
  </w:style>
  <w:style w:type="character" w:customStyle="1" w:styleId="311">
    <w:name w:val="*正文 Char"/>
    <w:link w:val="312"/>
    <w:qFormat/>
    <w:uiPriority w:val="0"/>
    <w:rPr>
      <w:rFonts w:ascii="仿宋" w:hAnsi="仿宋" w:eastAsia="仿宋"/>
      <w:sz w:val="24"/>
      <w:szCs w:val="24"/>
    </w:rPr>
  </w:style>
  <w:style w:type="paragraph" w:customStyle="1" w:styleId="312">
    <w:name w:val="*正文"/>
    <w:basedOn w:val="18"/>
    <w:link w:val="311"/>
    <w:qFormat/>
    <w:uiPriority w:val="0"/>
    <w:pPr>
      <w:spacing w:line="440" w:lineRule="exact"/>
      <w:ind w:firstLine="480"/>
    </w:pPr>
    <w:rPr>
      <w:rFonts w:ascii="仿宋" w:hAnsi="仿宋" w:eastAsia="仿宋"/>
      <w:sz w:val="24"/>
    </w:rPr>
  </w:style>
  <w:style w:type="character" w:customStyle="1" w:styleId="313">
    <w:name w:val="正文-1 Char"/>
    <w:link w:val="314"/>
    <w:qFormat/>
    <w:uiPriority w:val="0"/>
    <w:rPr>
      <w:rFonts w:ascii="Calibri" w:hAnsi="Calibri"/>
      <w:sz w:val="24"/>
      <w:szCs w:val="24"/>
    </w:rPr>
  </w:style>
  <w:style w:type="paragraph" w:customStyle="1" w:styleId="314">
    <w:name w:val="正文-1"/>
    <w:basedOn w:val="18"/>
    <w:link w:val="313"/>
    <w:qFormat/>
    <w:uiPriority w:val="0"/>
    <w:pPr>
      <w:spacing w:line="360" w:lineRule="auto"/>
      <w:ind w:firstLine="200"/>
    </w:pPr>
    <w:rPr>
      <w:rFonts w:ascii="Calibri" w:hAnsi="Calibri"/>
      <w:sz w:val="24"/>
    </w:rPr>
  </w:style>
  <w:style w:type="character" w:customStyle="1" w:styleId="315">
    <w:name w:val="尾注文本 Char"/>
    <w:link w:val="18"/>
    <w:qFormat/>
    <w:uiPriority w:val="0"/>
    <w:rPr>
      <w:sz w:val="21"/>
      <w:szCs w:val="24"/>
    </w:rPr>
  </w:style>
  <w:style w:type="paragraph" w:customStyle="1" w:styleId="316">
    <w:name w:val="普通正文"/>
    <w:basedOn w:val="18"/>
    <w:link w:val="317"/>
    <w:qFormat/>
    <w:uiPriority w:val="0"/>
    <w:pPr>
      <w:spacing w:before="120" w:after="120" w:line="360" w:lineRule="auto"/>
      <w:ind w:firstLine="480"/>
      <w:jc w:val="left"/>
    </w:pPr>
    <w:rPr>
      <w:rFonts w:ascii="Arial" w:hAnsi="Arial"/>
      <w:sz w:val="20"/>
      <w:szCs w:val="22"/>
    </w:rPr>
  </w:style>
  <w:style w:type="character" w:customStyle="1" w:styleId="317">
    <w:name w:val="普通正文 Char"/>
    <w:link w:val="316"/>
    <w:qFormat/>
    <w:uiPriority w:val="0"/>
    <w:rPr>
      <w:rFonts w:ascii="Arial" w:hAnsi="Arial"/>
      <w:sz w:val="22"/>
      <w:szCs w:val="22"/>
    </w:rPr>
  </w:style>
  <w:style w:type="paragraph" w:customStyle="1" w:styleId="318">
    <w:name w:val="UserStyle_1"/>
    <w:basedOn w:val="18"/>
    <w:qFormat/>
    <w:uiPriority w:val="0"/>
    <w:pPr>
      <w:ind w:left="-6" w:hanging="99"/>
      <w:jc w:val="left"/>
    </w:pPr>
    <w:rPr>
      <w:rFonts w:ascii="宋体"/>
      <w:b/>
    </w:rPr>
  </w:style>
  <w:style w:type="paragraph" w:customStyle="1" w:styleId="319">
    <w:name w:val="_Style 15"/>
    <w:basedOn w:val="18"/>
    <w:next w:val="320"/>
    <w:qFormat/>
    <w:uiPriority w:val="0"/>
    <w:pPr>
      <w:ind w:firstLine="420"/>
    </w:pPr>
    <w:rPr>
      <w:rFonts w:ascii="Calibri" w:hAnsi="Calibri"/>
      <w:sz w:val="22"/>
      <w:szCs w:val="22"/>
    </w:rPr>
  </w:style>
  <w:style w:type="paragraph" w:customStyle="1" w:styleId="320">
    <w:name w:val="列出段落"/>
    <w:basedOn w:val="18"/>
    <w:qFormat/>
    <w:uiPriority w:val="0"/>
    <w:pPr>
      <w:ind w:firstLine="420"/>
    </w:pPr>
  </w:style>
  <w:style w:type="paragraph" w:customStyle="1" w:styleId="321">
    <w:name w:val="标准"/>
    <w:basedOn w:val="18"/>
    <w:autoRedefine/>
    <w:qFormat/>
    <w:uiPriority w:val="0"/>
    <w:pPr>
      <w:spacing w:line="360" w:lineRule="auto"/>
      <w:ind w:firstLine="200"/>
    </w:pPr>
    <w:rPr>
      <w:sz w:val="20"/>
      <w:szCs w:val="20"/>
    </w:rPr>
  </w:style>
  <w:style w:type="paragraph" w:customStyle="1" w:styleId="322">
    <w:name w:val="网格表 31"/>
    <w:basedOn w:val="216"/>
    <w:next w:val="18"/>
    <w:autoRedefine/>
    <w:qFormat/>
    <w:uiPriority w:val="0"/>
    <w:pPr>
      <w:widowControl/>
      <w:spacing w:before="480" w:line="276" w:lineRule="auto"/>
      <w:jc w:val="left"/>
      <w:outlineLvl w:val="9"/>
    </w:pPr>
    <w:rPr>
      <w:rFonts w:ascii="Cambria" w:hAnsi="Cambria" w:eastAsia="宋体"/>
      <w:color w:val="365F91"/>
      <w:sz w:val="28"/>
      <w:szCs w:val="28"/>
      <w:lang w:val="en-US" w:eastAsia="zh-CN"/>
    </w:rPr>
  </w:style>
  <w:style w:type="paragraph" w:customStyle="1" w:styleId="323">
    <w:name w:val="UserStyle_0"/>
    <w:autoRedefine/>
    <w:qFormat/>
    <w:uiPriority w:val="0"/>
    <w:rPr>
      <w:rFonts w:hint="default" w:ascii="Times New Roman" w:hAnsi="Times New Roman" w:eastAsia="宋体" w:cs="Times New Roman"/>
      <w:color w:val="000000"/>
      <w:sz w:val="24"/>
      <w:szCs w:val="24"/>
      <w:lang w:val="en-US" w:eastAsia="zh-CN" w:bidi="ar-SA"/>
    </w:rPr>
  </w:style>
  <w:style w:type="paragraph" w:customStyle="1" w:styleId="324">
    <w:name w:val="179"/>
    <w:basedOn w:val="18"/>
    <w:autoRedefine/>
    <w:qFormat/>
    <w:uiPriority w:val="0"/>
    <w:pPr>
      <w:widowControl/>
      <w:ind w:firstLine="420"/>
      <w:jc w:val="left"/>
    </w:pPr>
    <w:rPr>
      <w:rFonts w:ascii="宋体" w:hAnsi="宋体"/>
      <w:sz w:val="24"/>
    </w:rPr>
  </w:style>
  <w:style w:type="paragraph" w:customStyle="1" w:styleId="325">
    <w:name w:val="_Style 26"/>
    <w:next w:val="18"/>
    <w:autoRedefine/>
    <w:qFormat/>
    <w:uiPriority w:val="0"/>
    <w:pPr>
      <w:spacing w:after="100" w:line="276" w:lineRule="auto"/>
      <w:ind w:left="220"/>
    </w:pPr>
    <w:rPr>
      <w:rFonts w:hint="default" w:ascii="Calibri" w:hAnsi="Calibri" w:eastAsia="宋体" w:cs="Times New Roman"/>
      <w:sz w:val="22"/>
      <w:szCs w:val="22"/>
      <w:lang w:val="en-US" w:eastAsia="zh-CN" w:bidi="ar-SA"/>
    </w:rPr>
  </w:style>
  <w:style w:type="paragraph" w:customStyle="1" w:styleId="326">
    <w:name w:val="Default"/>
    <w:autoRedefine/>
    <w:qFormat/>
    <w:uiPriority w:val="0"/>
    <w:pPr>
      <w:widowControl w:val="0"/>
    </w:pPr>
    <w:rPr>
      <w:rFonts w:hint="default" w:ascii="宋体" w:hAnsi="Times New Roman" w:eastAsia="宋体" w:cs="Times New Roman"/>
      <w:color w:val="000000"/>
      <w:sz w:val="24"/>
      <w:szCs w:val="24"/>
      <w:lang w:val="en-US" w:eastAsia="zh-CN" w:bidi="ar-SA"/>
    </w:rPr>
  </w:style>
  <w:style w:type="paragraph" w:customStyle="1" w:styleId="327">
    <w:name w:val="列出段落1"/>
    <w:basedOn w:val="18"/>
    <w:link w:val="328"/>
    <w:autoRedefine/>
    <w:qFormat/>
    <w:uiPriority w:val="0"/>
    <w:pPr>
      <w:ind w:firstLine="420"/>
    </w:pPr>
  </w:style>
  <w:style w:type="character" w:customStyle="1" w:styleId="328">
    <w:name w:val="列出段落 Char"/>
    <w:link w:val="327"/>
    <w:autoRedefine/>
    <w:qFormat/>
    <w:uiPriority w:val="0"/>
    <w:rPr>
      <w:sz w:val="21"/>
      <w:szCs w:val="24"/>
    </w:rPr>
  </w:style>
  <w:style w:type="paragraph" w:customStyle="1" w:styleId="329">
    <w:name w:val="Table Paragraph"/>
    <w:basedOn w:val="18"/>
    <w:autoRedefine/>
    <w:qFormat/>
    <w:uiPriority w:val="0"/>
    <w:pPr>
      <w:jc w:val="left"/>
    </w:pPr>
    <w:rPr>
      <w:rFonts w:ascii="Arial Unicode MS" w:hAnsi="Arial Unicode MS" w:eastAsia="Arial Unicode MS"/>
      <w:sz w:val="22"/>
      <w:szCs w:val="22"/>
      <w:lang w:val="zh-CN" w:bidi="zh-CN"/>
    </w:rPr>
  </w:style>
  <w:style w:type="character" w:customStyle="1" w:styleId="330">
    <w:name w:val=" Char Char30"/>
    <w:link w:val="18"/>
    <w:autoRedefine/>
    <w:qFormat/>
    <w:uiPriority w:val="0"/>
    <w:rPr>
      <w:rFonts w:eastAsia="宋体"/>
      <w:b/>
      <w:bCs/>
      <w:sz w:val="32"/>
      <w:szCs w:val="32"/>
      <w:lang w:val="en-US" w:eastAsia="zh-CN" w:bidi="ar-SA"/>
    </w:rPr>
  </w:style>
  <w:style w:type="character" w:customStyle="1" w:styleId="331">
    <w:name w:val="12black1"/>
    <w:link w:val="18"/>
    <w:autoRedefine/>
    <w:qFormat/>
    <w:uiPriority w:val="0"/>
    <w:rPr>
      <w:color w:val="000000"/>
      <w:sz w:val="24"/>
      <w:szCs w:val="24"/>
      <w:u w:val="none"/>
    </w:rPr>
  </w:style>
  <w:style w:type="character" w:customStyle="1" w:styleId="332">
    <w:name w:val=" Char Char29"/>
    <w:link w:val="18"/>
    <w:autoRedefine/>
    <w:qFormat/>
    <w:uiPriority w:val="0"/>
    <w:rPr>
      <w:rFonts w:ascii="Arial" w:hAnsi="Arial" w:eastAsia="黑体"/>
      <w:b/>
      <w:bCs/>
      <w:sz w:val="28"/>
      <w:szCs w:val="28"/>
      <w:lang w:val="en-US" w:eastAsia="zh-CN" w:bidi="ar-SA"/>
    </w:rPr>
  </w:style>
  <w:style w:type="character" w:customStyle="1" w:styleId="333">
    <w:name w:val="正文文本 (9)_"/>
    <w:link w:val="334"/>
    <w:autoRedefine/>
    <w:qFormat/>
    <w:uiPriority w:val="0"/>
    <w:rPr>
      <w:rFonts w:ascii="MingLiU" w:hAnsi="MingLiU" w:eastAsia="MingLiU"/>
      <w:spacing w:val="20"/>
      <w:sz w:val="16"/>
      <w:szCs w:val="16"/>
      <w:shd w:val="clear" w:color="auto" w:fill="FFFFFF"/>
    </w:rPr>
  </w:style>
  <w:style w:type="paragraph" w:customStyle="1" w:styleId="334">
    <w:name w:val="正文文本 (9)3"/>
    <w:basedOn w:val="18"/>
    <w:link w:val="333"/>
    <w:autoRedefine/>
    <w:qFormat/>
    <w:uiPriority w:val="0"/>
    <w:pPr>
      <w:shd w:val="clear" w:color="auto" w:fill="FFFFFF"/>
      <w:spacing w:line="0" w:lineRule="atLeast"/>
      <w:jc w:val="left"/>
    </w:pPr>
    <w:rPr>
      <w:rFonts w:ascii="MingLiU" w:hAnsi="MingLiU" w:eastAsia="MingLiU"/>
      <w:spacing w:val="20"/>
      <w:sz w:val="16"/>
      <w:szCs w:val="16"/>
      <w:shd w:val="clear" w:color="auto" w:fill="FFFFFF"/>
    </w:rPr>
  </w:style>
  <w:style w:type="character" w:customStyle="1" w:styleId="335">
    <w:name w:val="二级条标题 Char"/>
    <w:link w:val="336"/>
    <w:autoRedefine/>
    <w:qFormat/>
    <w:uiPriority w:val="0"/>
    <w:rPr>
      <w:rFonts w:ascii="黑体" w:hAnsi="宋体" w:eastAsia="黑体"/>
    </w:rPr>
  </w:style>
  <w:style w:type="paragraph" w:customStyle="1" w:styleId="336">
    <w:name w:val="二级条标题"/>
    <w:basedOn w:val="14"/>
    <w:next w:val="22"/>
    <w:link w:val="335"/>
    <w:autoRedefine/>
    <w:qFormat/>
    <w:uiPriority w:val="0"/>
    <w:pPr>
      <w:outlineLvl w:val="3"/>
    </w:pPr>
  </w:style>
  <w:style w:type="character" w:customStyle="1" w:styleId="337">
    <w:name w:val=" Char Char33"/>
    <w:link w:val="18"/>
    <w:autoRedefine/>
    <w:qFormat/>
    <w:uiPriority w:val="0"/>
    <w:rPr>
      <w:rFonts w:eastAsia="方正仿宋_GBK"/>
      <w:b/>
      <w:sz w:val="44"/>
      <w:lang w:val="en-US" w:eastAsia="zh-CN" w:bidi="ar-SA"/>
    </w:rPr>
  </w:style>
  <w:style w:type="character" w:customStyle="1" w:styleId="338">
    <w:name w:val="Para head"/>
    <w:link w:val="18"/>
    <w:autoRedefine/>
    <w:qFormat/>
    <w:uiPriority w:val="0"/>
  </w:style>
  <w:style w:type="character" w:customStyle="1" w:styleId="339">
    <w:name w:val="标题 B Char"/>
    <w:link w:val="340"/>
    <w:autoRedefine/>
    <w:qFormat/>
    <w:uiPriority w:val="0"/>
    <w:rPr>
      <w:rFonts w:ascii="Arial Rounded MT Bold" w:hAnsi="Arial Rounded MT Bold" w:eastAsia="黑体"/>
      <w:spacing w:val="8"/>
      <w:sz w:val="32"/>
    </w:rPr>
  </w:style>
  <w:style w:type="paragraph" w:customStyle="1" w:styleId="340">
    <w:name w:val="标题 B"/>
    <w:basedOn w:val="217"/>
    <w:link w:val="339"/>
    <w:autoRedefine/>
    <w:qFormat/>
    <w:uiPriority w:val="0"/>
    <w:pPr>
      <w:keepNext/>
      <w:spacing w:before="840" w:after="240" w:line="400" w:lineRule="exact"/>
      <w:ind w:firstLine="0"/>
      <w:jc w:val="center"/>
      <w:outlineLvl w:val="9"/>
    </w:pPr>
    <w:rPr>
      <w:rFonts w:ascii="Arial Rounded MT Bold" w:hAnsi="Arial Rounded MT Bold"/>
      <w:spacing w:val="8"/>
      <w:sz w:val="32"/>
      <w:szCs w:val="20"/>
    </w:rPr>
  </w:style>
  <w:style w:type="character" w:customStyle="1" w:styleId="341">
    <w:name w:val="Item List Char"/>
    <w:link w:val="342"/>
    <w:autoRedefine/>
    <w:qFormat/>
    <w:uiPriority w:val="0"/>
    <w:rPr>
      <w:rFonts w:eastAsia="Times New Roman"/>
      <w:sz w:val="21"/>
      <w:szCs w:val="21"/>
      <w:lang w:val="en-US" w:eastAsia="zh-CN" w:bidi="ar-SA"/>
    </w:rPr>
  </w:style>
  <w:style w:type="paragraph" w:customStyle="1" w:styleId="342">
    <w:name w:val="Item List"/>
    <w:link w:val="341"/>
    <w:autoRedefine/>
    <w:qFormat/>
    <w:uiPriority w:val="0"/>
    <w:pPr>
      <w:tabs>
        <w:tab w:val="left" w:pos="810"/>
        <w:tab w:val="left" w:pos="2126"/>
      </w:tabs>
      <w:spacing w:before="80" w:after="80" w:line="240" w:lineRule="atLeast"/>
      <w:ind w:left="810" w:hanging="330"/>
    </w:pPr>
    <w:rPr>
      <w:rFonts w:hint="default" w:ascii="Times New Roman" w:hAnsi="Times New Roman" w:eastAsia="Times New Roman" w:cs="Times New Roman"/>
      <w:sz w:val="21"/>
      <w:szCs w:val="21"/>
      <w:lang w:val="en-US" w:eastAsia="zh-CN" w:bidi="ar-SA"/>
    </w:rPr>
  </w:style>
  <w:style w:type="character" w:customStyle="1" w:styleId="343">
    <w:name w:val="不明显参考"/>
    <w:link w:val="18"/>
    <w:autoRedefine/>
    <w:qFormat/>
    <w:uiPriority w:val="0"/>
    <w:rPr>
      <w:smallCaps/>
      <w:color w:val="C0504D"/>
      <w:u w:val="single"/>
    </w:rPr>
  </w:style>
  <w:style w:type="character" w:customStyle="1" w:styleId="344">
    <w:name w:val="fix161 Char"/>
    <w:link w:val="345"/>
    <w:autoRedefine/>
    <w:qFormat/>
    <w:uiPriority w:val="0"/>
    <w:rPr>
      <w:rFonts w:ascii="宋体" w:hAnsi="宋体"/>
      <w:sz w:val="24"/>
      <w:szCs w:val="24"/>
    </w:rPr>
  </w:style>
  <w:style w:type="paragraph" w:customStyle="1" w:styleId="345">
    <w:name w:val="fix161"/>
    <w:basedOn w:val="18"/>
    <w:link w:val="344"/>
    <w:autoRedefine/>
    <w:qFormat/>
    <w:uiPriority w:val="0"/>
    <w:pPr>
      <w:widowControl/>
      <w:spacing w:before="100" w:beforeAutospacing="1" w:after="100" w:afterAutospacing="1"/>
      <w:jc w:val="left"/>
    </w:pPr>
    <w:rPr>
      <w:rFonts w:ascii="宋体" w:hAnsi="宋体"/>
      <w:sz w:val="24"/>
    </w:rPr>
  </w:style>
  <w:style w:type="character" w:customStyle="1" w:styleId="346">
    <w:name w:val="wwwww Char"/>
    <w:link w:val="347"/>
    <w:autoRedefine/>
    <w:qFormat/>
    <w:uiPriority w:val="0"/>
    <w:rPr>
      <w:rFonts w:ascii="宋体" w:hAnsi="宋体"/>
      <w:sz w:val="24"/>
      <w:szCs w:val="21"/>
    </w:rPr>
  </w:style>
  <w:style w:type="paragraph" w:customStyle="1" w:styleId="347">
    <w:name w:val="wwwww"/>
    <w:basedOn w:val="18"/>
    <w:link w:val="346"/>
    <w:autoRedefine/>
    <w:qFormat/>
    <w:uiPriority w:val="0"/>
    <w:pPr>
      <w:widowControl/>
      <w:spacing w:line="400" w:lineRule="exact"/>
    </w:pPr>
    <w:rPr>
      <w:rFonts w:ascii="宋体" w:hAnsi="宋体"/>
      <w:sz w:val="24"/>
      <w:szCs w:val="21"/>
    </w:rPr>
  </w:style>
  <w:style w:type="character" w:customStyle="1" w:styleId="348">
    <w:name w:val="apple-converted-space"/>
    <w:link w:val="18"/>
    <w:autoRedefine/>
    <w:qFormat/>
    <w:uiPriority w:val="0"/>
  </w:style>
  <w:style w:type="character" w:customStyle="1" w:styleId="349">
    <w:name w:val="正文（首行缩进2字符） Char"/>
    <w:link w:val="350"/>
    <w:autoRedefine/>
    <w:qFormat/>
    <w:uiPriority w:val="0"/>
    <w:rPr>
      <w:sz w:val="21"/>
      <w:szCs w:val="21"/>
    </w:rPr>
  </w:style>
  <w:style w:type="paragraph" w:customStyle="1" w:styleId="350">
    <w:name w:val="正文（首行缩进2字符）"/>
    <w:basedOn w:val="18"/>
    <w:link w:val="349"/>
    <w:autoRedefine/>
    <w:qFormat/>
    <w:uiPriority w:val="0"/>
    <w:pPr>
      <w:spacing w:line="360" w:lineRule="auto"/>
      <w:ind w:firstLine="420"/>
    </w:pPr>
    <w:rPr>
      <w:sz w:val="20"/>
      <w:szCs w:val="21"/>
    </w:rPr>
  </w:style>
  <w:style w:type="character" w:customStyle="1" w:styleId="351">
    <w:name w:val="Table Text Char1"/>
    <w:link w:val="352"/>
    <w:autoRedefine/>
    <w:qFormat/>
    <w:uiPriority w:val="0"/>
    <w:rPr>
      <w:rFonts w:ascii="Arial" w:hAnsi="Arial" w:eastAsia="Times New Roman"/>
      <w:sz w:val="18"/>
      <w:szCs w:val="18"/>
      <w:lang w:val="en-US" w:eastAsia="zh-CN" w:bidi="ar-SA"/>
    </w:rPr>
  </w:style>
  <w:style w:type="paragraph" w:customStyle="1" w:styleId="352">
    <w:name w:val="Table Text"/>
    <w:link w:val="351"/>
    <w:autoRedefine/>
    <w:qFormat/>
    <w:uiPriority w:val="0"/>
    <w:pPr>
      <w:spacing w:before="80" w:after="80"/>
    </w:pPr>
    <w:rPr>
      <w:rFonts w:hint="default" w:ascii="Arial" w:hAnsi="Arial" w:eastAsia="Times New Roman" w:cs="Times New Roman"/>
      <w:sz w:val="18"/>
      <w:szCs w:val="18"/>
      <w:lang w:val="en-US" w:eastAsia="zh-CN" w:bidi="ar-SA"/>
    </w:rPr>
  </w:style>
  <w:style w:type="character" w:customStyle="1" w:styleId="353">
    <w:name w:val=" Char Char31"/>
    <w:link w:val="18"/>
    <w:autoRedefine/>
    <w:qFormat/>
    <w:uiPriority w:val="0"/>
    <w:rPr>
      <w:rFonts w:ascii="Arial" w:hAnsi="Arial" w:eastAsia="幼圆"/>
      <w:b/>
      <w:bCs/>
      <w:sz w:val="44"/>
      <w:szCs w:val="44"/>
      <w:lang w:val="en-US" w:eastAsia="zh-CN" w:bidi="ar-SA"/>
    </w:rPr>
  </w:style>
  <w:style w:type="character" w:customStyle="1" w:styleId="354">
    <w:name w:val="彩色列表 - 强调文字颜色 1 Char1"/>
    <w:link w:val="355"/>
    <w:autoRedefine/>
    <w:qFormat/>
    <w:uiPriority w:val="0"/>
    <w:rPr>
      <w:rFonts w:ascii="Calibri" w:hAnsi="Calibri"/>
      <w:sz w:val="24"/>
      <w:szCs w:val="24"/>
      <w:lang w:eastAsia="en-US" w:bidi="en-US"/>
    </w:rPr>
  </w:style>
  <w:style w:type="paragraph" w:customStyle="1" w:styleId="355">
    <w:name w:val="彩色列表 - 强调文字颜色 11"/>
    <w:basedOn w:val="18"/>
    <w:link w:val="354"/>
    <w:autoRedefine/>
    <w:qFormat/>
    <w:uiPriority w:val="0"/>
    <w:pPr>
      <w:widowControl/>
      <w:ind w:left="720"/>
      <w:contextualSpacing/>
      <w:jc w:val="left"/>
    </w:pPr>
    <w:rPr>
      <w:rFonts w:ascii="Calibri" w:hAnsi="Calibri"/>
      <w:sz w:val="24"/>
      <w:lang w:eastAsia="en-US" w:bidi="en-US"/>
    </w:rPr>
  </w:style>
  <w:style w:type="character" w:customStyle="1" w:styleId="356">
    <w:name w:val="HTML 地址 Char1"/>
    <w:link w:val="18"/>
    <w:autoRedefine/>
    <w:qFormat/>
    <w:uiPriority w:val="0"/>
    <w:rPr>
      <w:i/>
      <w:iCs/>
      <w:sz w:val="21"/>
      <w:szCs w:val="21"/>
    </w:rPr>
  </w:style>
  <w:style w:type="character" w:customStyle="1" w:styleId="357">
    <w:name w:val="表蕊 Char1"/>
    <w:link w:val="358"/>
    <w:autoRedefine/>
    <w:qFormat/>
    <w:uiPriority w:val="0"/>
    <w:rPr>
      <w:rFonts w:eastAsia="楷体_GB2312"/>
      <w:spacing w:val="-10"/>
    </w:rPr>
  </w:style>
  <w:style w:type="paragraph" w:customStyle="1" w:styleId="358">
    <w:name w:val="表蕊"/>
    <w:basedOn w:val="18"/>
    <w:link w:val="357"/>
    <w:autoRedefine/>
    <w:qFormat/>
    <w:uiPriority w:val="0"/>
    <w:pPr>
      <w:spacing w:line="320" w:lineRule="atLeast"/>
      <w:jc w:val="left"/>
    </w:pPr>
    <w:rPr>
      <w:rFonts w:eastAsia="楷体_GB2312"/>
      <w:spacing w:val="-10"/>
      <w:sz w:val="20"/>
      <w:szCs w:val="20"/>
    </w:rPr>
  </w:style>
  <w:style w:type="character" w:customStyle="1" w:styleId="359">
    <w:name w:val="二级目录 Char"/>
    <w:link w:val="360"/>
    <w:autoRedefine/>
    <w:qFormat/>
    <w:uiPriority w:val="0"/>
    <w:rPr>
      <w:rFonts w:eastAsia="Times New Roman"/>
      <w:b/>
      <w:sz w:val="30"/>
      <w:szCs w:val="28"/>
      <w:lang w:val="en-US" w:eastAsia="zh-CN" w:bidi="ar-SA"/>
    </w:rPr>
  </w:style>
  <w:style w:type="paragraph" w:customStyle="1" w:styleId="360">
    <w:name w:val="二级目录"/>
    <w:next w:val="18"/>
    <w:link w:val="359"/>
    <w:autoRedefine/>
    <w:qFormat/>
    <w:uiPriority w:val="0"/>
    <w:pPr>
      <w:tabs>
        <w:tab w:val="left" w:pos="907"/>
        <w:tab w:val="left" w:pos="1145"/>
      </w:tabs>
      <w:ind w:left="907" w:hanging="907"/>
      <w:outlineLvl w:val="1"/>
    </w:pPr>
    <w:rPr>
      <w:rFonts w:hint="default" w:ascii="Times New Roman" w:hAnsi="Times New Roman" w:eastAsia="Times New Roman" w:cs="Times New Roman"/>
      <w:b/>
      <w:sz w:val="30"/>
      <w:szCs w:val="28"/>
      <w:lang w:val="en-US" w:eastAsia="zh-CN" w:bidi="ar-SA"/>
    </w:rPr>
  </w:style>
  <w:style w:type="character" w:customStyle="1" w:styleId="361">
    <w:name w:val="美标题2 Char Char"/>
    <w:link w:val="362"/>
    <w:autoRedefine/>
    <w:qFormat/>
    <w:uiPriority w:val="0"/>
    <w:rPr>
      <w:rFonts w:ascii="宋体" w:hAnsi="宋体"/>
      <w:b/>
      <w:sz w:val="28"/>
    </w:rPr>
  </w:style>
  <w:style w:type="paragraph" w:customStyle="1" w:styleId="362">
    <w:name w:val="美标题2"/>
    <w:basedOn w:val="18"/>
    <w:link w:val="361"/>
    <w:autoRedefine/>
    <w:qFormat/>
    <w:uiPriority w:val="0"/>
    <w:rPr>
      <w:rFonts w:ascii="宋体" w:hAnsi="宋体"/>
      <w:b/>
      <w:sz w:val="28"/>
      <w:szCs w:val="20"/>
    </w:rPr>
  </w:style>
  <w:style w:type="character" w:customStyle="1" w:styleId="363">
    <w:name w:val="美标题3 Char Char"/>
    <w:link w:val="364"/>
    <w:autoRedefine/>
    <w:qFormat/>
    <w:uiPriority w:val="0"/>
    <w:rPr>
      <w:rFonts w:ascii="宋体" w:hAnsi="宋体"/>
      <w:b/>
    </w:rPr>
  </w:style>
  <w:style w:type="paragraph" w:customStyle="1" w:styleId="364">
    <w:name w:val="美标题3"/>
    <w:basedOn w:val="18"/>
    <w:link w:val="363"/>
    <w:autoRedefine/>
    <w:qFormat/>
    <w:uiPriority w:val="0"/>
    <w:pPr>
      <w:numPr>
        <w:ilvl w:val="0"/>
        <w:numId w:val="3"/>
      </w:numPr>
      <w:spacing w:line="360" w:lineRule="auto"/>
      <w:ind w:left="0" w:firstLine="0"/>
    </w:pPr>
    <w:rPr>
      <w:rFonts w:ascii="宋体" w:hAnsi="宋体"/>
      <w:b/>
      <w:sz w:val="20"/>
      <w:szCs w:val="20"/>
    </w:rPr>
  </w:style>
  <w:style w:type="character" w:customStyle="1" w:styleId="365">
    <w:name w:val="三级条标题 Char"/>
    <w:link w:val="366"/>
    <w:autoRedefine/>
    <w:qFormat/>
    <w:uiPriority w:val="0"/>
    <w:rPr>
      <w:rFonts w:ascii="黑体" w:hAnsi="宋体" w:eastAsia="黑体"/>
    </w:rPr>
  </w:style>
  <w:style w:type="paragraph" w:customStyle="1" w:styleId="366">
    <w:name w:val="三级条标题"/>
    <w:basedOn w:val="336"/>
    <w:next w:val="22"/>
    <w:link w:val="365"/>
    <w:autoRedefine/>
    <w:qFormat/>
    <w:uiPriority w:val="0"/>
    <w:pPr>
      <w:numPr>
        <w:ilvl w:val="4"/>
        <w:numId w:val="0"/>
      </w:numPr>
      <w:ind w:left="907" w:hanging="907"/>
      <w:outlineLvl w:val="4"/>
    </w:pPr>
  </w:style>
  <w:style w:type="character" w:customStyle="1" w:styleId="367">
    <w:name w:val="正文文本缩进 Char1"/>
    <w:link w:val="18"/>
    <w:autoRedefine/>
    <w:semiHidden/>
    <w:qFormat/>
    <w:uiPriority w:val="0"/>
    <w:rPr>
      <w:sz w:val="21"/>
      <w:szCs w:val="24"/>
    </w:rPr>
  </w:style>
  <w:style w:type="character" w:customStyle="1" w:styleId="368">
    <w:name w:val="正文文本 (2)_"/>
    <w:link w:val="369"/>
    <w:autoRedefine/>
    <w:qFormat/>
    <w:uiPriority w:val="0"/>
    <w:rPr>
      <w:rFonts w:ascii="MingLiU" w:hAnsi="MingLiU" w:eastAsia="MingLiU"/>
      <w:spacing w:val="10"/>
      <w:sz w:val="18"/>
      <w:szCs w:val="18"/>
      <w:shd w:val="clear" w:color="auto" w:fill="FFFFFF"/>
    </w:rPr>
  </w:style>
  <w:style w:type="paragraph" w:customStyle="1" w:styleId="369">
    <w:name w:val="正文文本 (2)11"/>
    <w:basedOn w:val="18"/>
    <w:link w:val="368"/>
    <w:autoRedefine/>
    <w:qFormat/>
    <w:uiPriority w:val="0"/>
    <w:pPr>
      <w:shd w:val="clear" w:color="auto" w:fill="FFFFFF"/>
      <w:spacing w:after="1620" w:line="216" w:lineRule="exact"/>
      <w:jc w:val="left"/>
    </w:pPr>
    <w:rPr>
      <w:rFonts w:ascii="MingLiU" w:hAnsi="MingLiU" w:eastAsia="MingLiU"/>
      <w:spacing w:val="10"/>
      <w:sz w:val="18"/>
      <w:szCs w:val="18"/>
      <w:shd w:val="clear" w:color="auto" w:fill="FFFFFF"/>
    </w:rPr>
  </w:style>
  <w:style w:type="character" w:customStyle="1" w:styleId="370">
    <w:name w:val="首行缩进正文 Char"/>
    <w:link w:val="371"/>
    <w:autoRedefine/>
    <w:qFormat/>
    <w:uiPriority w:val="0"/>
    <w:rPr>
      <w:rFonts w:ascii="微软雅黑" w:hAnsi="微软雅黑" w:eastAsia="微软雅黑"/>
      <w:sz w:val="24"/>
      <w:szCs w:val="24"/>
    </w:rPr>
  </w:style>
  <w:style w:type="paragraph" w:customStyle="1" w:styleId="371">
    <w:name w:val="首行缩进正文"/>
    <w:basedOn w:val="18"/>
    <w:link w:val="370"/>
    <w:autoRedefine/>
    <w:qFormat/>
    <w:uiPriority w:val="0"/>
    <w:pPr>
      <w:widowControl/>
      <w:spacing w:line="400" w:lineRule="exact"/>
      <w:ind w:firstLine="420"/>
      <w:jc w:val="left"/>
    </w:pPr>
    <w:rPr>
      <w:rFonts w:ascii="微软雅黑" w:hAnsi="微软雅黑" w:eastAsia="微软雅黑"/>
      <w:sz w:val="20"/>
    </w:rPr>
  </w:style>
  <w:style w:type="character" w:customStyle="1" w:styleId="372">
    <w:name w:val="缺省文本 Char"/>
    <w:link w:val="373"/>
    <w:autoRedefine/>
    <w:qFormat/>
    <w:uiPriority w:val="0"/>
    <w:rPr>
      <w:rFonts w:ascii="Arial" w:hAnsi="Arial"/>
      <w:sz w:val="24"/>
      <w:szCs w:val="21"/>
    </w:rPr>
  </w:style>
  <w:style w:type="paragraph" w:customStyle="1" w:styleId="373">
    <w:name w:val="缺省文本"/>
    <w:basedOn w:val="18"/>
    <w:link w:val="372"/>
    <w:autoRedefine/>
    <w:qFormat/>
    <w:uiPriority w:val="0"/>
    <w:pPr>
      <w:spacing w:line="360" w:lineRule="auto"/>
      <w:jc w:val="left"/>
    </w:pPr>
    <w:rPr>
      <w:rFonts w:ascii="Arial" w:hAnsi="Arial"/>
      <w:sz w:val="24"/>
      <w:szCs w:val="21"/>
    </w:rPr>
  </w:style>
  <w:style w:type="character" w:customStyle="1" w:styleId="374">
    <w:name w:val="Table Heading Char"/>
    <w:link w:val="375"/>
    <w:autoRedefine/>
    <w:qFormat/>
    <w:uiPriority w:val="0"/>
    <w:rPr>
      <w:rFonts w:ascii="Arial" w:hAnsi="Arial" w:eastAsia="黑体"/>
      <w:sz w:val="18"/>
      <w:szCs w:val="22"/>
      <w:lang w:val="en-US" w:eastAsia="en-US" w:bidi="ar-SA"/>
    </w:rPr>
  </w:style>
  <w:style w:type="paragraph" w:customStyle="1" w:styleId="375">
    <w:name w:val="Table Heading"/>
    <w:link w:val="374"/>
    <w:autoRedefine/>
    <w:qFormat/>
    <w:uiPriority w:val="0"/>
    <w:pPr>
      <w:keepNext/>
      <w:widowControl w:val="0"/>
      <w:spacing w:line="360" w:lineRule="atLeast"/>
      <w:jc w:val="center"/>
    </w:pPr>
    <w:rPr>
      <w:rFonts w:hint="default" w:ascii="Arial" w:hAnsi="Arial" w:eastAsia="黑体" w:cs="Times New Roman"/>
      <w:sz w:val="18"/>
      <w:szCs w:val="22"/>
      <w:lang w:val="en-US" w:eastAsia="en-US" w:bidi="ar-SA"/>
    </w:rPr>
  </w:style>
  <w:style w:type="character" w:customStyle="1" w:styleId="376">
    <w:name w:val=" Char Char7"/>
    <w:link w:val="18"/>
    <w:autoRedefine/>
    <w:qFormat/>
    <w:uiPriority w:val="0"/>
    <w:rPr>
      <w:rFonts w:ascii="Arial" w:hAnsi="Arial" w:eastAsia="幼圆"/>
      <w:b/>
      <w:bCs/>
      <w:sz w:val="44"/>
      <w:szCs w:val="44"/>
      <w:lang w:val="en-US" w:eastAsia="zh-CN" w:bidi="ar-SA"/>
    </w:rPr>
  </w:style>
  <w:style w:type="character" w:customStyle="1" w:styleId="377">
    <w:name w:val="二级条标题 + 宋体 Char"/>
    <w:link w:val="378"/>
    <w:autoRedefine/>
    <w:qFormat/>
    <w:uiPriority w:val="0"/>
    <w:rPr>
      <w:rFonts w:ascii="宋体" w:hAnsi="宋体" w:eastAsia="黑体"/>
    </w:rPr>
  </w:style>
  <w:style w:type="paragraph" w:customStyle="1" w:styleId="378">
    <w:name w:val="二级条标题 + 宋体"/>
    <w:basedOn w:val="336"/>
    <w:link w:val="377"/>
    <w:autoRedefine/>
    <w:qFormat/>
    <w:uiPriority w:val="0"/>
    <w:pPr>
      <w:ind w:left="0" w:firstLine="0"/>
    </w:pPr>
    <w:rPr>
      <w:rFonts w:ascii="宋体"/>
    </w:rPr>
  </w:style>
  <w:style w:type="character" w:customStyle="1" w:styleId="379">
    <w:name w:val="纯文本 Char1"/>
    <w:link w:val="18"/>
    <w:autoRedefine/>
    <w:semiHidden/>
    <w:qFormat/>
    <w:uiPriority w:val="0"/>
    <w:rPr>
      <w:rFonts w:ascii="宋体" w:hAnsi="Courier New"/>
      <w:sz w:val="21"/>
      <w:szCs w:val="21"/>
    </w:rPr>
  </w:style>
  <w:style w:type="character" w:customStyle="1" w:styleId="380">
    <w:name w:val="表格标题 Char"/>
    <w:link w:val="381"/>
    <w:autoRedefine/>
    <w:qFormat/>
    <w:uiPriority w:val="0"/>
    <w:rPr>
      <w:rFonts w:ascii="Arial Black" w:hAnsi="Arial Black" w:eastAsia="黑体"/>
      <w:sz w:val="24"/>
      <w:szCs w:val="24"/>
    </w:rPr>
  </w:style>
  <w:style w:type="paragraph" w:customStyle="1" w:styleId="381">
    <w:name w:val="表格标题"/>
    <w:basedOn w:val="18"/>
    <w:link w:val="380"/>
    <w:autoRedefine/>
    <w:qFormat/>
    <w:uiPriority w:val="0"/>
    <w:pPr>
      <w:spacing w:after="156" w:line="400" w:lineRule="exact"/>
      <w:jc w:val="center"/>
    </w:pPr>
    <w:rPr>
      <w:rFonts w:ascii="Arial Black" w:hAnsi="Arial Black" w:eastAsia="黑体"/>
      <w:sz w:val="24"/>
    </w:rPr>
  </w:style>
  <w:style w:type="character" w:customStyle="1" w:styleId="382">
    <w:name w:val="方案文档 Char Char"/>
    <w:link w:val="383"/>
    <w:autoRedefine/>
    <w:qFormat/>
    <w:uiPriority w:val="0"/>
    <w:rPr>
      <w:rFonts w:ascii="宋体" w:hAnsi="宋体"/>
      <w:b/>
    </w:rPr>
  </w:style>
  <w:style w:type="paragraph" w:customStyle="1" w:styleId="383">
    <w:name w:val="方案文档"/>
    <w:basedOn w:val="18"/>
    <w:link w:val="382"/>
    <w:autoRedefine/>
    <w:qFormat/>
    <w:uiPriority w:val="0"/>
    <w:pPr>
      <w:tabs>
        <w:tab w:val="left" w:pos="420"/>
      </w:tabs>
      <w:spacing w:line="360" w:lineRule="auto"/>
      <w:ind w:left="420"/>
    </w:pPr>
    <w:rPr>
      <w:rFonts w:ascii="宋体" w:hAnsi="宋体"/>
      <w:b/>
      <w:sz w:val="20"/>
      <w:szCs w:val="20"/>
    </w:rPr>
  </w:style>
  <w:style w:type="character" w:customStyle="1" w:styleId="384">
    <w:name w:val="标题2 Char Char"/>
    <w:link w:val="385"/>
    <w:autoRedefine/>
    <w:qFormat/>
    <w:uiPriority w:val="0"/>
    <w:rPr>
      <w:rFonts w:eastAsia="方正楷体_GBK"/>
      <w:sz w:val="32"/>
    </w:rPr>
  </w:style>
  <w:style w:type="paragraph" w:customStyle="1" w:styleId="385">
    <w:name w:val="标题2"/>
    <w:basedOn w:val="18"/>
    <w:next w:val="18"/>
    <w:link w:val="384"/>
    <w:autoRedefine/>
    <w:qFormat/>
    <w:uiPriority w:val="0"/>
    <w:pPr>
      <w:jc w:val="center"/>
    </w:pPr>
    <w:rPr>
      <w:rFonts w:eastAsia="方正楷体_GBK"/>
      <w:sz w:val="32"/>
      <w:szCs w:val="20"/>
    </w:rPr>
  </w:style>
  <w:style w:type="character" w:customStyle="1" w:styleId="386">
    <w:name w:val="正文4 Char"/>
    <w:link w:val="387"/>
    <w:autoRedefine/>
    <w:qFormat/>
    <w:uiPriority w:val="0"/>
    <w:rPr>
      <w:rFonts w:eastAsia="楷体_GB2312"/>
      <w:spacing w:val="8"/>
      <w:sz w:val="28"/>
    </w:rPr>
  </w:style>
  <w:style w:type="paragraph" w:customStyle="1" w:styleId="387">
    <w:name w:val="正文4"/>
    <w:basedOn w:val="18"/>
    <w:link w:val="386"/>
    <w:autoRedefine/>
    <w:qFormat/>
    <w:uiPriority w:val="0"/>
    <w:pPr>
      <w:spacing w:line="440" w:lineRule="exact"/>
      <w:ind w:firstLine="601"/>
    </w:pPr>
    <w:rPr>
      <w:rFonts w:eastAsia="楷体_GB2312"/>
      <w:spacing w:val="8"/>
      <w:sz w:val="28"/>
      <w:szCs w:val="20"/>
    </w:rPr>
  </w:style>
  <w:style w:type="character" w:customStyle="1" w:styleId="388">
    <w:name w:val="DeltaView Insertion"/>
    <w:link w:val="18"/>
    <w:autoRedefine/>
    <w:qFormat/>
    <w:uiPriority w:val="0"/>
    <w:rPr>
      <w:color w:val="0000FF"/>
      <w:spacing w:val="0"/>
      <w:u w:val="single"/>
    </w:rPr>
  </w:style>
  <w:style w:type="character" w:customStyle="1" w:styleId="389">
    <w:name w:val="表格 Char Char"/>
    <w:link w:val="390"/>
    <w:autoRedefine/>
    <w:qFormat/>
    <w:uiPriority w:val="0"/>
    <w:rPr>
      <w:rFonts w:ascii="宋体" w:hAnsi="宋体"/>
    </w:rPr>
  </w:style>
  <w:style w:type="paragraph" w:customStyle="1" w:styleId="390">
    <w:name w:val="表格"/>
    <w:basedOn w:val="18"/>
    <w:link w:val="389"/>
    <w:autoRedefine/>
    <w:qFormat/>
    <w:uiPriority w:val="0"/>
    <w:pPr>
      <w:ind w:firstLine="42"/>
    </w:pPr>
    <w:rPr>
      <w:rFonts w:ascii="宋体" w:hAnsi="宋体"/>
      <w:sz w:val="20"/>
      <w:szCs w:val="20"/>
    </w:rPr>
  </w:style>
  <w:style w:type="character" w:customStyle="1" w:styleId="391">
    <w:name w:val=" Char Char17"/>
    <w:link w:val="18"/>
    <w:autoRedefine/>
    <w:qFormat/>
    <w:uiPriority w:val="0"/>
    <w:rPr>
      <w:rFonts w:eastAsia="宋体"/>
      <w:sz w:val="18"/>
      <w:szCs w:val="18"/>
      <w:lang w:bidi="ar-SA"/>
    </w:rPr>
  </w:style>
  <w:style w:type="character" w:customStyle="1" w:styleId="392">
    <w:name w:val="明显参考"/>
    <w:link w:val="18"/>
    <w:autoRedefine/>
    <w:qFormat/>
    <w:uiPriority w:val="0"/>
    <w:rPr>
      <w:b/>
      <w:bCs/>
      <w:smallCaps/>
      <w:color w:val="C0504D"/>
      <w:spacing w:val="5"/>
      <w:u w:val="single"/>
    </w:rPr>
  </w:style>
  <w:style w:type="character" w:customStyle="1" w:styleId="393">
    <w:name w:val="表头 Char"/>
    <w:link w:val="394"/>
    <w:autoRedefine/>
    <w:qFormat/>
    <w:uiPriority w:val="0"/>
    <w:rPr>
      <w:rFonts w:eastAsia="黑体"/>
      <w:spacing w:val="-10"/>
    </w:rPr>
  </w:style>
  <w:style w:type="paragraph" w:customStyle="1" w:styleId="394">
    <w:name w:val="表头"/>
    <w:basedOn w:val="18"/>
    <w:link w:val="393"/>
    <w:autoRedefine/>
    <w:qFormat/>
    <w:uiPriority w:val="0"/>
    <w:pPr>
      <w:spacing w:line="320" w:lineRule="atLeast"/>
      <w:jc w:val="center"/>
    </w:pPr>
    <w:rPr>
      <w:rFonts w:eastAsia="黑体"/>
      <w:spacing w:val="-10"/>
      <w:sz w:val="20"/>
      <w:szCs w:val="20"/>
    </w:rPr>
  </w:style>
  <w:style w:type="character" w:customStyle="1" w:styleId="395">
    <w:name w:val="美标题一 Char Char"/>
    <w:link w:val="396"/>
    <w:autoRedefine/>
    <w:qFormat/>
    <w:uiPriority w:val="0"/>
    <w:rPr>
      <w:rFonts w:ascii="Calibri" w:hAnsi="Calibri"/>
      <w:b/>
      <w:sz w:val="36"/>
      <w:szCs w:val="24"/>
    </w:rPr>
  </w:style>
  <w:style w:type="paragraph" w:customStyle="1" w:styleId="396">
    <w:name w:val="美标题一"/>
    <w:basedOn w:val="18"/>
    <w:link w:val="395"/>
    <w:autoRedefine/>
    <w:qFormat/>
    <w:uiPriority w:val="0"/>
    <w:pPr>
      <w:tabs>
        <w:tab w:val="left" w:pos="480"/>
        <w:tab w:val="left" w:pos="907"/>
        <w:tab w:val="left" w:pos="1035"/>
        <w:tab w:val="left" w:pos="1995"/>
      </w:tabs>
      <w:ind w:left="480" w:hanging="480"/>
      <w:jc w:val="center"/>
    </w:pPr>
    <w:rPr>
      <w:rFonts w:ascii="Calibri" w:hAnsi="Calibri"/>
      <w:b/>
      <w:sz w:val="36"/>
    </w:rPr>
  </w:style>
  <w:style w:type="character" w:customStyle="1" w:styleId="397">
    <w:name w:val="曹阿龙 Char"/>
    <w:link w:val="398"/>
    <w:autoRedefine/>
    <w:qFormat/>
    <w:uiPriority w:val="0"/>
    <w:rPr>
      <w:rFonts w:ascii="宋体" w:hAnsi="宋体" w:eastAsia="幼圆"/>
      <w:b/>
      <w:bCs/>
      <w:sz w:val="28"/>
      <w:szCs w:val="28"/>
    </w:rPr>
  </w:style>
  <w:style w:type="paragraph" w:customStyle="1" w:styleId="398">
    <w:name w:val="曹阿龙"/>
    <w:basedOn w:val="217"/>
    <w:link w:val="397"/>
    <w:autoRedefine/>
    <w:qFormat/>
    <w:uiPriority w:val="0"/>
    <w:pPr>
      <w:keepNext/>
      <w:keepLines/>
      <w:spacing w:before="260" w:after="260" w:line="400" w:lineRule="exact"/>
      <w:ind w:firstLine="561"/>
      <w:jc w:val="left"/>
    </w:pPr>
    <w:rPr>
      <w:rFonts w:ascii="宋体" w:hAnsi="宋体" w:eastAsia="幼圆"/>
      <w:b/>
      <w:bCs/>
      <w:sz w:val="28"/>
      <w:szCs w:val="28"/>
    </w:rPr>
  </w:style>
  <w:style w:type="character" w:customStyle="1" w:styleId="399">
    <w:name w:val="正文文本 (10)_"/>
    <w:link w:val="400"/>
    <w:autoRedefine/>
    <w:qFormat/>
    <w:uiPriority w:val="0"/>
    <w:rPr>
      <w:rFonts w:ascii="MingLiU" w:hAnsi="MingLiU" w:eastAsia="MingLiU"/>
      <w:spacing w:val="40"/>
      <w:sz w:val="19"/>
      <w:szCs w:val="19"/>
      <w:shd w:val="clear" w:color="auto" w:fill="FFFFFF"/>
    </w:rPr>
  </w:style>
  <w:style w:type="paragraph" w:customStyle="1" w:styleId="400">
    <w:name w:val="正文文本 (10)6"/>
    <w:basedOn w:val="18"/>
    <w:link w:val="399"/>
    <w:autoRedefine/>
    <w:qFormat/>
    <w:uiPriority w:val="0"/>
    <w:pPr>
      <w:shd w:val="clear" w:color="auto" w:fill="FFFFFF"/>
      <w:spacing w:line="0" w:lineRule="atLeast"/>
      <w:jc w:val="left"/>
    </w:pPr>
    <w:rPr>
      <w:rFonts w:ascii="MingLiU" w:hAnsi="MingLiU" w:eastAsia="MingLiU"/>
      <w:spacing w:val="40"/>
      <w:sz w:val="19"/>
      <w:szCs w:val="19"/>
      <w:shd w:val="clear" w:color="auto" w:fill="FFFFFF"/>
    </w:rPr>
  </w:style>
  <w:style w:type="paragraph" w:customStyle="1" w:styleId="401">
    <w:name w:val="Char Char1 Char Char Char Char Char Char Char Char Char Char Char Char Char Char Char"/>
    <w:basedOn w:val="18"/>
    <w:autoRedefine/>
    <w:qFormat/>
    <w:uiPriority w:val="0"/>
    <w:pPr>
      <w:widowControl/>
      <w:numPr>
        <w:ilvl w:val="8"/>
        <w:numId w:val="4"/>
      </w:numPr>
      <w:tabs>
        <w:tab w:val="left" w:pos="4200"/>
      </w:tabs>
      <w:spacing w:after="160" w:line="240" w:lineRule="exact"/>
      <w:ind w:firstLine="0"/>
      <w:jc w:val="left"/>
    </w:pPr>
    <w:rPr>
      <w:rFonts w:ascii="Verdana" w:hAnsi="Verdana"/>
      <w:sz w:val="20"/>
      <w:szCs w:val="20"/>
      <w:lang w:eastAsia="en-US"/>
    </w:rPr>
  </w:style>
  <w:style w:type="paragraph" w:customStyle="1" w:styleId="402">
    <w:name w:val="一级项目符号"/>
    <w:basedOn w:val="18"/>
    <w:autoRedefine/>
    <w:qFormat/>
    <w:uiPriority w:val="0"/>
    <w:pPr>
      <w:widowControl/>
      <w:numPr>
        <w:ilvl w:val="0"/>
        <w:numId w:val="5"/>
      </w:numPr>
      <w:tabs>
        <w:tab w:val="left" w:pos="840"/>
      </w:tabs>
      <w:spacing w:line="360" w:lineRule="auto"/>
    </w:pPr>
    <w:rPr>
      <w:rFonts w:ascii="Calibri" w:hAnsi="Calibri"/>
      <w:sz w:val="24"/>
    </w:rPr>
  </w:style>
  <w:style w:type="paragraph" w:customStyle="1" w:styleId="403">
    <w:name w:val="正文图标题"/>
    <w:basedOn w:val="18"/>
    <w:next w:val="22"/>
    <w:autoRedefine/>
    <w:qFormat/>
    <w:uiPriority w:val="0"/>
    <w:pPr>
      <w:widowControl/>
      <w:numPr>
        <w:ilvl w:val="0"/>
        <w:numId w:val="6"/>
      </w:numPr>
      <w:tabs>
        <w:tab w:val="left" w:pos="480"/>
      </w:tabs>
      <w:jc w:val="center"/>
    </w:pPr>
    <w:rPr>
      <w:rFonts w:ascii="黑体" w:eastAsia="黑体"/>
      <w:sz w:val="20"/>
      <w:szCs w:val="20"/>
    </w:rPr>
  </w:style>
  <w:style w:type="paragraph" w:customStyle="1" w:styleId="404">
    <w:name w:val="_Style 10"/>
    <w:basedOn w:val="18"/>
    <w:autoRedefine/>
    <w:qFormat/>
    <w:uiPriority w:val="0"/>
    <w:rPr>
      <w:rFonts w:ascii="Tahoma" w:hAnsi="Tahoma"/>
      <w:sz w:val="24"/>
      <w:szCs w:val="20"/>
    </w:rPr>
  </w:style>
  <w:style w:type="paragraph" w:customStyle="1" w:styleId="405">
    <w:name w:val="示例"/>
    <w:next w:val="22"/>
    <w:autoRedefine/>
    <w:qFormat/>
    <w:uiPriority w:val="0"/>
    <w:pPr>
      <w:numPr>
        <w:ilvl w:val="0"/>
        <w:numId w:val="1"/>
      </w:numPr>
      <w:tabs>
        <w:tab w:val="left" w:pos="816"/>
      </w:tabs>
      <w:ind w:firstLine="419"/>
      <w:jc w:val="both"/>
    </w:pPr>
    <w:rPr>
      <w:rFonts w:hint="default" w:ascii="宋体" w:hAnsi="Times New Roman" w:eastAsia="宋体" w:cs="Times New Roman"/>
      <w:sz w:val="18"/>
      <w:lang w:val="en-US" w:eastAsia="zh-CN" w:bidi="ar-SA"/>
    </w:rPr>
  </w:style>
  <w:style w:type="paragraph" w:customStyle="1" w:styleId="406">
    <w:name w:val="样式2"/>
    <w:basedOn w:val="216"/>
    <w:autoRedefine/>
    <w:qFormat/>
    <w:uiPriority w:val="0"/>
    <w:pPr>
      <w:widowControl/>
      <w:numPr>
        <w:ilvl w:val="0"/>
        <w:numId w:val="7"/>
      </w:numPr>
      <w:tabs>
        <w:tab w:val="left" w:pos="480"/>
      </w:tabs>
      <w:spacing w:line="400" w:lineRule="atLeast"/>
      <w:ind w:left="360" w:hanging="360"/>
      <w:jc w:val="both"/>
      <w:outlineLvl w:val="9"/>
    </w:pPr>
    <w:rPr>
      <w:rFonts w:ascii="宋体" w:eastAsia="黑体"/>
      <w:bCs w:val="0"/>
      <w:sz w:val="21"/>
      <w:szCs w:val="20"/>
      <w:lang w:val="en-US" w:eastAsia="zh-CN"/>
    </w:rPr>
  </w:style>
  <w:style w:type="paragraph" w:customStyle="1" w:styleId="407">
    <w:name w:val="列项——"/>
    <w:autoRedefine/>
    <w:qFormat/>
    <w:uiPriority w:val="0"/>
    <w:pPr>
      <w:widowControl w:val="0"/>
      <w:numPr>
        <w:ilvl w:val="0"/>
        <w:numId w:val="4"/>
      </w:numPr>
      <w:tabs>
        <w:tab w:val="left" w:pos="720"/>
        <w:tab w:val="left" w:pos="854"/>
      </w:tabs>
      <w:ind w:left="200" w:hanging="200"/>
      <w:jc w:val="both"/>
    </w:pPr>
    <w:rPr>
      <w:rFonts w:hint="default" w:ascii="宋体" w:hAnsi="Times New Roman" w:eastAsia="宋体" w:cs="Times New Roman"/>
      <w:sz w:val="21"/>
      <w:lang w:val="en-US" w:eastAsia="zh-CN" w:bidi="ar-SA"/>
    </w:rPr>
  </w:style>
  <w:style w:type="paragraph" w:customStyle="1" w:styleId="408">
    <w:name w:val="_Style 0"/>
    <w:autoRedefine/>
    <w:qFormat/>
    <w:uiPriority w:val="0"/>
    <w:pPr>
      <w:widowControl w:val="0"/>
      <w:jc w:val="center"/>
    </w:pPr>
    <w:rPr>
      <w:rFonts w:hint="default" w:ascii="Times New Roman" w:hAnsi="Times New Roman" w:eastAsia="仿宋_GB2312" w:cs="Times New Roman"/>
      <w:b/>
      <w:sz w:val="21"/>
      <w:lang w:val="en-US" w:eastAsia="zh-CN" w:bidi="ar-SA"/>
    </w:rPr>
  </w:style>
  <w:style w:type="paragraph" w:customStyle="1" w:styleId="409">
    <w:name w:val="修订"/>
    <w:autoRedefine/>
    <w:semiHidden/>
    <w:qFormat/>
    <w:uiPriority w:val="0"/>
    <w:rPr>
      <w:rFonts w:hint="default" w:ascii="Times New Roman" w:hAnsi="Times New Roman" w:eastAsia="宋体" w:cs="Times New Roman"/>
      <w:sz w:val="21"/>
      <w:szCs w:val="24"/>
      <w:lang w:val="en-US" w:eastAsia="zh-CN" w:bidi="ar-SA"/>
    </w:rPr>
  </w:style>
  <w:style w:type="paragraph" w:customStyle="1" w:styleId="410">
    <w:name w:val="Sub Item List"/>
    <w:basedOn w:val="18"/>
    <w:autoRedefine/>
    <w:qFormat/>
    <w:uiPriority w:val="0"/>
    <w:pPr>
      <w:widowControl/>
      <w:numPr>
        <w:ilvl w:val="0"/>
        <w:numId w:val="8"/>
      </w:numPr>
      <w:tabs>
        <w:tab w:val="left" w:pos="1922"/>
      </w:tabs>
      <w:spacing w:before="80" w:line="240" w:lineRule="atLeast"/>
      <w:jc w:val="left"/>
    </w:pPr>
    <w:rPr>
      <w:sz w:val="21"/>
      <w:szCs w:val="21"/>
    </w:rPr>
  </w:style>
  <w:style w:type="paragraph" w:customStyle="1" w:styleId="411">
    <w:name w:val="WPSOffice手动目录 2"/>
    <w:autoRedefine/>
    <w:qFormat/>
    <w:uiPriority w:val="0"/>
    <w:pPr>
      <w:ind w:left="200"/>
    </w:pPr>
    <w:rPr>
      <w:rFonts w:hint="default" w:ascii="Times New Roman" w:hAnsi="Times New Roman" w:eastAsia="宋体" w:cs="Times New Roman"/>
      <w:lang w:val="en-US" w:eastAsia="zh-CN" w:bidi="ar-SA"/>
    </w:rPr>
  </w:style>
  <w:style w:type="paragraph" w:customStyle="1" w:styleId="412">
    <w:name w:val="默认段落字体 Para Char Char Char Char Char Char Char"/>
    <w:basedOn w:val="18"/>
    <w:autoRedefine/>
    <w:qFormat/>
    <w:uiPriority w:val="0"/>
    <w:rPr>
      <w:rFonts w:ascii="Tahoma" w:hAnsi="Tahoma"/>
      <w:sz w:val="24"/>
      <w:szCs w:val="20"/>
    </w:rPr>
  </w:style>
  <w:style w:type="paragraph" w:customStyle="1" w:styleId="413">
    <w:name w:val="注×："/>
    <w:autoRedefine/>
    <w:qFormat/>
    <w:uiPriority w:val="0"/>
    <w:pPr>
      <w:widowControl w:val="0"/>
      <w:numPr>
        <w:ilvl w:val="0"/>
        <w:numId w:val="9"/>
      </w:numPr>
      <w:tabs>
        <w:tab w:val="left" w:pos="630"/>
        <w:tab w:val="left" w:pos="1035"/>
      </w:tabs>
      <w:jc w:val="both"/>
    </w:pPr>
    <w:rPr>
      <w:rFonts w:hint="default" w:ascii="宋体" w:hAnsi="Times New Roman" w:eastAsia="宋体" w:cs="Times New Roman"/>
      <w:sz w:val="18"/>
      <w:lang w:val="en-US" w:eastAsia="zh-CN" w:bidi="ar-SA"/>
    </w:rPr>
  </w:style>
  <w:style w:type="paragraph" w:customStyle="1" w:styleId="414">
    <w:name w:val="xl70"/>
    <w:basedOn w:val="18"/>
    <w:autoRedefine/>
    <w:qFormat/>
    <w:uiPriority w:val="0"/>
    <w:pPr>
      <w:widowControl/>
      <w:numPr>
        <w:ilvl w:val="8"/>
        <w:numId w:val="10"/>
      </w:numPr>
      <w:pBdr>
        <w:top w:val="single" w:color="000000" w:sz="4" w:space="0"/>
        <w:bottom w:val="single" w:color="000000" w:sz="4" w:space="0"/>
      </w:pBdr>
      <w:spacing w:before="100" w:beforeAutospacing="1" w:after="100" w:afterAutospacing="1"/>
      <w:ind w:left="0" w:firstLine="0"/>
    </w:pPr>
    <w:rPr>
      <w:rFonts w:ascii="宋体" w:hAnsi="宋体"/>
      <w:b/>
      <w:sz w:val="28"/>
      <w:szCs w:val="20"/>
    </w:rPr>
  </w:style>
  <w:style w:type="paragraph" w:customStyle="1" w:styleId="415">
    <w:name w:val="正文编号"/>
    <w:basedOn w:val="18"/>
    <w:autoRedefine/>
    <w:qFormat/>
    <w:uiPriority w:val="0"/>
    <w:pPr>
      <w:numPr>
        <w:ilvl w:val="0"/>
        <w:numId w:val="11"/>
      </w:numPr>
      <w:tabs>
        <w:tab w:val="left" w:pos="720"/>
      </w:tabs>
      <w:spacing w:line="400" w:lineRule="exact"/>
    </w:pPr>
    <w:rPr>
      <w:rFonts w:eastAsia="楷体_GB2312"/>
      <w:spacing w:val="8"/>
      <w:sz w:val="28"/>
      <w:szCs w:val="20"/>
    </w:rPr>
  </w:style>
  <w:style w:type="paragraph" w:customStyle="1" w:styleId="416">
    <w:name w:val="无间隔"/>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17">
    <w:name w:val="P3"/>
    <w:autoRedefine/>
    <w:qFormat/>
    <w:uiPriority w:val="0"/>
    <w:pPr>
      <w:widowControl w:val="0"/>
      <w:numPr>
        <w:ilvl w:val="0"/>
        <w:numId w:val="12"/>
      </w:numPr>
      <w:spacing w:after="240" w:line="0" w:lineRule="atLeast"/>
      <w:ind w:left="2880" w:hanging="576"/>
      <w:jc w:val="both"/>
    </w:pPr>
    <w:rPr>
      <w:rFonts w:hint="default" w:ascii="Times New Roman" w:hAnsi="Times New Roman" w:eastAsia="全真中明體" w:cs="Times New Roman"/>
      <w:spacing w:val="30"/>
      <w:sz w:val="24"/>
      <w:lang w:val="en-GB" w:eastAsia="zh-TW" w:bidi="ar-SA"/>
    </w:rPr>
  </w:style>
  <w:style w:type="paragraph" w:customStyle="1" w:styleId="418">
    <w:name w:val="Section VII Header2"/>
    <w:basedOn w:val="216"/>
    <w:autoRedefine/>
    <w:qFormat/>
    <w:uiPriority w:val="0"/>
    <w:pPr>
      <w:keepNext w:val="0"/>
      <w:keepLines w:val="0"/>
      <w:widowControl/>
      <w:tabs>
        <w:tab w:val="right" w:pos="9000"/>
      </w:tabs>
      <w:spacing w:before="120" w:after="120" w:line="260" w:lineRule="exact"/>
      <w:ind w:right="12"/>
      <w:outlineLvl w:val="9"/>
    </w:pPr>
    <w:rPr>
      <w:rFonts w:ascii="宋体" w:hAnsi="宋体" w:eastAsia="宋体"/>
      <w:sz w:val="24"/>
      <w:szCs w:val="20"/>
      <w:lang w:val="en-US" w:eastAsia="zh-CN"/>
    </w:rPr>
  </w:style>
  <w:style w:type="paragraph" w:customStyle="1" w:styleId="419">
    <w:name w:val="样式 Numbered list 2.1 +"/>
    <w:basedOn w:val="18"/>
    <w:autoRedefine/>
    <w:qFormat/>
    <w:uiPriority w:val="0"/>
    <w:pPr>
      <w:keepNext/>
      <w:widowControl/>
      <w:numPr>
        <w:ilvl w:val="0"/>
        <w:numId w:val="13"/>
      </w:numPr>
      <w:tabs>
        <w:tab w:val="left" w:pos="425"/>
        <w:tab w:val="left" w:pos="720"/>
      </w:tabs>
      <w:spacing w:before="240" w:after="60"/>
      <w:jc w:val="left"/>
      <w:outlineLvl w:val="0"/>
    </w:pPr>
    <w:rPr>
      <w:rFonts w:ascii="Futura Bk" w:hAnsi="Futura Bk"/>
      <w:b/>
      <w:bCs/>
      <w:sz w:val="28"/>
      <w:szCs w:val="20"/>
      <w:lang w:eastAsia="en-US"/>
    </w:rPr>
  </w:style>
  <w:style w:type="paragraph" w:customStyle="1" w:styleId="420">
    <w:name w:val=" Char1"/>
    <w:basedOn w:val="18"/>
    <w:autoRedefine/>
    <w:qFormat/>
    <w:uiPriority w:val="0"/>
    <w:pPr>
      <w:tabs>
        <w:tab w:val="left" w:pos="432"/>
      </w:tabs>
      <w:spacing w:before="156" w:after="156"/>
      <w:ind w:left="432" w:hanging="432"/>
    </w:pPr>
  </w:style>
  <w:style w:type="paragraph" w:customStyle="1" w:styleId="421">
    <w:name w:val="xl62"/>
    <w:basedOn w:val="18"/>
    <w:autoRedefine/>
    <w:qFormat/>
    <w:uiPriority w:val="0"/>
    <w:pPr>
      <w:widowControl/>
      <w:numPr>
        <w:ilvl w:val="0"/>
        <w:numId w:val="14"/>
      </w:numPr>
      <w:pBdr>
        <w:left w:val="single" w:color="000000" w:sz="4" w:space="0"/>
        <w:bottom w:val="single" w:color="000000" w:sz="4" w:space="0"/>
        <w:right w:val="single" w:color="000000" w:sz="4" w:space="0"/>
      </w:pBdr>
      <w:spacing w:before="100" w:beforeAutospacing="1" w:after="100" w:afterAutospacing="1"/>
      <w:ind w:left="0" w:firstLine="0"/>
    </w:pPr>
    <w:rPr>
      <w:sz w:val="22"/>
      <w:szCs w:val="20"/>
    </w:rPr>
  </w:style>
  <w:style w:type="paragraph" w:customStyle="1" w:styleId="422">
    <w:name w:val="jx标题1"/>
    <w:basedOn w:val="216"/>
    <w:autoRedefine/>
    <w:qFormat/>
    <w:uiPriority w:val="0"/>
    <w:pPr>
      <w:numPr>
        <w:ilvl w:val="0"/>
        <w:numId w:val="15"/>
      </w:numPr>
      <w:tabs>
        <w:tab w:val="left" w:pos="425"/>
      </w:tabs>
      <w:spacing w:before="340" w:after="330" w:line="360" w:lineRule="auto"/>
      <w:jc w:val="both"/>
    </w:pPr>
    <w:rPr>
      <w:rFonts w:ascii="Calibri" w:hAnsi="Calibri" w:eastAsia="黑体"/>
      <w:sz w:val="44"/>
      <w:lang w:val="en-US" w:eastAsia="zh-CN"/>
    </w:rPr>
  </w:style>
  <w:style w:type="paragraph" w:customStyle="1" w:styleId="423">
    <w:name w:val="正文缩进编号"/>
    <w:basedOn w:val="18"/>
    <w:autoRedefine/>
    <w:qFormat/>
    <w:uiPriority w:val="0"/>
    <w:pPr>
      <w:numPr>
        <w:ilvl w:val="0"/>
        <w:numId w:val="16"/>
      </w:numPr>
      <w:spacing w:line="360" w:lineRule="auto"/>
      <w:ind w:left="840"/>
    </w:pPr>
    <w:rPr>
      <w:rFonts w:ascii="Calibri" w:hAnsi="Calibri"/>
      <w:sz w:val="24"/>
      <w:szCs w:val="21"/>
    </w:rPr>
  </w:style>
  <w:style w:type="paragraph" w:customStyle="1" w:styleId="424">
    <w:name w:val="p0"/>
    <w:basedOn w:val="18"/>
    <w:autoRedefine/>
    <w:qFormat/>
    <w:uiPriority w:val="0"/>
    <w:pPr>
      <w:widowControl/>
    </w:pPr>
    <w:rPr>
      <w:sz w:val="21"/>
      <w:szCs w:val="21"/>
    </w:rPr>
  </w:style>
  <w:style w:type="paragraph" w:customStyle="1" w:styleId="425">
    <w:name w:val="Char1"/>
    <w:basedOn w:val="18"/>
    <w:autoRedefine/>
    <w:qFormat/>
    <w:uiPriority w:val="0"/>
    <w:pPr>
      <w:spacing w:line="360" w:lineRule="auto"/>
    </w:pPr>
    <w:rPr>
      <w:sz w:val="24"/>
      <w:szCs w:val="20"/>
    </w:rPr>
  </w:style>
  <w:style w:type="paragraph" w:customStyle="1" w:styleId="426">
    <w:name w:val="Default Text"/>
    <w:basedOn w:val="18"/>
    <w:autoRedefine/>
    <w:qFormat/>
    <w:uiPriority w:val="0"/>
    <w:pPr>
      <w:widowControl/>
      <w:jc w:val="left"/>
    </w:pPr>
    <w:rPr>
      <w:rFonts w:ascii="Calibri" w:hAnsi="Calibri"/>
      <w:sz w:val="20"/>
      <w:szCs w:val="20"/>
      <w:lang w:eastAsia="en-US"/>
    </w:rPr>
  </w:style>
  <w:style w:type="paragraph" w:customStyle="1" w:styleId="427">
    <w:name w:val="GP（表格）"/>
    <w:basedOn w:val="18"/>
    <w:autoRedefine/>
    <w:qFormat/>
    <w:uiPriority w:val="0"/>
    <w:rPr>
      <w:rFonts w:ascii="Arial" w:hAnsi="Arial"/>
      <w:sz w:val="18"/>
    </w:rPr>
  </w:style>
  <w:style w:type="paragraph" w:customStyle="1" w:styleId="428">
    <w:name w:val="HPC正文"/>
    <w:basedOn w:val="18"/>
    <w:autoRedefine/>
    <w:qFormat/>
    <w:uiPriority w:val="0"/>
    <w:pPr>
      <w:spacing w:line="360" w:lineRule="auto"/>
      <w:ind w:firstLine="424"/>
    </w:pPr>
    <w:rPr>
      <w:sz w:val="24"/>
    </w:rPr>
  </w:style>
  <w:style w:type="paragraph" w:customStyle="1" w:styleId="429">
    <w:name w:val="Char"/>
    <w:basedOn w:val="18"/>
    <w:autoRedefine/>
    <w:qFormat/>
    <w:uiPriority w:val="0"/>
    <w:pPr>
      <w:tabs>
        <w:tab w:val="left" w:pos="360"/>
      </w:tabs>
    </w:pPr>
    <w:rPr>
      <w:sz w:val="24"/>
    </w:rPr>
  </w:style>
  <w:style w:type="paragraph" w:customStyle="1" w:styleId="430">
    <w:name w:val="N.表格文字正文"/>
    <w:basedOn w:val="18"/>
    <w:link w:val="431"/>
    <w:autoRedefine/>
    <w:qFormat/>
    <w:uiPriority w:val="0"/>
    <w:rPr>
      <w:rFonts w:eastAsia="华文细黑"/>
      <w:sz w:val="22"/>
      <w:szCs w:val="22"/>
    </w:rPr>
  </w:style>
  <w:style w:type="character" w:customStyle="1" w:styleId="431">
    <w:name w:val="N.表格文字正文 Char"/>
    <w:link w:val="430"/>
    <w:autoRedefine/>
    <w:qFormat/>
    <w:uiPriority w:val="0"/>
    <w:rPr>
      <w:rFonts w:eastAsia="华文细黑"/>
      <w:sz w:val="21"/>
      <w:szCs w:val="22"/>
    </w:rPr>
  </w:style>
  <w:style w:type="paragraph" w:customStyle="1" w:styleId="432">
    <w:name w:val="msonormal"/>
    <w:basedOn w:val="18"/>
    <w:autoRedefine/>
    <w:qFormat/>
    <w:uiPriority w:val="0"/>
    <w:pPr>
      <w:widowControl/>
      <w:spacing w:before="100" w:beforeAutospacing="1" w:after="100" w:afterAutospacing="1"/>
      <w:jc w:val="left"/>
    </w:pPr>
    <w:rPr>
      <w:rFonts w:ascii="宋体" w:hAnsi="宋体"/>
      <w:sz w:val="24"/>
    </w:rPr>
  </w:style>
  <w:style w:type="paragraph" w:customStyle="1" w:styleId="433">
    <w:name w:val="font5"/>
    <w:basedOn w:val="18"/>
    <w:autoRedefine/>
    <w:qFormat/>
    <w:uiPriority w:val="0"/>
    <w:pPr>
      <w:widowControl/>
      <w:spacing w:before="100" w:beforeAutospacing="1" w:after="100" w:afterAutospacing="1"/>
      <w:jc w:val="left"/>
    </w:pPr>
    <w:rPr>
      <w:rFonts w:ascii="宋体" w:hAnsi="宋体"/>
      <w:sz w:val="18"/>
      <w:szCs w:val="18"/>
    </w:rPr>
  </w:style>
  <w:style w:type="paragraph" w:customStyle="1" w:styleId="434">
    <w:name w:val="font6"/>
    <w:basedOn w:val="18"/>
    <w:autoRedefine/>
    <w:qFormat/>
    <w:uiPriority w:val="0"/>
    <w:pPr>
      <w:widowControl/>
      <w:spacing w:before="100" w:beforeAutospacing="1" w:after="100" w:afterAutospacing="1"/>
      <w:jc w:val="left"/>
    </w:pPr>
    <w:rPr>
      <w:rFonts w:ascii="宋体" w:hAnsi="宋体"/>
      <w:color w:val="000000"/>
      <w:sz w:val="24"/>
    </w:rPr>
  </w:style>
  <w:style w:type="paragraph" w:customStyle="1" w:styleId="435">
    <w:name w:val="xl113"/>
    <w:basedOn w:val="18"/>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仿宋_GB2312" w:eastAsia="仿宋_GB2312"/>
      <w:sz w:val="20"/>
      <w:szCs w:val="20"/>
    </w:rPr>
  </w:style>
  <w:style w:type="paragraph" w:customStyle="1" w:styleId="436">
    <w:name w:val="xl114"/>
    <w:basedOn w:val="18"/>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仿宋_GB2312" w:eastAsia="仿宋_GB2312"/>
      <w:color w:val="000000"/>
      <w:sz w:val="20"/>
      <w:szCs w:val="20"/>
    </w:rPr>
  </w:style>
  <w:style w:type="paragraph" w:customStyle="1" w:styleId="437">
    <w:name w:val="xl115"/>
    <w:basedOn w:val="18"/>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仿宋_GB2312" w:eastAsia="仿宋_GB2312"/>
      <w:color w:val="000000"/>
      <w:sz w:val="20"/>
      <w:szCs w:val="20"/>
      <w:u w:val="single"/>
    </w:rPr>
  </w:style>
  <w:style w:type="paragraph" w:customStyle="1" w:styleId="438">
    <w:name w:val="xl116"/>
    <w:basedOn w:val="18"/>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仿宋_GB2312" w:eastAsia="仿宋_GB2312"/>
      <w:color w:val="000000"/>
      <w:sz w:val="20"/>
      <w:szCs w:val="20"/>
    </w:rPr>
  </w:style>
  <w:style w:type="paragraph" w:customStyle="1" w:styleId="439">
    <w:name w:val="xl117"/>
    <w:basedOn w:val="18"/>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仿宋_GB2312" w:eastAsia="仿宋_GB2312"/>
      <w:sz w:val="20"/>
      <w:szCs w:val="20"/>
    </w:rPr>
  </w:style>
  <w:style w:type="paragraph" w:customStyle="1" w:styleId="440">
    <w:name w:val="xl118"/>
    <w:basedOn w:val="18"/>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仿宋_GB2312" w:eastAsia="仿宋_GB2312"/>
      <w:sz w:val="20"/>
      <w:szCs w:val="20"/>
    </w:rPr>
  </w:style>
  <w:style w:type="paragraph" w:customStyle="1" w:styleId="441">
    <w:name w:val="xl119"/>
    <w:basedOn w:val="18"/>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仿宋_GB2312" w:eastAsia="仿宋_GB2312"/>
      <w:color w:val="000000"/>
      <w:sz w:val="20"/>
      <w:szCs w:val="20"/>
    </w:rPr>
  </w:style>
  <w:style w:type="paragraph" w:customStyle="1" w:styleId="442">
    <w:name w:val="xl120"/>
    <w:basedOn w:val="18"/>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仿宋_GB2312" w:eastAsia="仿宋_GB2312"/>
      <w:color w:val="000000"/>
      <w:sz w:val="20"/>
      <w:szCs w:val="20"/>
    </w:rPr>
  </w:style>
  <w:style w:type="paragraph" w:customStyle="1" w:styleId="443">
    <w:name w:val="xl121"/>
    <w:basedOn w:val="18"/>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仿宋_GB2312" w:hAnsi="仿宋_GB2312" w:eastAsia="仿宋_GB2312"/>
      <w:sz w:val="24"/>
    </w:rPr>
  </w:style>
  <w:style w:type="paragraph" w:customStyle="1" w:styleId="444">
    <w:name w:val="xl122"/>
    <w:basedOn w:val="18"/>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仿宋_GB2312" w:hAnsi="仿宋_GB2312" w:eastAsia="仿宋_GB2312"/>
      <w:sz w:val="24"/>
    </w:rPr>
  </w:style>
  <w:style w:type="paragraph" w:customStyle="1" w:styleId="445">
    <w:name w:val="xl123"/>
    <w:basedOn w:val="18"/>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仿宋_GB2312" w:hAnsi="仿宋_GB2312" w:eastAsia="仿宋_GB2312"/>
      <w:sz w:val="24"/>
    </w:rPr>
  </w:style>
  <w:style w:type="paragraph" w:customStyle="1" w:styleId="446">
    <w:name w:val="xl124"/>
    <w:basedOn w:val="18"/>
    <w:qFormat/>
    <w:uiPriority w:val="0"/>
    <w:pPr>
      <w:widowControl/>
      <w:pBdr>
        <w:bottom w:val="single" w:color="000000" w:sz="8" w:space="0"/>
        <w:right w:val="single" w:color="000000" w:sz="8" w:space="0"/>
      </w:pBdr>
      <w:spacing w:before="100" w:beforeAutospacing="1" w:after="100" w:afterAutospacing="1"/>
      <w:jc w:val="center"/>
    </w:pPr>
    <w:rPr>
      <w:rFonts w:ascii="仿宋_GB2312" w:hAnsi="仿宋_GB2312" w:eastAsia="仿宋_GB2312"/>
      <w:sz w:val="24"/>
    </w:rPr>
  </w:style>
  <w:style w:type="paragraph" w:customStyle="1" w:styleId="447">
    <w:name w:val="xl125"/>
    <w:basedOn w:val="18"/>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仿宋_GB2312" w:hAnsi="仿宋_GB2312" w:eastAsia="仿宋_GB2312"/>
      <w:sz w:val="24"/>
    </w:rPr>
  </w:style>
  <w:style w:type="paragraph" w:customStyle="1" w:styleId="448">
    <w:name w:val="xl126"/>
    <w:basedOn w:val="18"/>
    <w:qFormat/>
    <w:uiPriority w:val="0"/>
    <w:pPr>
      <w:widowControl/>
      <w:pBdr>
        <w:bottom w:val="single" w:color="000000" w:sz="8" w:space="0"/>
        <w:right w:val="single" w:color="000000" w:sz="8" w:space="0"/>
      </w:pBdr>
      <w:spacing w:before="100" w:beforeAutospacing="1" w:after="100" w:afterAutospacing="1"/>
      <w:jc w:val="center"/>
    </w:pPr>
    <w:rPr>
      <w:rFonts w:ascii="仿宋_GB2312" w:hAnsi="仿宋_GB2312" w:eastAsia="仿宋_GB2312"/>
      <w:sz w:val="24"/>
    </w:rPr>
  </w:style>
  <w:style w:type="paragraph" w:customStyle="1" w:styleId="449">
    <w:name w:val="xl127"/>
    <w:basedOn w:val="18"/>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仿宋_GB2312" w:hAnsi="仿宋_GB2312" w:eastAsia="仿宋_GB2312"/>
      <w:sz w:val="24"/>
    </w:rPr>
  </w:style>
  <w:style w:type="paragraph" w:customStyle="1" w:styleId="450">
    <w:name w:val="xl128"/>
    <w:basedOn w:val="18"/>
    <w:qFormat/>
    <w:uiPriority w:val="0"/>
    <w:pPr>
      <w:widowControl/>
      <w:pBdr>
        <w:left w:val="single" w:color="000000" w:sz="8" w:space="0"/>
        <w:right w:val="single" w:color="000000" w:sz="8" w:space="0"/>
      </w:pBdr>
      <w:spacing w:before="100" w:beforeAutospacing="1" w:after="100" w:afterAutospacing="1"/>
      <w:jc w:val="center"/>
    </w:pPr>
    <w:rPr>
      <w:rFonts w:ascii="仿宋_GB2312" w:hAnsi="仿宋_GB2312" w:eastAsia="仿宋_GB2312"/>
      <w:sz w:val="24"/>
    </w:rPr>
  </w:style>
  <w:style w:type="paragraph" w:customStyle="1" w:styleId="451">
    <w:name w:val="xl129"/>
    <w:basedOn w:val="18"/>
    <w:qFormat/>
    <w:uiPriority w:val="0"/>
    <w:pPr>
      <w:widowControl/>
      <w:pBdr>
        <w:top w:val="single" w:color="000000" w:sz="8" w:space="0"/>
        <w:left w:val="single" w:color="000000" w:sz="8" w:space="0"/>
        <w:right w:val="single" w:color="000000" w:sz="8" w:space="0"/>
      </w:pBdr>
      <w:shd w:val="clear" w:color="000000" w:fill="FFFFFF"/>
      <w:spacing w:before="100" w:beforeAutospacing="1" w:after="100" w:afterAutospacing="1"/>
      <w:jc w:val="center"/>
    </w:pPr>
    <w:rPr>
      <w:rFonts w:ascii="仿宋_GB2312" w:hAnsi="仿宋_GB2312" w:eastAsia="仿宋_GB2312"/>
      <w:color w:val="000000"/>
      <w:sz w:val="24"/>
    </w:rPr>
  </w:style>
  <w:style w:type="paragraph" w:customStyle="1" w:styleId="452">
    <w:name w:val="xl130"/>
    <w:basedOn w:val="18"/>
    <w:qFormat/>
    <w:uiPriority w:val="0"/>
    <w:pPr>
      <w:widowControl/>
      <w:pBdr>
        <w:left w:val="single" w:color="000000" w:sz="8" w:space="0"/>
        <w:right w:val="single" w:color="000000" w:sz="8" w:space="0"/>
      </w:pBdr>
      <w:shd w:val="clear" w:color="000000" w:fill="FFFFFF"/>
      <w:spacing w:before="100" w:beforeAutospacing="1" w:after="100" w:afterAutospacing="1"/>
      <w:jc w:val="center"/>
    </w:pPr>
    <w:rPr>
      <w:rFonts w:ascii="仿宋_GB2312" w:hAnsi="仿宋_GB2312" w:eastAsia="仿宋_GB2312"/>
      <w:color w:val="000000"/>
      <w:sz w:val="24"/>
    </w:rPr>
  </w:style>
  <w:style w:type="paragraph" w:customStyle="1" w:styleId="453">
    <w:name w:val="xl131"/>
    <w:basedOn w:val="18"/>
    <w:qFormat/>
    <w:uiPriority w:val="0"/>
    <w:pPr>
      <w:widowControl/>
      <w:pBdr>
        <w:left w:val="single" w:color="000000" w:sz="8" w:space="0"/>
        <w:right w:val="single" w:color="000000" w:sz="8" w:space="0"/>
      </w:pBdr>
      <w:spacing w:before="100" w:beforeAutospacing="1" w:after="100" w:afterAutospacing="1"/>
      <w:jc w:val="center"/>
    </w:pPr>
    <w:rPr>
      <w:rFonts w:ascii="仿宋_GB2312" w:hAnsi="仿宋_GB2312" w:eastAsia="仿宋_GB2312"/>
      <w:sz w:val="24"/>
    </w:rPr>
  </w:style>
  <w:style w:type="paragraph" w:customStyle="1" w:styleId="454">
    <w:name w:val="xl132"/>
    <w:basedOn w:val="18"/>
    <w:qFormat/>
    <w:uiPriority w:val="0"/>
    <w:pPr>
      <w:widowControl/>
      <w:pBdr>
        <w:right w:val="single" w:color="000000" w:sz="8" w:space="0"/>
      </w:pBdr>
      <w:spacing w:before="100" w:beforeAutospacing="1" w:after="100" w:afterAutospacing="1"/>
      <w:jc w:val="center"/>
    </w:pPr>
    <w:rPr>
      <w:rFonts w:ascii="仿宋_GB2312" w:hAnsi="仿宋_GB2312" w:eastAsia="仿宋_GB2312"/>
      <w:sz w:val="24"/>
    </w:rPr>
  </w:style>
  <w:style w:type="paragraph" w:customStyle="1" w:styleId="455">
    <w:name w:val="xl133"/>
    <w:basedOn w:val="18"/>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仿宋_GB2312" w:eastAsia="仿宋_GB2312"/>
      <w:sz w:val="24"/>
    </w:rPr>
  </w:style>
  <w:style w:type="paragraph" w:customStyle="1" w:styleId="456">
    <w:name w:val="xl134"/>
    <w:basedOn w:val="18"/>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仿宋_GB2312" w:eastAsia="仿宋_GB2312"/>
      <w:color w:val="000000"/>
      <w:sz w:val="24"/>
    </w:rPr>
  </w:style>
  <w:style w:type="paragraph" w:customStyle="1" w:styleId="457">
    <w:name w:val="qowt-stl-正文"/>
    <w:basedOn w:val="18"/>
    <w:qFormat/>
    <w:uiPriority w:val="0"/>
    <w:pPr>
      <w:widowControl/>
      <w:spacing w:before="100" w:beforeAutospacing="1" w:after="100" w:afterAutospacing="1"/>
      <w:jc w:val="left"/>
    </w:pPr>
    <w:rPr>
      <w:rFonts w:ascii="宋体" w:hAnsi="宋体"/>
      <w:sz w:val="24"/>
    </w:rPr>
  </w:style>
  <w:style w:type="paragraph" w:customStyle="1" w:styleId="458">
    <w:name w:val="msolistparagraph"/>
    <w:basedOn w:val="18"/>
    <w:qFormat/>
    <w:uiPriority w:val="0"/>
    <w:pPr>
      <w:ind w:firstLine="420"/>
    </w:pPr>
    <w:rPr>
      <w:rFonts w:ascii="等线" w:hAnsi="等线" w:eastAsia="等线"/>
      <w:color w:val="000000"/>
      <w:sz w:val="22"/>
      <w:szCs w:val="22"/>
    </w:rPr>
  </w:style>
  <w:style w:type="character" w:customStyle="1" w:styleId="459">
    <w:name w:val="fontstyle01"/>
    <w:link w:val="18"/>
    <w:autoRedefine/>
    <w:qFormat/>
    <w:uiPriority w:val="0"/>
    <w:rPr>
      <w:rFonts w:ascii="宋体" w:hAnsi="宋体" w:eastAsia="宋体"/>
      <w:color w:val="000000"/>
      <w:sz w:val="36"/>
      <w:szCs w:val="36"/>
    </w:rPr>
  </w:style>
  <w:style w:type="paragraph" w:customStyle="1" w:styleId="460">
    <w:name w:val="正文首行缩进11"/>
    <w:basedOn w:val="19"/>
    <w:next w:val="461"/>
    <w:unhideWhenUsed/>
    <w:qFormat/>
    <w:uiPriority w:val="99"/>
    <w:pPr>
      <w:ind w:firstLine="420"/>
    </w:pPr>
  </w:style>
  <w:style w:type="paragraph" w:customStyle="1" w:styleId="461">
    <w:name w:val="正文首行缩进 22"/>
    <w:basedOn w:val="462"/>
    <w:next w:val="16"/>
    <w:qFormat/>
    <w:uiPriority w:val="0"/>
    <w:pPr>
      <w:ind w:firstLine="420"/>
    </w:pPr>
  </w:style>
  <w:style w:type="paragraph" w:customStyle="1" w:styleId="462">
    <w:name w:val="正文文本缩进2"/>
    <w:basedOn w:val="1"/>
    <w:next w:val="463"/>
    <w:qFormat/>
    <w:uiPriority w:val="0"/>
    <w:pPr>
      <w:spacing w:after="120"/>
      <w:ind w:left="420"/>
    </w:pPr>
  </w:style>
  <w:style w:type="paragraph" w:customStyle="1" w:styleId="463">
    <w:name w:val="寄信人地址2"/>
    <w:basedOn w:val="1"/>
    <w:qFormat/>
    <w:uiPriority w:val="0"/>
    <w:rPr>
      <w:rFonts w:ascii="Arial" w:hAnsi="Arial"/>
    </w:rPr>
  </w:style>
  <w:style w:type="character" w:customStyle="1" w:styleId="464">
    <w:name w:val="font71"/>
    <w:basedOn w:val="46"/>
    <w:autoRedefine/>
    <w:qFormat/>
    <w:uiPriority w:val="0"/>
    <w:rPr>
      <w:rFonts w:hint="eastAsia" w:ascii="宋体" w:hAnsi="宋体" w:eastAsia="宋体" w:cs="宋体"/>
      <w:color w:val="000000"/>
      <w:sz w:val="20"/>
      <w:szCs w:val="20"/>
      <w:u w:val="none"/>
    </w:rPr>
  </w:style>
  <w:style w:type="character" w:customStyle="1" w:styleId="465">
    <w:name w:val="font51"/>
    <w:basedOn w:val="46"/>
    <w:autoRedefine/>
    <w:qFormat/>
    <w:uiPriority w:val="0"/>
    <w:rPr>
      <w:rFonts w:hint="default" w:ascii="Times New Roman" w:hAnsi="Times New Roman" w:cs="Times New Roman"/>
      <w:color w:val="000000"/>
      <w:sz w:val="20"/>
      <w:szCs w:val="20"/>
      <w:u w:val="none"/>
    </w:rPr>
  </w:style>
  <w:style w:type="paragraph" w:customStyle="1" w:styleId="466">
    <w:name w:val="列表段落1"/>
    <w:basedOn w:val="1"/>
    <w:qFormat/>
    <w:uiPriority w:val="34"/>
    <w:pPr>
      <w:ind w:firstLine="420"/>
    </w:pPr>
  </w:style>
  <w:style w:type="paragraph" w:customStyle="1" w:styleId="467">
    <w:name w:val="正文1111"/>
    <w:next w:val="5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68">
    <w:name w:val="正文（缩进）"/>
    <w:basedOn w:val="1"/>
    <w:qFormat/>
    <w:uiPriority w:val="0"/>
    <w:pPr>
      <w:ind w:firstLine="480" w:firstLineChars="200"/>
    </w:pPr>
  </w:style>
  <w:style w:type="paragraph" w:customStyle="1" w:styleId="469">
    <w:name w:val="_HT_正文"/>
    <w:basedOn w:val="1"/>
    <w:qFormat/>
    <w:uiPriority w:val="0"/>
    <w:pPr>
      <w:spacing w:line="360" w:lineRule="auto"/>
      <w:ind w:firstLine="200"/>
      <w:jc w:val="both"/>
    </w:pPr>
    <w:rPr>
      <w:sz w:val="24"/>
    </w:rPr>
  </w:style>
  <w:style w:type="paragraph" w:customStyle="1" w:styleId="470">
    <w:name w:val="Body text|1"/>
    <w:basedOn w:val="471"/>
    <w:qFormat/>
    <w:uiPriority w:val="0"/>
    <w:pPr>
      <w:widowControl w:val="0"/>
      <w:shd w:val="clear" w:color="auto" w:fill="auto"/>
      <w:spacing w:line="420" w:lineRule="auto"/>
      <w:ind w:firstLine="400"/>
    </w:pPr>
    <w:rPr>
      <w:rFonts w:ascii="宋体" w:hAnsi="宋体" w:eastAsia="宋体"/>
      <w:sz w:val="30"/>
      <w:szCs w:val="30"/>
      <w:u w:val="none"/>
      <w:shd w:val="clear" w:color="auto" w:fill="auto"/>
      <w:lang w:val="zh-TW" w:eastAsia="zh-TW" w:bidi="zh-TW"/>
    </w:rPr>
  </w:style>
  <w:style w:type="paragraph" w:customStyle="1" w:styleId="471">
    <w:name w:val="正文_2"/>
    <w:next w:val="47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72">
    <w:name w:val="列表接续 2_0"/>
    <w:basedOn w:val="471"/>
    <w:next w:val="471"/>
    <w:qFormat/>
    <w:uiPriority w:val="0"/>
    <w:pPr>
      <w:spacing w:after="120"/>
      <w:ind w:left="84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7482</Words>
  <Characters>7757</Characters>
  <TotalTime>9</TotalTime>
  <ScaleCrop>false</ScaleCrop>
  <LinksUpToDate>false</LinksUpToDate>
  <CharactersWithSpaces>7809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2022-05-17T07:48:00Z</dcterms:created>
  <dc:creator> 胖了又瘦了</dc:creator>
  <cp:lastModifiedBy> 胖了又瘦了</cp:lastModifiedBy>
  <cp:lastPrinted>2025-01-07T06:10:00Z</cp:lastPrinted>
  <dcterms:modified xsi:type="dcterms:W3CDTF">2025-02-12T03:01:39Z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37FF1FC8A2EE4FE0ACA799C1801BA8E7_13</vt:lpwstr>
  </property>
  <property fmtid="{D5CDD505-2E9C-101B-9397-08002B2CF9AE}" pid="4" name="KSOTemplateDocerSaveRecord">
    <vt:lpwstr>eyJoZGlkIjoiYTRjNWRkMmYyZmM1YTUwMGQ3MTk0N2YyZjQ0NDJhYWUiLCJ1c2VySWQiOiIzMjExMzU2NTUifQ==</vt:lpwstr>
  </property>
</Properties>
</file>