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68865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527494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7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7092315"/>
            <wp:effectExtent l="0" t="0" r="571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9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85715" cy="7247890"/>
            <wp:effectExtent l="0" t="0" r="63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724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111365"/>
            <wp:effectExtent l="0" t="0" r="635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1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8389F"/>
    <w:rsid w:val="166960A7"/>
    <w:rsid w:val="291D2CBD"/>
    <w:rsid w:val="31446A2B"/>
    <w:rsid w:val="5058389F"/>
    <w:rsid w:val="565234B1"/>
    <w:rsid w:val="5BE20B3A"/>
    <w:rsid w:val="5D0F6807"/>
    <w:rsid w:val="6BB5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2024-09-14T06:54:00Z</dcterms:created>
  <dc:creator>南京南大尚诚软件科技有限公司</dc:creator>
  <cp:lastModifiedBy>南京南大尚诚软件科技有限公司</cp:lastModifiedBy>
  <dcterms:modified xsi:type="dcterms:W3CDTF">2024-09-14T06:58:34Z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