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  <w:spacing w:before="122" w:line="219" w:lineRule="auto"/>
        <w:ind w:left="2974"/>
      </w:pPr>
      <w:r>
        <w:rPr>
          <w:spacing w:val="-1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项目要求（采购需求）</w:t>
      </w:r>
    </w:p>
    <w:p>
      <w:pPr>
        <w:pStyle w:val="16"/>
        <w:spacing w:before="184" w:line="219" w:lineRule="auto"/>
        <w:ind w:left="27"/>
      </w:pPr>
      <w:r>
        <w:rPr>
          <w:spacing w:val="-2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一、项目概况</w:t>
      </w:r>
    </w:p>
    <w:p>
      <w:pPr>
        <w:pStyle w:val="16"/>
        <w:spacing w:before="182" w:line="360" w:lineRule="auto"/>
        <w:ind w:left="41"/>
      </w:pPr>
      <w:r>
        <w:rPr>
          <w:spacing w:val="-1"/>
        </w:rPr>
        <w:t>1、项目名称：</w:t>
      </w:r>
      <w:r>
        <w:rPr>
          <w:rFonts w:hint="eastAsia"/>
          <w:spacing w:val="-1"/>
        </w:rPr>
        <w:t>铜山区柳泉镇农村生活垃圾分类运营市场化服务项目（运营服务）</w:t>
      </w:r>
      <w:r>
        <w:rPr>
          <w:spacing w:val="-2"/>
        </w:rPr>
        <w:t>。</w:t>
      </w:r>
    </w:p>
    <w:p>
      <w:pPr>
        <w:pStyle w:val="16"/>
        <w:spacing w:before="184" w:line="219" w:lineRule="auto"/>
        <w:ind w:left="26"/>
      </w:pPr>
      <w:r>
        <w:rPr>
          <w:spacing w:val="-2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2、项目预算：</w:t>
      </w:r>
      <w:bookmarkStart w:id="0" w:name="_GoBack"/>
      <w:bookmarkEnd w:id="0"/>
    </w:p>
    <w:p>
      <w:pPr>
        <w:pStyle w:val="16"/>
        <w:spacing w:before="184" w:line="360" w:lineRule="auto"/>
        <w:ind w:left="21" w:right="37" w:firstLine="484"/>
        <w:jc w:val="both"/>
        <w:rPr>
          <w:b/>
          <w:bCs/>
          <w:spacing w:val="-3"/>
        </w:rPr>
      </w:pPr>
      <w:r>
        <w:rPr>
          <w:b/>
          <w:bCs/>
          <w:spacing w:val="-3"/>
        </w:rPr>
        <w:t xml:space="preserve">本项目不接受超过 </w:t>
      </w:r>
      <w:r>
        <w:rPr>
          <w:rFonts w:hint="eastAsia"/>
          <w:b/>
          <w:bCs/>
          <w:spacing w:val="-3"/>
          <w:lang w:val="en-US" w:eastAsia="zh-CN"/>
        </w:rPr>
        <w:t>700</w:t>
      </w:r>
      <w:r>
        <w:rPr>
          <w:b/>
          <w:bCs/>
          <w:spacing w:val="-3"/>
        </w:rPr>
        <w:t xml:space="preserve"> 万元</w:t>
      </w:r>
      <w:r>
        <w:rPr>
          <w:rFonts w:hint="eastAsia"/>
          <w:b/>
          <w:bCs/>
          <w:spacing w:val="-3"/>
          <w:lang w:eastAsia="zh-CN"/>
        </w:rPr>
        <w:t>（</w:t>
      </w:r>
      <w:r>
        <w:rPr>
          <w:rFonts w:hint="eastAsia"/>
          <w:b/>
          <w:bCs/>
          <w:spacing w:val="-3"/>
          <w:lang w:val="en-US" w:eastAsia="zh-CN"/>
        </w:rPr>
        <w:t>233.33</w:t>
      </w:r>
      <w:r>
        <w:rPr>
          <w:rFonts w:hint="eastAsia"/>
          <w:b/>
          <w:bCs/>
          <w:spacing w:val="-3"/>
        </w:rPr>
        <w:t>万元/年</w:t>
      </w:r>
      <w:r>
        <w:rPr>
          <w:rFonts w:hint="eastAsia"/>
          <w:b/>
          <w:bCs/>
          <w:spacing w:val="-3"/>
          <w:lang w:eastAsia="zh-CN"/>
        </w:rPr>
        <w:t>）</w:t>
      </w:r>
      <w:r>
        <w:rPr>
          <w:b/>
          <w:bCs/>
          <w:spacing w:val="-3"/>
        </w:rPr>
        <w:t>人民币（项目预算金额）的投标报价；报价包括全部费用，采购人不再支付报价以外的任何费用。</w:t>
      </w:r>
    </w:p>
    <w:p>
      <w:pPr>
        <w:pStyle w:val="16"/>
        <w:spacing w:before="184" w:line="219" w:lineRule="auto"/>
        <w:ind w:left="28"/>
      </w:pPr>
      <w:r>
        <w:rPr>
          <w:spacing w:val="-1"/>
        </w:rPr>
        <w:t>3、项目地点：徐州市铜山区柳泉镇</w:t>
      </w:r>
    </w:p>
    <w:p>
      <w:pPr>
        <w:pStyle w:val="16"/>
        <w:spacing w:before="184" w:line="219" w:lineRule="auto"/>
        <w:ind w:left="22"/>
      </w:pPr>
      <w:r>
        <w:rPr>
          <w:spacing w:val="11"/>
        </w:rPr>
        <w:t>4、服务期限：</w:t>
      </w:r>
      <w:r>
        <w:rPr>
          <w:spacing w:val="-65"/>
        </w:rPr>
        <w:t xml:space="preserve"> </w:t>
      </w:r>
      <w:r>
        <w:rPr>
          <w:spacing w:val="11"/>
        </w:rPr>
        <w:t>3</w:t>
      </w:r>
      <w:r>
        <w:rPr>
          <w:spacing w:val="-35"/>
        </w:rPr>
        <w:t xml:space="preserve"> </w:t>
      </w:r>
      <w:r>
        <w:rPr>
          <w:spacing w:val="11"/>
        </w:rPr>
        <w:t>年</w:t>
      </w:r>
      <w:r>
        <w:rPr>
          <w:spacing w:val="-68"/>
        </w:rPr>
        <w:t xml:space="preserve"> </w:t>
      </w:r>
      <w:r>
        <w:rPr>
          <w:spacing w:val="11"/>
        </w:rPr>
        <w:t>。实际以项目进场日期为准。</w:t>
      </w:r>
    </w:p>
    <w:p>
      <w:pPr>
        <w:pStyle w:val="16"/>
        <w:spacing w:before="182" w:line="219" w:lineRule="auto"/>
        <w:ind w:left="28"/>
      </w:pPr>
      <w:r>
        <w:rPr>
          <w:spacing w:val="-1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5、项目背景及简介：</w:t>
      </w:r>
    </w:p>
    <w:p>
      <w:pPr>
        <w:pStyle w:val="16"/>
        <w:spacing w:before="184" w:line="360" w:lineRule="auto"/>
        <w:ind w:left="21" w:right="37" w:firstLine="484"/>
        <w:jc w:val="both"/>
      </w:pPr>
      <w:r>
        <w:rPr>
          <w:spacing w:val="-3"/>
        </w:rPr>
        <w:t>为贯彻落实习近平总书记关于垃圾分类工作重要指示精神</w:t>
      </w:r>
      <w:r>
        <w:rPr>
          <w:spacing w:val="-4"/>
        </w:rPr>
        <w:t>，全面提升农村生</w:t>
      </w:r>
      <w:r>
        <w:t xml:space="preserve"> 活垃圾治理水平，在全区范围内实施农村垃圾分</w:t>
      </w:r>
      <w:r>
        <w:rPr>
          <w:spacing w:val="-1"/>
        </w:rPr>
        <w:t>类“443</w:t>
      </w:r>
      <w:r>
        <w:rPr>
          <w:spacing w:val="-88"/>
        </w:rPr>
        <w:t xml:space="preserve"> </w:t>
      </w:r>
      <w:r>
        <w:rPr>
          <w:spacing w:val="-1"/>
        </w:rPr>
        <w:t>”模式，推动农村垃圾</w:t>
      </w:r>
      <w:r>
        <w:t xml:space="preserve"> </w:t>
      </w:r>
      <w:r>
        <w:rPr>
          <w:spacing w:val="-8"/>
        </w:rPr>
        <w:t>减量化、资源化、无害化治理。以建设美丽宜居乡村、提升农村生活质量为目标，</w:t>
      </w:r>
      <w:r>
        <w:rPr>
          <w:spacing w:val="7"/>
        </w:rPr>
        <w:t xml:space="preserve"> </w:t>
      </w:r>
      <w:r>
        <w:rPr>
          <w:spacing w:val="-3"/>
        </w:rPr>
        <w:t>坚持政府主导、群众主体、社会参与的方式，采取试点先行、全域发动、稳步推</w:t>
      </w:r>
      <w:r>
        <w:rPr>
          <w:spacing w:val="2"/>
        </w:rPr>
        <w:t xml:space="preserve"> </w:t>
      </w:r>
      <w:r>
        <w:rPr>
          <w:spacing w:val="-3"/>
        </w:rPr>
        <w:t>进的办法，加快构建符合农村实际、尊重农民意愿、农民群众认可的“户分类投</w:t>
      </w:r>
      <w:r>
        <w:rPr>
          <w:spacing w:val="2"/>
        </w:rPr>
        <w:t xml:space="preserve"> </w:t>
      </w:r>
      <w:r>
        <w:rPr>
          <w:spacing w:val="-4"/>
        </w:rPr>
        <w:t>放、村分拣收集、镇回收清运、有机垃圾生态处理</w:t>
      </w:r>
      <w:r>
        <w:rPr>
          <w:spacing w:val="-83"/>
        </w:rPr>
        <w:t xml:space="preserve"> </w:t>
      </w:r>
      <w:r>
        <w:rPr>
          <w:spacing w:val="-4"/>
        </w:rPr>
        <w:t>”的农村生活垃圾分类收集处</w:t>
      </w:r>
    </w:p>
    <w:p>
      <w:pPr>
        <w:pStyle w:val="16"/>
        <w:spacing w:line="220" w:lineRule="auto"/>
        <w:ind w:left="26"/>
      </w:pPr>
      <w:r>
        <w:rPr>
          <w:spacing w:val="-1"/>
        </w:rPr>
        <w:t>理体系，实现生活垃圾减量化、资源化。</w:t>
      </w:r>
    </w:p>
    <w:p>
      <w:pPr>
        <w:pStyle w:val="16"/>
        <w:spacing w:before="182" w:line="221" w:lineRule="auto"/>
        <w:ind w:left="27"/>
      </w:pPr>
      <w:r>
        <w:rPr>
          <w:spacing w:val="-2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二、总体要求</w:t>
      </w:r>
    </w:p>
    <w:p>
      <w:pPr>
        <w:pStyle w:val="16"/>
        <w:spacing w:before="181" w:line="219" w:lineRule="auto"/>
        <w:ind w:left="41"/>
      </w:pPr>
      <w:r>
        <w:rPr>
          <w:spacing w:val="-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1、项目服务范围：</w:t>
      </w:r>
    </w:p>
    <w:p>
      <w:pPr>
        <w:pStyle w:val="16"/>
        <w:spacing w:before="183" w:line="468" w:lineRule="exact"/>
        <w:ind w:left="503"/>
      </w:pPr>
      <w:r>
        <w:rPr>
          <w:spacing w:val="3"/>
          <w:position w:val="17"/>
        </w:rPr>
        <w:t>柳泉镇垃圾分类运营的实施范围：本项目实施范围为柳泉镇</w:t>
      </w:r>
      <w:r>
        <w:rPr>
          <w:spacing w:val="-23"/>
          <w:position w:val="17"/>
        </w:rPr>
        <w:t xml:space="preserve"> </w:t>
      </w:r>
      <w:r>
        <w:rPr>
          <w:spacing w:val="3"/>
          <w:position w:val="17"/>
        </w:rPr>
        <w:t>18</w:t>
      </w:r>
      <w:r>
        <w:rPr>
          <w:spacing w:val="-43"/>
          <w:position w:val="17"/>
        </w:rPr>
        <w:t xml:space="preserve"> </w:t>
      </w:r>
      <w:r>
        <w:rPr>
          <w:spacing w:val="3"/>
          <w:position w:val="17"/>
        </w:rPr>
        <w:t>个行政村</w:t>
      </w:r>
    </w:p>
    <w:p>
      <w:pPr>
        <w:pStyle w:val="16"/>
        <w:spacing w:before="1" w:line="218" w:lineRule="auto"/>
        <w:ind w:left="34"/>
      </w:pPr>
      <w:r>
        <w:rPr>
          <w:spacing w:val="-2"/>
        </w:rPr>
        <w:t>（73</w:t>
      </w:r>
      <w:r>
        <w:rPr>
          <w:spacing w:val="-47"/>
        </w:rPr>
        <w:t xml:space="preserve"> </w:t>
      </w:r>
      <w:r>
        <w:rPr>
          <w:spacing w:val="-2"/>
        </w:rPr>
        <w:t>个自然村）及镇区垃圾分类，其中共计</w:t>
      </w:r>
      <w:r>
        <w:rPr>
          <w:spacing w:val="-49"/>
        </w:rPr>
        <w:t xml:space="preserve"> </w:t>
      </w:r>
      <w:r>
        <w:rPr>
          <w:spacing w:val="-2"/>
        </w:rPr>
        <w:t>64222</w:t>
      </w:r>
      <w:r>
        <w:rPr>
          <w:spacing w:val="-49"/>
        </w:rPr>
        <w:t xml:space="preserve"> </w:t>
      </w:r>
      <w:r>
        <w:rPr>
          <w:spacing w:val="-2"/>
        </w:rPr>
        <w:t>人，16743</w:t>
      </w:r>
      <w:r>
        <w:rPr>
          <w:spacing w:val="-49"/>
        </w:rPr>
        <w:t xml:space="preserve"> </w:t>
      </w:r>
      <w:r>
        <w:rPr>
          <w:spacing w:val="-2"/>
        </w:rPr>
        <w:t>户。</w:t>
      </w:r>
    </w:p>
    <w:p>
      <w:pPr>
        <w:pStyle w:val="16"/>
        <w:spacing w:before="304" w:line="468" w:lineRule="exact"/>
        <w:ind w:left="26"/>
      </w:pPr>
      <w:r>
        <w:rPr>
          <w:spacing w:val="-1"/>
          <w:position w:val="17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2、市场化运营服务内容</w:t>
      </w:r>
    </w:p>
    <w:p>
      <w:pPr>
        <w:pStyle w:val="16"/>
        <w:spacing w:before="1" w:line="218" w:lineRule="auto"/>
        <w:ind w:left="34"/>
      </w:pPr>
      <w:r>
        <w:rPr>
          <w:spacing w:val="-2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（一）农村垃圾分类类别</w:t>
      </w:r>
    </w:p>
    <w:p>
      <w:pPr>
        <w:pStyle w:val="16"/>
        <w:spacing w:before="183" w:line="219" w:lineRule="auto"/>
        <w:ind w:left="23"/>
      </w:pPr>
      <w:r>
        <w:rPr>
          <w:spacing w:val="-1"/>
        </w:rPr>
        <w:t>农村生活垃圾分为易腐垃圾、可回收物、有害垃圾和其他垃圾</w:t>
      </w:r>
      <w:r>
        <w:rPr>
          <w:spacing w:val="-50"/>
        </w:rPr>
        <w:t xml:space="preserve"> </w:t>
      </w:r>
      <w:r>
        <w:rPr>
          <w:spacing w:val="-1"/>
        </w:rPr>
        <w:t>4</w:t>
      </w:r>
      <w:r>
        <w:rPr>
          <w:spacing w:val="-51"/>
        </w:rPr>
        <w:t xml:space="preserve"> </w:t>
      </w:r>
      <w:r>
        <w:rPr>
          <w:spacing w:val="-1"/>
        </w:rPr>
        <w:t>类。</w:t>
      </w:r>
    </w:p>
    <w:p>
      <w:pPr>
        <w:pStyle w:val="16"/>
        <w:spacing w:before="183" w:line="219" w:lineRule="auto"/>
        <w:ind w:left="34"/>
      </w:pPr>
      <w:r>
        <w:rPr>
          <w:spacing w:val="-2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（二）农村垃圾分类体系</w:t>
      </w:r>
    </w:p>
    <w:p>
      <w:pPr>
        <w:pStyle w:val="16"/>
        <w:spacing w:before="185" w:line="219" w:lineRule="auto"/>
        <w:ind w:left="41"/>
      </w:pPr>
      <w:r>
        <w:rPr>
          <w:spacing w:val="-4"/>
        </w:rPr>
        <w:t>1、建立收集体系。</w:t>
      </w:r>
    </w:p>
    <w:p>
      <w:pPr>
        <w:pStyle w:val="16"/>
        <w:spacing w:before="182" w:line="360" w:lineRule="auto"/>
        <w:ind w:left="24" w:firstLine="479"/>
        <w:jc w:val="both"/>
      </w:pPr>
      <w:r>
        <w:rPr>
          <w:spacing w:val="-6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镇区沿街商铺：</w:t>
      </w:r>
      <w:r>
        <w:rPr>
          <w:spacing w:val="-6"/>
        </w:rPr>
        <w:t>镇区道路两侧按照《环境卫生设施设置标准》（</w:t>
      </w:r>
      <w:r>
        <w:rPr>
          <w:spacing w:val="-7"/>
        </w:rPr>
        <w:t>CJJ27-2012）</w:t>
      </w:r>
      <w:r>
        <w:t xml:space="preserve"> </w:t>
      </w:r>
      <w:r>
        <w:rPr>
          <w:spacing w:val="-3"/>
        </w:rPr>
        <w:t>要求标准设置分类果皮箱。取缔零散垃圾桶，易腐垃圾上门收集，合理规范建设</w:t>
      </w:r>
      <w:r>
        <w:t xml:space="preserve"> </w:t>
      </w:r>
      <w:r>
        <w:rPr>
          <w:spacing w:val="-3"/>
        </w:rPr>
        <w:t>垃圾收集点，其他垃圾定点投放；所有收集容器外观颜色、标志标识要符合徐州</w:t>
      </w:r>
    </w:p>
    <w:p>
      <w:pPr>
        <w:pStyle w:val="16"/>
        <w:spacing w:before="1" w:line="219" w:lineRule="auto"/>
        <w:ind w:left="29"/>
      </w:pPr>
      <w:r>
        <w:rPr>
          <w:spacing w:val="-3"/>
        </w:rPr>
        <w:t>市生活垃圾分类视觉识别系统，且不占用道路，外观整洁、完好、闭盖状态，及</w:t>
      </w:r>
    </w:p>
    <w:p>
      <w:pPr>
        <w:spacing w:line="219" w:lineRule="auto"/>
        <w:sectPr>
          <w:pgSz w:w="11906" w:h="16839"/>
          <w:pgMar w:top="1431" w:right="1700" w:bottom="0" w:left="1785" w:header="0" w:footer="0" w:gutter="0"/>
          <w:cols w:space="1701" w:num="1"/>
          <w:docGrid w:linePitch="360" w:charSpace="0"/>
        </w:sectPr>
      </w:pPr>
    </w:p>
    <w:p>
      <w:pPr>
        <w:pStyle w:val="16"/>
        <w:spacing w:before="122" w:line="220" w:lineRule="auto"/>
        <w:ind w:left="34"/>
      </w:pPr>
      <w:r>
        <w:rPr>
          <w:spacing w:val="-3"/>
        </w:rPr>
        <w:t>时清运，无垃圾外溢。</w:t>
      </w:r>
    </w:p>
    <w:p>
      <w:pPr>
        <w:pStyle w:val="16"/>
        <w:spacing w:before="181" w:line="360" w:lineRule="auto"/>
        <w:ind w:left="24" w:firstLine="479"/>
      </w:pPr>
      <w:r>
        <w:rPr>
          <w:spacing w:val="-8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镇区居民小区：</w:t>
      </w:r>
      <w:r>
        <w:rPr>
          <w:spacing w:val="-8"/>
        </w:rPr>
        <w:t>参照铜山城区居民小区“三定一督</w:t>
      </w:r>
      <w:r>
        <w:rPr>
          <w:spacing w:val="-88"/>
        </w:rPr>
        <w:t xml:space="preserve"> </w:t>
      </w:r>
      <w:r>
        <w:rPr>
          <w:spacing w:val="-8"/>
        </w:rPr>
        <w:t>”模式，取缔零</w:t>
      </w:r>
      <w:r>
        <w:rPr>
          <w:spacing w:val="-9"/>
        </w:rPr>
        <w:t>散垃圾桶，</w:t>
      </w:r>
      <w:r>
        <w:t xml:space="preserve"> </w:t>
      </w:r>
      <w:r>
        <w:rPr>
          <w:spacing w:val="-4"/>
        </w:rPr>
        <w:t>合理规划建设生活垃圾分类集中收集点（点位具备“九有</w:t>
      </w:r>
      <w:r>
        <w:rPr>
          <w:spacing w:val="-85"/>
        </w:rPr>
        <w:t xml:space="preserve"> </w:t>
      </w:r>
      <w:r>
        <w:rPr>
          <w:spacing w:val="-4"/>
        </w:rPr>
        <w:t>”功能，即有硬化、有</w:t>
      </w:r>
      <w:r>
        <w:t xml:space="preserve"> 闭锁、有供电、有给水、有排水、有雨棚、有除臭、有通风、</w:t>
      </w:r>
      <w:r>
        <w:rPr>
          <w:spacing w:val="-1"/>
        </w:rPr>
        <w:t>有称重</w:t>
      </w:r>
      <w:r>
        <w:rPr>
          <w:spacing w:val="-50"/>
        </w:rPr>
        <w:t>），</w:t>
      </w:r>
      <w:r>
        <w:rPr>
          <w:spacing w:val="-1"/>
        </w:rPr>
        <w:t>收集点 早</w:t>
      </w:r>
      <w:r>
        <w:rPr>
          <w:spacing w:val="-33"/>
        </w:rPr>
        <w:t xml:space="preserve"> </w:t>
      </w:r>
      <w:r>
        <w:rPr>
          <w:spacing w:val="-1"/>
        </w:rPr>
        <w:t>6:30-9:30，晚</w:t>
      </w:r>
      <w:r>
        <w:rPr>
          <w:spacing w:val="-31"/>
        </w:rPr>
        <w:t xml:space="preserve"> </w:t>
      </w:r>
      <w:r>
        <w:rPr>
          <w:spacing w:val="-1"/>
        </w:rPr>
        <w:t>17:30-20:30（可根据作业情况进行调整，冬季早晨可适当延</w:t>
      </w:r>
      <w:r>
        <w:t xml:space="preserve">  </w:t>
      </w:r>
      <w:r>
        <w:rPr>
          <w:spacing w:val="-7"/>
        </w:rPr>
        <w:t>长开放时间，夜间可适当提前关闭时间，节假日可实行早、中、晚三次开放模式）</w:t>
      </w:r>
    </w:p>
    <w:p>
      <w:pPr>
        <w:pStyle w:val="16"/>
        <w:spacing w:line="220" w:lineRule="auto"/>
        <w:ind w:left="24"/>
      </w:pPr>
      <w:r>
        <w:rPr>
          <w:spacing w:val="-1"/>
        </w:rPr>
        <w:t>开放，点位开放时间段安排专人对居民投放垃圾进行监督、指导。</w:t>
      </w:r>
    </w:p>
    <w:p>
      <w:pPr>
        <w:pStyle w:val="16"/>
        <w:spacing w:before="181" w:line="219" w:lineRule="auto"/>
        <w:ind w:left="504"/>
      </w:pPr>
      <w:r>
        <w:rPr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村庄：</w:t>
      </w:r>
      <w:r>
        <w:t>农村地区垃圾分类要采取上门收集的模</w:t>
      </w:r>
      <w:r>
        <w:rPr>
          <w:spacing w:val="-1"/>
        </w:rPr>
        <w:t>式。具体做法如下：</w:t>
      </w:r>
    </w:p>
    <w:p>
      <w:pPr>
        <w:pStyle w:val="16"/>
        <w:spacing w:before="184" w:line="468" w:lineRule="exact"/>
        <w:ind w:left="503"/>
      </w:pPr>
      <w:r>
        <w:rPr>
          <w:spacing w:val="-2"/>
          <w:position w:val="17"/>
        </w:rPr>
        <w:t>每户发放两</w:t>
      </w:r>
      <w:r>
        <w:rPr>
          <w:rFonts w:hint="eastAsia"/>
          <w:spacing w:val="-2"/>
          <w:position w:val="17"/>
          <w:lang w:val="en-US" w:eastAsia="zh-CN"/>
        </w:rPr>
        <w:t>一套二分类</w:t>
      </w:r>
      <w:r>
        <w:rPr>
          <w:spacing w:val="-45"/>
          <w:position w:val="17"/>
        </w:rPr>
        <w:t xml:space="preserve"> </w:t>
      </w:r>
      <w:r>
        <w:rPr>
          <w:spacing w:val="-2"/>
          <w:position w:val="17"/>
        </w:rPr>
        <w:t>垃圾桶（易腐垃圾、其他垃圾</w:t>
      </w:r>
      <w:r>
        <w:rPr>
          <w:spacing w:val="-52"/>
          <w:position w:val="17"/>
        </w:rPr>
        <w:t>），</w:t>
      </w:r>
      <w:r>
        <w:rPr>
          <w:spacing w:val="-2"/>
          <w:position w:val="17"/>
        </w:rPr>
        <w:t>全镇配置</w:t>
      </w:r>
      <w:r>
        <w:rPr>
          <w:spacing w:val="-52"/>
          <w:position w:val="17"/>
        </w:rPr>
        <w:t xml:space="preserve"> </w:t>
      </w:r>
      <w:r>
        <w:rPr>
          <w:rFonts w:hint="eastAsia"/>
          <w:spacing w:val="-2"/>
          <w:position w:val="17"/>
          <w:lang w:val="en-US" w:eastAsia="zh-CN"/>
        </w:rPr>
        <w:t>66</w:t>
      </w:r>
      <w:r>
        <w:rPr>
          <w:spacing w:val="-2"/>
          <w:position w:val="17"/>
        </w:rPr>
        <w:t>0</w:t>
      </w:r>
      <w:r>
        <w:rPr>
          <w:spacing w:val="-51"/>
          <w:position w:val="17"/>
        </w:rPr>
        <w:t xml:space="preserve"> </w:t>
      </w:r>
      <w:r>
        <w:rPr>
          <w:spacing w:val="-2"/>
          <w:position w:val="17"/>
        </w:rPr>
        <w:t>个</w:t>
      </w:r>
    </w:p>
    <w:p>
      <w:pPr>
        <w:pStyle w:val="16"/>
        <w:spacing w:line="219" w:lineRule="auto"/>
        <w:ind w:left="26"/>
      </w:pPr>
      <w:r>
        <w:rPr>
          <w:spacing w:val="-4"/>
        </w:rPr>
        <w:t>240L</w:t>
      </w:r>
      <w:r>
        <w:rPr>
          <w:spacing w:val="-30"/>
        </w:rPr>
        <w:t xml:space="preserve"> </w:t>
      </w:r>
      <w:r>
        <w:rPr>
          <w:spacing w:val="-4"/>
        </w:rPr>
        <w:t>的分类垃圾桶。</w:t>
      </w:r>
    </w:p>
    <w:p>
      <w:pPr>
        <w:pStyle w:val="16"/>
        <w:spacing w:before="183" w:line="468" w:lineRule="exact"/>
        <w:ind w:left="504"/>
      </w:pPr>
      <w:r>
        <w:rPr>
          <w:spacing w:val="-3"/>
          <w:position w:val="17"/>
        </w:rPr>
        <w:t>新型社区、实施集中居住的村等可以参照镇区居民小区做法，</w:t>
      </w:r>
      <w:r>
        <w:rPr>
          <w:spacing w:val="-4"/>
          <w:position w:val="17"/>
        </w:rPr>
        <w:t>实施“定时定</w:t>
      </w:r>
    </w:p>
    <w:p>
      <w:pPr>
        <w:pStyle w:val="16"/>
        <w:spacing w:before="1" w:line="218" w:lineRule="auto"/>
        <w:jc w:val="right"/>
      </w:pPr>
      <w:r>
        <w:rPr>
          <w:spacing w:val="-9"/>
        </w:rPr>
        <w:t>点</w:t>
      </w:r>
      <w:r>
        <w:rPr>
          <w:spacing w:val="-88"/>
        </w:rPr>
        <w:t xml:space="preserve"> </w:t>
      </w:r>
      <w:r>
        <w:rPr>
          <w:spacing w:val="-9"/>
        </w:rPr>
        <w:t>”投放，定人引导模式。易腐垃圾的收集要</w:t>
      </w:r>
      <w:r>
        <w:rPr>
          <w:spacing w:val="-10"/>
        </w:rPr>
        <w:t>采取“积分兑换</w:t>
      </w:r>
      <w:r>
        <w:rPr>
          <w:spacing w:val="-89"/>
        </w:rPr>
        <w:t xml:space="preserve"> </w:t>
      </w:r>
      <w:r>
        <w:rPr>
          <w:spacing w:val="-10"/>
        </w:rPr>
        <w:t>”等激励奖励模式。</w:t>
      </w:r>
    </w:p>
    <w:p>
      <w:pPr>
        <w:pStyle w:val="16"/>
        <w:spacing w:before="184" w:line="219" w:lineRule="auto"/>
        <w:ind w:left="506"/>
      </w:pPr>
      <w:r>
        <w:rPr>
          <w:spacing w:val="-2"/>
        </w:rPr>
        <w:t>2. 建立运输体系。</w:t>
      </w:r>
    </w:p>
    <w:p>
      <w:pPr>
        <w:pStyle w:val="16"/>
        <w:spacing w:before="183" w:line="219" w:lineRule="auto"/>
        <w:ind w:left="444"/>
      </w:pPr>
      <w:r>
        <w:rPr>
          <w:spacing w:val="-1"/>
        </w:rPr>
        <w:t>严格按照“不同垃圾、不同车辆、不同去向</w:t>
      </w:r>
      <w:r>
        <w:rPr>
          <w:spacing w:val="-88"/>
        </w:rPr>
        <w:t xml:space="preserve"> </w:t>
      </w:r>
      <w:r>
        <w:rPr>
          <w:spacing w:val="-1"/>
        </w:rPr>
        <w:t>”</w:t>
      </w:r>
      <w:r>
        <w:rPr>
          <w:spacing w:val="-2"/>
        </w:rPr>
        <w:t>的原则实行分类收运制度。</w:t>
      </w:r>
    </w:p>
    <w:p>
      <w:pPr>
        <w:pStyle w:val="16"/>
        <w:spacing w:before="183" w:line="360" w:lineRule="auto"/>
        <w:ind w:left="31" w:right="99" w:firstLine="487"/>
      </w:pPr>
      <w:r>
        <w:rPr>
          <w:spacing w:val="-5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易腐垃圾，</w:t>
      </w:r>
      <w:r>
        <w:rPr>
          <w:spacing w:val="-5"/>
        </w:rPr>
        <w:t>建有易腐垃圾处理中心的镇，每个行政村至少配备</w:t>
      </w:r>
      <w:r>
        <w:rPr>
          <w:spacing w:val="-24"/>
        </w:rPr>
        <w:t xml:space="preserve"> </w:t>
      </w:r>
      <w:r>
        <w:rPr>
          <w:spacing w:val="-5"/>
        </w:rPr>
        <w:t>1</w:t>
      </w:r>
      <w:r>
        <w:rPr>
          <w:spacing w:val="-51"/>
        </w:rPr>
        <w:t xml:space="preserve"> </w:t>
      </w:r>
      <w:r>
        <w:rPr>
          <w:spacing w:val="-5"/>
        </w:rPr>
        <w:t>辆易腐垃圾</w:t>
      </w:r>
      <w:r>
        <w:t xml:space="preserve"> </w:t>
      </w:r>
      <w:r>
        <w:rPr>
          <w:spacing w:val="-4"/>
        </w:rPr>
        <w:t>收集车，镇区再配置</w:t>
      </w:r>
      <w:r>
        <w:rPr>
          <w:spacing w:val="-41"/>
        </w:rPr>
        <w:t xml:space="preserve"> </w:t>
      </w:r>
      <w:r>
        <w:rPr>
          <w:spacing w:val="-4"/>
        </w:rPr>
        <w:t>3</w:t>
      </w:r>
      <w:r>
        <w:rPr>
          <w:spacing w:val="-52"/>
        </w:rPr>
        <w:t xml:space="preserve"> </w:t>
      </w:r>
      <w:r>
        <w:rPr>
          <w:spacing w:val="-4"/>
        </w:rPr>
        <w:t>辆，原则上每天上、下午各收运一次；直送至易腐垃圾协</w:t>
      </w:r>
    </w:p>
    <w:p>
      <w:pPr>
        <w:pStyle w:val="16"/>
        <w:spacing w:before="1" w:line="219" w:lineRule="auto"/>
        <w:ind w:left="46"/>
      </w:pPr>
      <w:r>
        <w:rPr>
          <w:spacing w:val="-3"/>
        </w:rPr>
        <w:t>同处理设施进行处理。全镇配置</w:t>
      </w:r>
      <w:r>
        <w:rPr>
          <w:spacing w:val="-43"/>
        </w:rPr>
        <w:t xml:space="preserve"> </w:t>
      </w:r>
      <w:r>
        <w:rPr>
          <w:spacing w:val="-3"/>
        </w:rPr>
        <w:t>2</w:t>
      </w:r>
      <w:r>
        <w:rPr>
          <w:spacing w:val="-51"/>
        </w:rPr>
        <w:t xml:space="preserve"> </w:t>
      </w:r>
      <w:r>
        <w:rPr>
          <w:spacing w:val="-3"/>
        </w:rPr>
        <w:t>辆驳运车。</w:t>
      </w:r>
    </w:p>
    <w:p>
      <w:pPr>
        <w:pStyle w:val="16"/>
        <w:spacing w:before="182" w:line="468" w:lineRule="exact"/>
        <w:ind w:left="504"/>
      </w:pPr>
      <w:r>
        <w:rPr>
          <w:spacing w:val="-4"/>
          <w:position w:val="17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有害垃圾，</w:t>
      </w:r>
      <w:r>
        <w:rPr>
          <w:spacing w:val="-4"/>
          <w:position w:val="17"/>
        </w:rPr>
        <w:t>配备专门的封闭式有害垃圾收集车运输，每</w:t>
      </w:r>
      <w:r>
        <w:rPr>
          <w:spacing w:val="-5"/>
          <w:position w:val="17"/>
        </w:rPr>
        <w:t>镇至少</w:t>
      </w:r>
      <w:r>
        <w:rPr>
          <w:spacing w:val="-33"/>
          <w:position w:val="17"/>
        </w:rPr>
        <w:t xml:space="preserve"> </w:t>
      </w:r>
      <w:r>
        <w:rPr>
          <w:spacing w:val="-5"/>
          <w:position w:val="17"/>
        </w:rPr>
        <w:t>1</w:t>
      </w:r>
      <w:r>
        <w:rPr>
          <w:spacing w:val="-51"/>
          <w:position w:val="17"/>
        </w:rPr>
        <w:t xml:space="preserve"> </w:t>
      </w:r>
      <w:r>
        <w:rPr>
          <w:spacing w:val="-5"/>
          <w:position w:val="17"/>
        </w:rPr>
        <w:t>辆有害垃圾</w:t>
      </w:r>
    </w:p>
    <w:p>
      <w:pPr>
        <w:pStyle w:val="16"/>
        <w:spacing w:before="1" w:line="218" w:lineRule="auto"/>
        <w:ind w:left="24"/>
      </w:pPr>
      <w:r>
        <w:rPr>
          <w:spacing w:val="-2"/>
        </w:rPr>
        <w:t>专用收集车，每周到自然村中转站点或行政村有害垃圾收集容器收集</w:t>
      </w:r>
      <w:r>
        <w:rPr>
          <w:spacing w:val="-22"/>
        </w:rPr>
        <w:t xml:space="preserve"> </w:t>
      </w:r>
      <w:r>
        <w:rPr>
          <w:spacing w:val="-2"/>
        </w:rPr>
        <w:t>1</w:t>
      </w:r>
      <w:r>
        <w:rPr>
          <w:spacing w:val="-44"/>
        </w:rPr>
        <w:t xml:space="preserve"> </w:t>
      </w:r>
      <w:r>
        <w:rPr>
          <w:spacing w:val="-2"/>
        </w:rPr>
        <w:t>次。</w:t>
      </w:r>
    </w:p>
    <w:p>
      <w:pPr>
        <w:pStyle w:val="16"/>
        <w:spacing w:before="184" w:line="468" w:lineRule="exact"/>
        <w:ind w:left="504"/>
      </w:pPr>
      <w:r>
        <w:rPr>
          <w:spacing w:val="-3"/>
          <w:position w:val="17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其他垃圾</w:t>
      </w:r>
      <w:r>
        <w:rPr>
          <w:spacing w:val="-3"/>
          <w:position w:val="17"/>
        </w:rPr>
        <w:t>，沿用现有运输体系，对现有车辆实施改造和涂装更</w:t>
      </w:r>
      <w:r>
        <w:rPr>
          <w:spacing w:val="-4"/>
          <w:position w:val="17"/>
        </w:rPr>
        <w:t>新，标志标识</w:t>
      </w:r>
    </w:p>
    <w:p>
      <w:pPr>
        <w:pStyle w:val="16"/>
        <w:spacing w:before="1" w:line="218" w:lineRule="auto"/>
        <w:ind w:left="28"/>
      </w:pPr>
      <w:r>
        <w:rPr>
          <w:spacing w:val="-1"/>
        </w:rPr>
        <w:t>与《徐州市生活垃圾分类视觉识别系统》要求一致，确保车辆车体密闭环保。</w:t>
      </w:r>
    </w:p>
    <w:p>
      <w:pPr>
        <w:pStyle w:val="16"/>
        <w:spacing w:before="183" w:line="221" w:lineRule="auto"/>
        <w:ind w:left="28"/>
      </w:pPr>
      <w:r>
        <w:rPr>
          <w:spacing w:val="-2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3、建立处置体系。</w:t>
      </w:r>
    </w:p>
    <w:p>
      <w:pPr>
        <w:pStyle w:val="16"/>
        <w:spacing w:before="181" w:line="219" w:lineRule="auto"/>
        <w:ind w:left="443"/>
      </w:pPr>
      <w:r>
        <w:rPr>
          <w:spacing w:val="-1"/>
        </w:rPr>
        <w:t>根据农村生活垃圾类型不同，采取不同处理办法。</w:t>
      </w:r>
    </w:p>
    <w:p>
      <w:pPr>
        <w:pStyle w:val="16"/>
        <w:spacing w:before="183" w:line="219" w:lineRule="auto"/>
        <w:ind w:left="519"/>
      </w:pPr>
      <w:r>
        <w:rPr>
          <w:spacing w:val="-2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易腐垃圾，柳泉镇</w:t>
      </w:r>
      <w:r>
        <w:rPr>
          <w:spacing w:val="-2"/>
        </w:rPr>
        <w:t>建设</w:t>
      </w:r>
      <w:r>
        <w:rPr>
          <w:spacing w:val="-33"/>
        </w:rPr>
        <w:t xml:space="preserve"> </w:t>
      </w:r>
      <w:r>
        <w:rPr>
          <w:spacing w:val="-2"/>
        </w:rPr>
        <w:t>1</w:t>
      </w:r>
      <w:r>
        <w:rPr>
          <w:spacing w:val="-46"/>
        </w:rPr>
        <w:t xml:space="preserve"> </w:t>
      </w:r>
      <w:r>
        <w:rPr>
          <w:spacing w:val="-2"/>
        </w:rPr>
        <w:t>处易腐垃圾微生物发酵装置</w:t>
      </w:r>
      <w:r>
        <w:rPr>
          <w:spacing w:val="-3"/>
        </w:rPr>
        <w:t>处理中心。</w:t>
      </w:r>
    </w:p>
    <w:p>
      <w:pPr>
        <w:pStyle w:val="16"/>
        <w:spacing w:before="184" w:line="468" w:lineRule="exact"/>
        <w:ind w:left="505"/>
      </w:pPr>
      <w:r>
        <w:rPr>
          <w:spacing w:val="-3"/>
          <w:position w:val="17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可回收物，</w:t>
      </w:r>
      <w:r>
        <w:rPr>
          <w:spacing w:val="-3"/>
          <w:position w:val="17"/>
        </w:rPr>
        <w:t>每个镇需建设可回收物分拣中心，按类别进行分类、分拣后，进</w:t>
      </w:r>
    </w:p>
    <w:p>
      <w:pPr>
        <w:pStyle w:val="16"/>
        <w:spacing w:line="219" w:lineRule="auto"/>
        <w:ind w:left="22"/>
      </w:pPr>
      <w:r>
        <w:rPr>
          <w:spacing w:val="-1"/>
        </w:rPr>
        <w:t>入再生资源回收体系，进行回收再利用。</w:t>
      </w:r>
    </w:p>
    <w:p>
      <w:pPr>
        <w:pStyle w:val="16"/>
        <w:spacing w:before="183" w:line="468" w:lineRule="exact"/>
        <w:ind w:left="504"/>
      </w:pPr>
      <w:r>
        <w:rPr>
          <w:spacing w:val="-2"/>
          <w:position w:val="17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有害垃圾，</w:t>
      </w:r>
      <w:r>
        <w:rPr>
          <w:spacing w:val="-2"/>
          <w:position w:val="17"/>
        </w:rPr>
        <w:t>建设</w:t>
      </w:r>
      <w:r>
        <w:rPr>
          <w:spacing w:val="-17"/>
          <w:position w:val="17"/>
        </w:rPr>
        <w:t xml:space="preserve"> </w:t>
      </w:r>
      <w:r>
        <w:rPr>
          <w:spacing w:val="-2"/>
          <w:position w:val="17"/>
        </w:rPr>
        <w:t>1</w:t>
      </w:r>
      <w:r>
        <w:rPr>
          <w:spacing w:val="-46"/>
          <w:position w:val="17"/>
        </w:rPr>
        <w:t xml:space="preserve"> </w:t>
      </w:r>
      <w:r>
        <w:rPr>
          <w:spacing w:val="-2"/>
          <w:position w:val="17"/>
        </w:rPr>
        <w:t>处有害垃圾暂存点，暂时存放收集来的家庭有害垃圾。</w:t>
      </w:r>
    </w:p>
    <w:p>
      <w:pPr>
        <w:pStyle w:val="16"/>
        <w:spacing w:line="220" w:lineRule="auto"/>
        <w:ind w:left="504"/>
      </w:pPr>
      <w:r>
        <w:rPr>
          <w:spacing w:val="-1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其他垃圾，</w:t>
      </w:r>
      <w:r>
        <w:rPr>
          <w:spacing w:val="-1"/>
        </w:rPr>
        <w:t>延续原有处置体系。</w:t>
      </w:r>
    </w:p>
    <w:p>
      <w:pPr>
        <w:pStyle w:val="16"/>
        <w:spacing w:before="183" w:line="219" w:lineRule="auto"/>
        <w:ind w:left="503"/>
      </w:pPr>
      <w:r>
        <w:rPr>
          <w:spacing w:val="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推广可回收物分拣中心、有害垃圾暂存点、易腐垃圾处理站、垃圾中转站</w:t>
      </w:r>
    </w:p>
    <w:p>
      <w:pPr>
        <w:spacing w:line="219" w:lineRule="auto"/>
        <w:sectPr>
          <w:pgSz w:w="11906" w:h="16839"/>
          <w:pgMar w:top="1431" w:right="1700" w:bottom="0" w:left="1785" w:header="0" w:footer="0" w:gutter="0"/>
          <w:cols w:space="1701" w:num="1"/>
          <w:docGrid w:linePitch="360" w:charSpace="0"/>
        </w:sectPr>
      </w:pPr>
    </w:p>
    <w:p>
      <w:pPr>
        <w:pStyle w:val="16"/>
        <w:spacing w:before="122" w:line="468" w:lineRule="exact"/>
        <w:ind w:left="124"/>
      </w:pPr>
      <w:r>
        <w:rPr>
          <w:spacing w:val="-4"/>
          <w:position w:val="17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等“</w:t>
      </w:r>
      <w:r>
        <w:rPr>
          <w:spacing w:val="-87"/>
          <w:position w:val="17"/>
        </w:rPr>
        <w:t xml:space="preserve"> </w:t>
      </w:r>
      <w:r>
        <w:rPr>
          <w:spacing w:val="-4"/>
          <w:position w:val="17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四类垃圾</w:t>
      </w:r>
      <w:r>
        <w:rPr>
          <w:spacing w:val="-86"/>
          <w:position w:val="17"/>
        </w:rPr>
        <w:t xml:space="preserve"> </w:t>
      </w:r>
      <w:r>
        <w:rPr>
          <w:spacing w:val="-4"/>
          <w:position w:val="17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”处置终端一体化建设。</w:t>
      </w:r>
    </w:p>
    <w:p>
      <w:pPr>
        <w:pStyle w:val="16"/>
        <w:spacing w:line="220" w:lineRule="auto"/>
        <w:ind w:left="121"/>
      </w:pPr>
      <w:r>
        <w:rPr>
          <w:spacing w:val="-1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4、建立运营体系。</w:t>
      </w:r>
    </w:p>
    <w:p>
      <w:pPr>
        <w:pStyle w:val="16"/>
        <w:spacing w:before="181" w:line="468" w:lineRule="exact"/>
        <w:ind w:left="605"/>
      </w:pPr>
      <w:r>
        <w:rPr>
          <w:position w:val="17"/>
        </w:rPr>
        <w:t>建立“政府+市场</w:t>
      </w:r>
      <w:r>
        <w:rPr>
          <w:spacing w:val="-88"/>
          <w:position w:val="17"/>
        </w:rPr>
        <w:t xml:space="preserve"> </w:t>
      </w:r>
      <w:r>
        <w:rPr>
          <w:position w:val="17"/>
        </w:rPr>
        <w:t>”的垃圾分类运营模式。依托现有的</w:t>
      </w:r>
      <w:r>
        <w:rPr>
          <w:spacing w:val="-1"/>
          <w:position w:val="17"/>
        </w:rPr>
        <w:t>市场化保洁体系，协</w:t>
      </w:r>
    </w:p>
    <w:p>
      <w:pPr>
        <w:pStyle w:val="16"/>
        <w:spacing w:line="218" w:lineRule="auto"/>
        <w:ind w:left="145"/>
      </w:pPr>
      <w:r>
        <w:rPr>
          <w:spacing w:val="-3"/>
        </w:rPr>
        <w:t>同开展农村垃圾分类市场化运营。</w:t>
      </w:r>
    </w:p>
    <w:p>
      <w:pPr>
        <w:pStyle w:val="16"/>
        <w:spacing w:before="184" w:line="219" w:lineRule="auto"/>
        <w:ind w:left="126"/>
      </w:pPr>
      <w:r>
        <w:rPr>
          <w:spacing w:val="-2"/>
        </w:rPr>
        <w:t>5、运营服务人员配置服务</w:t>
      </w:r>
    </w:p>
    <w:p>
      <w:pPr>
        <w:spacing w:line="259" w:lineRule="auto"/>
        <w:rPr>
          <w:rFonts w:ascii="Arial"/>
          <w:sz w:val="21"/>
        </w:rPr>
      </w:pPr>
    </w:p>
    <w:p>
      <w:pPr>
        <w:pStyle w:val="16"/>
        <w:spacing w:before="79" w:line="360" w:lineRule="auto"/>
        <w:ind w:left="122" w:right="53" w:firstLine="480"/>
      </w:pPr>
      <w:r>
        <w:rPr>
          <w:spacing w:val="-3"/>
        </w:rPr>
        <w:t>服务范围设置垃圾分类集中收集点，每个收集点配备专人进行指</w:t>
      </w:r>
      <w:r>
        <w:rPr>
          <w:spacing w:val="-4"/>
        </w:rPr>
        <w:t>导，分类指</w:t>
      </w:r>
      <w:r>
        <w:t xml:space="preserve"> </w:t>
      </w:r>
      <w:r>
        <w:rPr>
          <w:spacing w:val="11"/>
        </w:rPr>
        <w:t>导员具备熟悉垃圾分类知识，熟悉垃圾分类整个流程和操作程序。按照早：</w:t>
      </w:r>
      <w:r>
        <w:rPr>
          <w:spacing w:val="1"/>
        </w:rPr>
        <w:t xml:space="preserve"> </w:t>
      </w:r>
      <w:r>
        <w:rPr>
          <w:spacing w:val="-4"/>
        </w:rPr>
        <w:t>6:30-9:30</w:t>
      </w:r>
      <w:r>
        <w:rPr>
          <w:spacing w:val="-36"/>
        </w:rPr>
        <w:t xml:space="preserve"> </w:t>
      </w:r>
      <w:r>
        <w:rPr>
          <w:spacing w:val="-4"/>
        </w:rPr>
        <w:t>晚</w:t>
      </w:r>
      <w:r>
        <w:rPr>
          <w:spacing w:val="-45"/>
        </w:rPr>
        <w:t xml:space="preserve"> </w:t>
      </w:r>
      <w:r>
        <w:rPr>
          <w:spacing w:val="-4"/>
        </w:rPr>
        <w:t>5:30-8：30（可根据作业情况</w:t>
      </w:r>
      <w:r>
        <w:rPr>
          <w:spacing w:val="-5"/>
        </w:rPr>
        <w:t>进行调整</w:t>
      </w:r>
      <w:r>
        <w:rPr>
          <w:spacing w:val="-61"/>
        </w:rPr>
        <w:t>），</w:t>
      </w:r>
      <w:r>
        <w:rPr>
          <w:spacing w:val="-5"/>
        </w:rPr>
        <w:t>定点指导村民分类投放；</w:t>
      </w:r>
      <w:r>
        <w:t xml:space="preserve"> </w:t>
      </w:r>
      <w:r>
        <w:rPr>
          <w:spacing w:val="-3"/>
        </w:rPr>
        <w:t>每辆车配备专职的收运人员，熟悉作业流程，作业路线，有相应的驾驶证件；配</w:t>
      </w:r>
    </w:p>
    <w:p>
      <w:pPr>
        <w:pStyle w:val="16"/>
        <w:spacing w:line="219" w:lineRule="auto"/>
        <w:ind w:left="125"/>
      </w:pPr>
      <w:r>
        <w:rPr>
          <w:spacing w:val="-2"/>
        </w:rPr>
        <w:t>备其他作业人员见下表。</w:t>
      </w:r>
    </w:p>
    <w:p>
      <w:pPr>
        <w:spacing w:line="259" w:lineRule="auto"/>
        <w:rPr>
          <w:rFonts w:ascii="Arial"/>
          <w:sz w:val="21"/>
        </w:rPr>
      </w:pPr>
    </w:p>
    <w:p>
      <w:pPr>
        <w:pStyle w:val="16"/>
        <w:spacing w:before="79" w:line="219" w:lineRule="auto"/>
        <w:ind w:left="610"/>
      </w:pPr>
      <w:r>
        <w:rPr>
          <w:spacing w:val="-1"/>
        </w:rPr>
        <w:t>收集点分类引导员、分类运输员、其他人员配备表</w:t>
      </w:r>
    </w:p>
    <w:p>
      <w:pPr>
        <w:spacing w:line="69" w:lineRule="exact"/>
      </w:pPr>
    </w:p>
    <w:tbl>
      <w:tblPr>
        <w:tblStyle w:val="190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1"/>
        <w:gridCol w:w="3185"/>
        <w:gridCol w:w="370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</w:tblPrEx>
        <w:trPr>
          <w:trHeight w:val="592" w:hRule="atLeast"/>
        </w:trPr>
        <w:tc>
          <w:tcPr>
            <w:tcW w:w="4826" w:type="dxa"/>
            <w:gridSpan w:val="2"/>
            <w:vAlign w:val="top"/>
          </w:tcPr>
          <w:p>
            <w:pPr>
              <w:pStyle w:val="191"/>
              <w:spacing w:before="176" w:line="221" w:lineRule="auto"/>
              <w:ind w:left="2184"/>
            </w:pPr>
            <w:r>
              <w:rPr>
                <w:spacing w:val="-7"/>
              </w:rPr>
              <w:t>名称</w:t>
            </w:r>
          </w:p>
        </w:tc>
        <w:tc>
          <w:tcPr>
            <w:tcW w:w="3700" w:type="dxa"/>
            <w:vAlign w:val="top"/>
          </w:tcPr>
          <w:p>
            <w:pPr>
              <w:pStyle w:val="191"/>
              <w:spacing w:before="176" w:line="219" w:lineRule="auto"/>
              <w:ind w:left="1617"/>
            </w:pPr>
            <w:r>
              <w:rPr>
                <w:spacing w:val="-6"/>
              </w:rPr>
              <w:t>数量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641" w:type="dxa"/>
            <w:vMerge w:val="restart"/>
            <w:tcBorders>
              <w:bottom w:val="nil"/>
            </w:tcBorders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191"/>
              <w:spacing w:before="78" w:line="221" w:lineRule="auto"/>
              <w:ind w:left="589"/>
            </w:pPr>
            <w:r>
              <w:rPr>
                <w:spacing w:val="-6"/>
              </w:rPr>
              <w:t>人员</w:t>
            </w:r>
          </w:p>
        </w:tc>
        <w:tc>
          <w:tcPr>
            <w:tcW w:w="3185" w:type="dxa"/>
            <w:vAlign w:val="top"/>
          </w:tcPr>
          <w:p>
            <w:pPr>
              <w:pStyle w:val="191"/>
              <w:spacing w:before="160" w:line="219" w:lineRule="auto"/>
              <w:ind w:left="640"/>
            </w:pPr>
            <w:r>
              <w:rPr>
                <w:spacing w:val="-2"/>
              </w:rPr>
              <w:t>垃圾分类项目经理</w:t>
            </w:r>
          </w:p>
        </w:tc>
        <w:tc>
          <w:tcPr>
            <w:tcW w:w="3700" w:type="dxa"/>
            <w:vAlign w:val="top"/>
          </w:tcPr>
          <w:p>
            <w:pPr>
              <w:pStyle w:val="191"/>
              <w:spacing w:before="196" w:line="184" w:lineRule="auto"/>
              <w:ind w:left="1812"/>
            </w:pPr>
            <w: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6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85" w:type="dxa"/>
            <w:vAlign w:val="top"/>
          </w:tcPr>
          <w:p>
            <w:pPr>
              <w:pStyle w:val="191"/>
              <w:spacing w:before="127" w:line="219" w:lineRule="auto"/>
              <w:ind w:left="520"/>
            </w:pPr>
            <w:r>
              <w:rPr>
                <w:spacing w:val="-2"/>
              </w:rPr>
              <w:t>垃圾分类站管理人员</w:t>
            </w:r>
          </w:p>
        </w:tc>
        <w:tc>
          <w:tcPr>
            <w:tcW w:w="3700" w:type="dxa"/>
            <w:vAlign w:val="top"/>
          </w:tcPr>
          <w:p>
            <w:pPr>
              <w:pStyle w:val="191"/>
              <w:spacing w:before="164" w:line="183" w:lineRule="auto"/>
              <w:ind w:left="1798"/>
            </w:pPr>
            <w: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6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85" w:type="dxa"/>
            <w:vAlign w:val="top"/>
          </w:tcPr>
          <w:p>
            <w:pPr>
              <w:pStyle w:val="191"/>
              <w:spacing w:before="127" w:line="219" w:lineRule="auto"/>
              <w:ind w:left="759"/>
            </w:pPr>
            <w:r>
              <w:rPr>
                <w:spacing w:val="-2"/>
              </w:rPr>
              <w:t>站管及操作人员</w:t>
            </w:r>
          </w:p>
        </w:tc>
        <w:tc>
          <w:tcPr>
            <w:tcW w:w="3700" w:type="dxa"/>
            <w:vAlign w:val="top"/>
          </w:tcPr>
          <w:p>
            <w:pPr>
              <w:pStyle w:val="191"/>
              <w:spacing w:before="164" w:line="183" w:lineRule="auto"/>
              <w:ind w:left="1798"/>
            </w:pPr>
            <w: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6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85" w:type="dxa"/>
            <w:vAlign w:val="top"/>
          </w:tcPr>
          <w:p>
            <w:pPr>
              <w:pStyle w:val="191"/>
              <w:spacing w:before="173" w:line="219" w:lineRule="auto"/>
              <w:ind w:left="645"/>
            </w:pPr>
            <w:r>
              <w:rPr>
                <w:spacing w:val="-2"/>
              </w:rPr>
              <w:t>小区分类房分拣员</w:t>
            </w:r>
          </w:p>
        </w:tc>
        <w:tc>
          <w:tcPr>
            <w:tcW w:w="3700" w:type="dxa"/>
            <w:vAlign w:val="top"/>
          </w:tcPr>
          <w:p>
            <w:pPr>
              <w:pStyle w:val="191"/>
              <w:spacing w:before="210" w:line="184" w:lineRule="auto"/>
              <w:ind w:left="1752"/>
            </w:pPr>
            <w:r>
              <w:rPr>
                <w:spacing w:val="-14"/>
              </w:rPr>
              <w:t>15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6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85" w:type="dxa"/>
            <w:vAlign w:val="top"/>
          </w:tcPr>
          <w:p>
            <w:pPr>
              <w:pStyle w:val="191"/>
              <w:spacing w:before="143" w:line="219" w:lineRule="auto"/>
              <w:ind w:left="1246"/>
            </w:pPr>
            <w:r>
              <w:rPr>
                <w:spacing w:val="-6"/>
              </w:rPr>
              <w:t>收集员</w:t>
            </w:r>
          </w:p>
        </w:tc>
        <w:tc>
          <w:tcPr>
            <w:tcW w:w="3700" w:type="dxa"/>
            <w:vAlign w:val="top"/>
          </w:tcPr>
          <w:p>
            <w:pPr>
              <w:pStyle w:val="191"/>
              <w:spacing w:before="180" w:line="183" w:lineRule="auto"/>
              <w:ind w:left="1734"/>
            </w:pPr>
            <w:r>
              <w:rPr>
                <w:spacing w:val="-5"/>
              </w:rPr>
              <w:t>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64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85" w:type="dxa"/>
            <w:vAlign w:val="top"/>
          </w:tcPr>
          <w:p>
            <w:pPr>
              <w:pStyle w:val="191"/>
              <w:spacing w:before="185" w:line="219" w:lineRule="auto"/>
              <w:ind w:left="999"/>
            </w:pPr>
            <w:r>
              <w:rPr>
                <w:spacing w:val="-3"/>
              </w:rPr>
              <w:t>驳运车司机</w:t>
            </w:r>
          </w:p>
        </w:tc>
        <w:tc>
          <w:tcPr>
            <w:tcW w:w="3700" w:type="dxa"/>
            <w:vAlign w:val="top"/>
          </w:tcPr>
          <w:p>
            <w:pPr>
              <w:pStyle w:val="191"/>
              <w:spacing w:before="224" w:line="183" w:lineRule="auto"/>
              <w:ind w:left="1798"/>
            </w:pPr>
            <w:r>
              <w:t>2</w:t>
            </w:r>
          </w:p>
        </w:tc>
      </w:tr>
    </w:tbl>
    <w:p>
      <w:pPr>
        <w:pStyle w:val="16"/>
        <w:spacing w:before="115" w:line="219" w:lineRule="auto"/>
        <w:ind w:left="124"/>
      </w:pPr>
      <w:r>
        <w:rPr>
          <w:spacing w:val="-1"/>
        </w:rPr>
        <w:t>6、分类运营服务台账管理</w:t>
      </w:r>
    </w:p>
    <w:p>
      <w:pPr>
        <w:pStyle w:val="16"/>
        <w:spacing w:before="182" w:line="360" w:lineRule="auto"/>
        <w:ind w:left="122" w:right="32" w:firstLine="480"/>
        <w:jc w:val="both"/>
      </w:pPr>
      <w:r>
        <w:rPr>
          <w:spacing w:val="-4"/>
        </w:rPr>
        <w:t xml:space="preserve">服务范围内各村运营作业资料按每各村做好台账，包含各村各收集容器的数 </w:t>
      </w:r>
      <w:r>
        <w:rPr>
          <w:spacing w:val="-7"/>
        </w:rPr>
        <w:t>量、种类的台账、集中收集点位人员花名册、人员照片</w:t>
      </w:r>
      <w:r>
        <w:rPr>
          <w:spacing w:val="-8"/>
        </w:rPr>
        <w:t>，清运车辆清运次数台账、</w:t>
      </w:r>
    </w:p>
    <w:p>
      <w:pPr>
        <w:pStyle w:val="16"/>
        <w:spacing w:before="1" w:line="220" w:lineRule="auto"/>
        <w:ind w:left="122"/>
      </w:pPr>
      <w:r>
        <w:rPr>
          <w:spacing w:val="-1"/>
        </w:rPr>
        <w:t>清运人员花名册、清运人员照片。</w:t>
      </w:r>
    </w:p>
    <w:p>
      <w:pPr>
        <w:pStyle w:val="16"/>
        <w:spacing w:before="181" w:line="360" w:lineRule="auto"/>
        <w:ind w:left="123" w:right="58" w:firstLine="479"/>
        <w:jc w:val="both"/>
      </w:pPr>
      <w:r>
        <w:rPr>
          <w:spacing w:val="-2"/>
        </w:rPr>
        <w:t>配备专职档案管理人员，负责各类档案的收集、分类、整理、编目、排序、</w:t>
      </w:r>
      <w:r>
        <w:rPr>
          <w:spacing w:val="15"/>
        </w:rPr>
        <w:t xml:space="preserve"> </w:t>
      </w:r>
      <w:r>
        <w:rPr>
          <w:spacing w:val="-3"/>
        </w:rPr>
        <w:t>保管。对各档案进行统一管理。运营企业人员不经同意不准将文件、材料、带出</w:t>
      </w:r>
      <w:r>
        <w:t xml:space="preserve"> </w:t>
      </w:r>
      <w:r>
        <w:rPr>
          <w:spacing w:val="-3"/>
        </w:rPr>
        <w:t>公司外的任何地方。运营企业内部人员查看文件、资料必须经过公司同意，无关</w:t>
      </w:r>
    </w:p>
    <w:p>
      <w:pPr>
        <w:pStyle w:val="16"/>
        <w:spacing w:before="1" w:line="219" w:lineRule="auto"/>
        <w:ind w:left="124"/>
      </w:pPr>
      <w:r>
        <w:rPr>
          <w:spacing w:val="-2"/>
        </w:rPr>
        <w:t>人员不得查看。</w:t>
      </w:r>
    </w:p>
    <w:p>
      <w:pPr>
        <w:spacing w:line="219" w:lineRule="auto"/>
        <w:sectPr>
          <w:pgSz w:w="11906" w:h="16839"/>
          <w:pgMar w:top="1431" w:right="1687" w:bottom="0" w:left="1687" w:header="0" w:footer="0" w:gutter="0"/>
          <w:cols w:space="1701" w:num="1"/>
          <w:docGrid w:linePitch="360" w:charSpace="0"/>
        </w:sectPr>
      </w:pPr>
    </w:p>
    <w:p>
      <w:pPr>
        <w:pStyle w:val="16"/>
        <w:spacing w:before="122" w:line="219" w:lineRule="auto"/>
        <w:ind w:left="1049"/>
      </w:pPr>
      <w:r>
        <w:rPr>
          <w:spacing w:val="-7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附件一：</w:t>
      </w:r>
    </w:p>
    <w:p>
      <w:pPr>
        <w:pStyle w:val="16"/>
        <w:spacing w:before="184" w:line="219" w:lineRule="auto"/>
        <w:ind w:left="1032"/>
      </w:pPr>
      <w:r>
        <w:rPr>
          <w:spacing w:val="-1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作业质量及考核细则</w:t>
      </w:r>
    </w:p>
    <w:p>
      <w:pPr>
        <w:pStyle w:val="16"/>
        <w:spacing w:before="153" w:line="218" w:lineRule="auto"/>
        <w:ind w:left="2593"/>
      </w:pPr>
      <w:r>
        <w:rPr>
          <w:spacing w:val="-3"/>
        </w:rPr>
        <w:t>附件</w:t>
      </w:r>
      <w:r>
        <w:rPr>
          <w:spacing w:val="-24"/>
        </w:rPr>
        <w:t xml:space="preserve"> </w:t>
      </w:r>
      <w:r>
        <w:rPr>
          <w:spacing w:val="-3"/>
        </w:rPr>
        <w:t>1：徐州市农村生活垃圾分类试点镇评估细则</w:t>
      </w:r>
    </w:p>
    <w:p>
      <w:pPr>
        <w:spacing w:line="39" w:lineRule="exact"/>
      </w:pPr>
    </w:p>
    <w:tbl>
      <w:tblPr>
        <w:tblStyle w:val="190"/>
        <w:tblW w:w="103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4"/>
        <w:gridCol w:w="890"/>
        <w:gridCol w:w="1125"/>
        <w:gridCol w:w="2108"/>
        <w:gridCol w:w="575"/>
        <w:gridCol w:w="488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764" w:type="dxa"/>
            <w:vAlign w:val="top"/>
          </w:tcPr>
          <w:p>
            <w:pPr>
              <w:pStyle w:val="191"/>
              <w:spacing w:before="197" w:line="221" w:lineRule="auto"/>
              <w:ind w:left="149"/>
            </w:pPr>
            <w:r>
              <w:rPr>
                <w:spacing w:val="-5"/>
              </w:rPr>
              <w:t>序号</w:t>
            </w:r>
          </w:p>
        </w:tc>
        <w:tc>
          <w:tcPr>
            <w:tcW w:w="890" w:type="dxa"/>
            <w:vAlign w:val="top"/>
          </w:tcPr>
          <w:p>
            <w:pPr>
              <w:pStyle w:val="191"/>
              <w:spacing w:before="41" w:line="224" w:lineRule="auto"/>
              <w:ind w:left="142" w:right="106" w:hanging="29"/>
            </w:pPr>
            <w:r>
              <w:rPr>
                <w:spacing w:val="-11"/>
              </w:rPr>
              <w:t>考</w:t>
            </w:r>
            <w:r>
              <w:rPr>
                <w:spacing w:val="86"/>
              </w:rPr>
              <w:t xml:space="preserve"> </w:t>
            </w:r>
            <w:r>
              <w:rPr>
                <w:spacing w:val="-11"/>
              </w:rPr>
              <w:t>核</w:t>
            </w:r>
            <w:r>
              <w:t xml:space="preserve"> </w:t>
            </w:r>
            <w:r>
              <w:rPr>
                <w:spacing w:val="-20"/>
              </w:rPr>
              <w:t>内容</w:t>
            </w:r>
          </w:p>
        </w:tc>
        <w:tc>
          <w:tcPr>
            <w:tcW w:w="1125" w:type="dxa"/>
            <w:vAlign w:val="top"/>
          </w:tcPr>
          <w:p>
            <w:pPr>
              <w:pStyle w:val="191"/>
              <w:spacing w:before="41" w:line="224" w:lineRule="auto"/>
              <w:ind w:left="158" w:right="106" w:hanging="45"/>
            </w:pPr>
            <w:r>
              <w:rPr>
                <w:spacing w:val="-12"/>
              </w:rPr>
              <w:t>考 核</w:t>
            </w:r>
            <w:r>
              <w:rPr>
                <w:spacing w:val="-13"/>
              </w:rPr>
              <w:t xml:space="preserve"> </w:t>
            </w:r>
            <w:r>
              <w:rPr>
                <w:spacing w:val="-12"/>
              </w:rPr>
              <w:t>项</w:t>
            </w:r>
            <w:r>
              <w:t xml:space="preserve"> 目</w:t>
            </w:r>
          </w:p>
        </w:tc>
        <w:tc>
          <w:tcPr>
            <w:tcW w:w="2108" w:type="dxa"/>
            <w:vAlign w:val="top"/>
          </w:tcPr>
          <w:p>
            <w:pPr>
              <w:pStyle w:val="191"/>
              <w:spacing w:before="197" w:line="220" w:lineRule="auto"/>
              <w:ind w:left="762"/>
            </w:pPr>
            <w:r>
              <w:rPr>
                <w:spacing w:val="-7"/>
              </w:rPr>
              <w:t>分</w:t>
            </w:r>
            <w:r>
              <w:rPr>
                <w:spacing w:val="13"/>
              </w:rPr>
              <w:t xml:space="preserve"> </w:t>
            </w:r>
            <w:r>
              <w:rPr>
                <w:spacing w:val="-7"/>
              </w:rPr>
              <w:t>项</w:t>
            </w:r>
          </w:p>
        </w:tc>
        <w:tc>
          <w:tcPr>
            <w:tcW w:w="575" w:type="dxa"/>
            <w:textDirection w:val="tbRlV"/>
            <w:vAlign w:val="top"/>
          </w:tcPr>
          <w:p>
            <w:pPr>
              <w:pStyle w:val="191"/>
              <w:spacing w:before="165" w:line="208" w:lineRule="auto"/>
              <w:ind w:left="41"/>
            </w:pPr>
            <w:r>
              <w:rPr>
                <w:spacing w:val="-1"/>
              </w:rPr>
              <w:t>分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>值</w:t>
            </w:r>
          </w:p>
        </w:tc>
        <w:tc>
          <w:tcPr>
            <w:tcW w:w="4882" w:type="dxa"/>
            <w:vAlign w:val="top"/>
          </w:tcPr>
          <w:p>
            <w:pPr>
              <w:pStyle w:val="191"/>
              <w:spacing w:before="197" w:line="220" w:lineRule="auto"/>
              <w:ind w:left="1786"/>
            </w:pPr>
            <w:r>
              <w:rPr>
                <w:spacing w:val="-8"/>
              </w:rPr>
              <w:t>评</w:t>
            </w:r>
            <w:r>
              <w:rPr>
                <w:spacing w:val="12"/>
              </w:rPr>
              <w:t xml:space="preserve"> </w:t>
            </w:r>
            <w:r>
              <w:rPr>
                <w:spacing w:val="-8"/>
              </w:rPr>
              <w:t>分</w:t>
            </w:r>
            <w:r>
              <w:rPr>
                <w:spacing w:val="10"/>
              </w:rPr>
              <w:t xml:space="preserve"> </w:t>
            </w:r>
            <w:r>
              <w:rPr>
                <w:spacing w:val="-8"/>
              </w:rPr>
              <w:t>细</w:t>
            </w:r>
            <w:r>
              <w:rPr>
                <w:spacing w:val="14"/>
              </w:rPr>
              <w:t xml:space="preserve"> </w:t>
            </w:r>
            <w:r>
              <w:rPr>
                <w:spacing w:val="-8"/>
              </w:rPr>
              <w:t>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764" w:type="dxa"/>
            <w:vMerge w:val="restart"/>
            <w:tcBorders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191"/>
              <w:spacing w:before="78" w:line="184" w:lineRule="auto"/>
              <w:ind w:left="347"/>
            </w:pPr>
            <w:r>
              <w:t>1</w:t>
            </w:r>
          </w:p>
        </w:tc>
        <w:tc>
          <w:tcPr>
            <w:tcW w:w="890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191"/>
              <w:spacing w:before="78" w:line="235" w:lineRule="auto"/>
              <w:ind w:left="116" w:right="106"/>
              <w:jc w:val="both"/>
            </w:pPr>
            <w:r>
              <w:rPr>
                <w:spacing w:val="-13"/>
              </w:rPr>
              <w:t>组</w:t>
            </w:r>
            <w:r>
              <w:rPr>
                <w:spacing w:val="87"/>
              </w:rPr>
              <w:t xml:space="preserve"> </w:t>
            </w:r>
            <w:r>
              <w:rPr>
                <w:spacing w:val="-13"/>
              </w:rPr>
              <w:t>织</w:t>
            </w:r>
            <w:r>
              <w:t xml:space="preserve"> </w:t>
            </w:r>
            <w:r>
              <w:rPr>
                <w:spacing w:val="-13"/>
              </w:rPr>
              <w:t>管</w:t>
            </w:r>
            <w:r>
              <w:rPr>
                <w:spacing w:val="87"/>
              </w:rPr>
              <w:t xml:space="preserve"> </w:t>
            </w:r>
            <w:r>
              <w:rPr>
                <w:spacing w:val="-13"/>
              </w:rPr>
              <w:t>理</w:t>
            </w:r>
            <w:r>
              <w:t xml:space="preserve"> </w:t>
            </w:r>
            <w:r>
              <w:rPr>
                <w:spacing w:val="-9"/>
              </w:rPr>
              <w:t>（</w:t>
            </w:r>
            <w:r>
              <w:rPr>
                <w:spacing w:val="88"/>
              </w:rPr>
              <w:t xml:space="preserve"> </w:t>
            </w:r>
            <w:r>
              <w:rPr>
                <w:spacing w:val="-9"/>
              </w:rPr>
              <w:t>30</w:t>
            </w:r>
            <w:r>
              <w:t xml:space="preserve"> </w:t>
            </w:r>
            <w:r>
              <w:rPr>
                <w:spacing w:val="-7"/>
              </w:rPr>
              <w:t>分）</w:t>
            </w:r>
          </w:p>
        </w:tc>
        <w:tc>
          <w:tcPr>
            <w:tcW w:w="1125" w:type="dxa"/>
            <w:vMerge w:val="restart"/>
            <w:tcBorders>
              <w:bottom w:val="nil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191"/>
              <w:spacing w:before="78" w:line="233" w:lineRule="auto"/>
              <w:ind w:left="114" w:right="106" w:firstLine="1"/>
              <w:jc w:val="both"/>
            </w:pPr>
            <w:r>
              <w:rPr>
                <w:spacing w:val="-11"/>
              </w:rPr>
              <w:t>工</w:t>
            </w:r>
            <w:r>
              <w:rPr>
                <w:spacing w:val="-13"/>
              </w:rPr>
              <w:t xml:space="preserve"> </w:t>
            </w:r>
            <w:r>
              <w:rPr>
                <w:spacing w:val="-11"/>
              </w:rPr>
              <w:t>作</w:t>
            </w:r>
            <w:r>
              <w:rPr>
                <w:spacing w:val="-18"/>
              </w:rPr>
              <w:t xml:space="preserve"> </w:t>
            </w:r>
            <w:r>
              <w:rPr>
                <w:spacing w:val="-11"/>
              </w:rPr>
              <w:t>机</w:t>
            </w:r>
            <w:r>
              <w:t xml:space="preserve"> </w:t>
            </w:r>
            <w:r>
              <w:rPr>
                <w:spacing w:val="-19"/>
              </w:rPr>
              <w:t>制</w:t>
            </w:r>
            <w:r>
              <w:rPr>
                <w:spacing w:val="-22"/>
              </w:rPr>
              <w:t xml:space="preserve"> </w:t>
            </w:r>
            <w:r>
              <w:rPr>
                <w:spacing w:val="-19"/>
              </w:rPr>
              <w:t>（</w:t>
            </w:r>
            <w:r>
              <w:rPr>
                <w:spacing w:val="36"/>
              </w:rPr>
              <w:t xml:space="preserve"> </w:t>
            </w:r>
            <w:r>
              <w:rPr>
                <w:spacing w:val="-19"/>
              </w:rPr>
              <w:t>12</w:t>
            </w:r>
            <w:r>
              <w:t xml:space="preserve"> </w:t>
            </w:r>
            <w:r>
              <w:rPr>
                <w:spacing w:val="-6"/>
              </w:rPr>
              <w:t>分）</w:t>
            </w:r>
          </w:p>
        </w:tc>
        <w:tc>
          <w:tcPr>
            <w:tcW w:w="2108" w:type="dxa"/>
            <w:vAlign w:val="top"/>
          </w:tcPr>
          <w:p>
            <w:pPr>
              <w:pStyle w:val="191"/>
              <w:spacing w:before="35" w:line="232" w:lineRule="auto"/>
              <w:ind w:left="114" w:right="104" w:firstLine="10"/>
              <w:jc w:val="both"/>
            </w:pPr>
            <w:r>
              <w:rPr>
                <w:spacing w:val="-6"/>
              </w:rPr>
              <w:t>乡镇（街道）出台</w:t>
            </w:r>
            <w:r>
              <w:t xml:space="preserve"> </w:t>
            </w:r>
            <w:r>
              <w:rPr>
                <w:spacing w:val="29"/>
              </w:rPr>
              <w:t>镇村全域生活垃</w:t>
            </w:r>
            <w:r>
              <w:t xml:space="preserve"> </w:t>
            </w:r>
            <w:r>
              <w:rPr>
                <w:spacing w:val="29"/>
              </w:rPr>
              <w:t>圾分类试点工作</w:t>
            </w:r>
            <w:r>
              <w:t xml:space="preserve"> </w:t>
            </w:r>
            <w:r>
              <w:rPr>
                <w:spacing w:val="-3"/>
              </w:rPr>
              <w:t>实施方案</w:t>
            </w:r>
          </w:p>
        </w:tc>
        <w:tc>
          <w:tcPr>
            <w:tcW w:w="575" w:type="dxa"/>
            <w:vAlign w:val="top"/>
          </w:tcPr>
          <w:p>
            <w:pPr>
              <w:spacing w:line="461" w:lineRule="auto"/>
              <w:rPr>
                <w:rFonts w:ascii="Arial"/>
                <w:sz w:val="21"/>
              </w:rPr>
            </w:pPr>
          </w:p>
          <w:p>
            <w:pPr>
              <w:pStyle w:val="191"/>
              <w:spacing w:before="78" w:line="183" w:lineRule="auto"/>
              <w:ind w:left="236"/>
            </w:pPr>
            <w:r>
              <w:t>2</w:t>
            </w:r>
          </w:p>
        </w:tc>
        <w:tc>
          <w:tcPr>
            <w:tcW w:w="4882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191"/>
              <w:spacing w:before="78" w:line="230" w:lineRule="auto"/>
              <w:ind w:left="113" w:right="108" w:firstLine="4"/>
            </w:pPr>
            <w:r>
              <w:rPr>
                <w:spacing w:val="4"/>
              </w:rPr>
              <w:t>没有制定镇村全域生活垃圾分类试点工作实</w:t>
            </w:r>
            <w:r>
              <w:rPr>
                <w:spacing w:val="12"/>
              </w:rPr>
              <w:t xml:space="preserve"> </w:t>
            </w:r>
            <w:r>
              <w:rPr>
                <w:spacing w:val="-3"/>
              </w:rPr>
              <w:t>施方案和计划的，扣</w:t>
            </w:r>
            <w:r>
              <w:rPr>
                <w:spacing w:val="-46"/>
              </w:rPr>
              <w:t xml:space="preserve"> </w:t>
            </w:r>
            <w:r>
              <w:rPr>
                <w:spacing w:val="-3"/>
              </w:rPr>
              <w:t>2</w:t>
            </w:r>
            <w:r>
              <w:rPr>
                <w:spacing w:val="-48"/>
              </w:rPr>
              <w:t xml:space="preserve"> </w:t>
            </w:r>
            <w:r>
              <w:rPr>
                <w:spacing w:val="-3"/>
              </w:rPr>
              <w:t>分。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7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8" w:type="dxa"/>
            <w:vAlign w:val="top"/>
          </w:tcPr>
          <w:p>
            <w:pPr>
              <w:pStyle w:val="191"/>
              <w:spacing w:before="37" w:line="229" w:lineRule="auto"/>
              <w:ind w:left="114" w:right="104" w:firstLine="10"/>
              <w:jc w:val="both"/>
            </w:pPr>
            <w:r>
              <w:rPr>
                <w:spacing w:val="6"/>
              </w:rPr>
              <w:t>乡镇</w:t>
            </w:r>
            <w:r>
              <w:rPr>
                <w:spacing w:val="28"/>
              </w:rPr>
              <w:t xml:space="preserve"> </w:t>
            </w:r>
            <w:r>
              <w:rPr>
                <w:spacing w:val="6"/>
              </w:rPr>
              <w:t>（街道）成</w:t>
            </w:r>
            <w:r>
              <w:t xml:space="preserve"> </w:t>
            </w:r>
            <w:r>
              <w:rPr>
                <w:spacing w:val="29"/>
              </w:rPr>
              <w:t>立垃圾分类的领</w:t>
            </w:r>
            <w:r>
              <w:t xml:space="preserve"> </w:t>
            </w:r>
            <w:r>
              <w:rPr>
                <w:spacing w:val="-2"/>
              </w:rPr>
              <w:t>导组织机构</w:t>
            </w:r>
          </w:p>
        </w:tc>
        <w:tc>
          <w:tcPr>
            <w:tcW w:w="575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pStyle w:val="191"/>
              <w:spacing w:before="78" w:line="183" w:lineRule="auto"/>
              <w:ind w:left="236"/>
            </w:pPr>
            <w:r>
              <w:t>2</w:t>
            </w:r>
          </w:p>
        </w:tc>
        <w:tc>
          <w:tcPr>
            <w:tcW w:w="4882" w:type="dxa"/>
            <w:vAlign w:val="top"/>
          </w:tcPr>
          <w:p>
            <w:pPr>
              <w:pStyle w:val="191"/>
              <w:spacing w:before="193" w:line="229" w:lineRule="auto"/>
              <w:ind w:left="113" w:right="106" w:firstLine="11"/>
            </w:pPr>
            <w:r>
              <w:rPr>
                <w:spacing w:val="-2"/>
              </w:rPr>
              <w:t>乡镇 （街道）没有成立垃圾分类的领导组织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机构的，扣</w:t>
            </w:r>
            <w:r>
              <w:rPr>
                <w:spacing w:val="-48"/>
              </w:rPr>
              <w:t xml:space="preserve"> </w:t>
            </w:r>
            <w:r>
              <w:rPr>
                <w:spacing w:val="-3"/>
              </w:rPr>
              <w:t>2</w:t>
            </w:r>
            <w:r>
              <w:rPr>
                <w:spacing w:val="-48"/>
              </w:rPr>
              <w:t xml:space="preserve"> </w:t>
            </w:r>
            <w:r>
              <w:rPr>
                <w:spacing w:val="-3"/>
              </w:rPr>
              <w:t>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7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8" w:type="dxa"/>
            <w:vAlign w:val="top"/>
          </w:tcPr>
          <w:p>
            <w:pPr>
              <w:pStyle w:val="191"/>
              <w:spacing w:before="37" w:line="229" w:lineRule="auto"/>
              <w:ind w:left="115" w:right="104" w:firstLine="1"/>
              <w:jc w:val="both"/>
            </w:pPr>
            <w:r>
              <w:rPr>
                <w:spacing w:val="28"/>
              </w:rPr>
              <w:t>建立农村生活垃</w:t>
            </w:r>
            <w:r>
              <w:rPr>
                <w:spacing w:val="4"/>
              </w:rPr>
              <w:t xml:space="preserve"> </w:t>
            </w:r>
            <w:r>
              <w:rPr>
                <w:spacing w:val="29"/>
              </w:rPr>
              <w:t>圾分类工作考核</w:t>
            </w:r>
            <w:r>
              <w:t xml:space="preserve"> </w:t>
            </w:r>
            <w:r>
              <w:rPr>
                <w:spacing w:val="-6"/>
              </w:rPr>
              <w:t>制度</w:t>
            </w:r>
          </w:p>
        </w:tc>
        <w:tc>
          <w:tcPr>
            <w:tcW w:w="575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191"/>
              <w:spacing w:before="78" w:line="183" w:lineRule="auto"/>
              <w:ind w:left="232"/>
            </w:pPr>
            <w:r>
              <w:t>4</w:t>
            </w:r>
          </w:p>
        </w:tc>
        <w:tc>
          <w:tcPr>
            <w:tcW w:w="4882" w:type="dxa"/>
            <w:vAlign w:val="top"/>
          </w:tcPr>
          <w:p>
            <w:pPr>
              <w:pStyle w:val="191"/>
              <w:spacing w:before="37" w:line="229" w:lineRule="auto"/>
              <w:ind w:left="114" w:right="44" w:firstLine="10"/>
              <w:jc w:val="both"/>
            </w:pPr>
            <w:r>
              <w:rPr>
                <w:spacing w:val="4"/>
              </w:rPr>
              <w:t>乡镇（街道）未制定农村生活垃圾分类工作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考核制度的，扣</w:t>
            </w:r>
            <w:r>
              <w:rPr>
                <w:spacing w:val="-36"/>
              </w:rPr>
              <w:t xml:space="preserve"> </w:t>
            </w:r>
            <w:r>
              <w:rPr>
                <w:spacing w:val="-6"/>
              </w:rPr>
              <w:t>2</w:t>
            </w:r>
            <w:r>
              <w:rPr>
                <w:spacing w:val="-48"/>
              </w:rPr>
              <w:t xml:space="preserve"> </w:t>
            </w:r>
            <w:r>
              <w:rPr>
                <w:spacing w:val="-6"/>
              </w:rPr>
              <w:t>分；没有落实考核制度的，</w:t>
            </w:r>
            <w:r>
              <w:t xml:space="preserve"> </w:t>
            </w:r>
            <w:r>
              <w:rPr>
                <w:spacing w:val="-9"/>
              </w:rPr>
              <w:t>扣</w:t>
            </w:r>
            <w:r>
              <w:rPr>
                <w:spacing w:val="-47"/>
              </w:rPr>
              <w:t xml:space="preserve"> </w:t>
            </w:r>
            <w:r>
              <w:rPr>
                <w:spacing w:val="-9"/>
              </w:rPr>
              <w:t>2</w:t>
            </w:r>
            <w:r>
              <w:rPr>
                <w:spacing w:val="-48"/>
              </w:rPr>
              <w:t xml:space="preserve"> </w:t>
            </w:r>
            <w:r>
              <w:rPr>
                <w:spacing w:val="-9"/>
              </w:rPr>
              <w:t>分。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76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8" w:type="dxa"/>
            <w:vAlign w:val="top"/>
          </w:tcPr>
          <w:p>
            <w:pPr>
              <w:pStyle w:val="191"/>
              <w:spacing w:before="40" w:line="231" w:lineRule="auto"/>
              <w:ind w:left="113" w:right="104" w:firstLine="11"/>
              <w:jc w:val="both"/>
            </w:pPr>
            <w:r>
              <w:rPr>
                <w:spacing w:val="6"/>
              </w:rPr>
              <w:t>乡镇</w:t>
            </w:r>
            <w:r>
              <w:rPr>
                <w:spacing w:val="28"/>
              </w:rPr>
              <w:t xml:space="preserve"> </w:t>
            </w:r>
            <w:r>
              <w:rPr>
                <w:spacing w:val="6"/>
              </w:rPr>
              <w:t>（街道）建</w:t>
            </w:r>
            <w:r>
              <w:t xml:space="preserve"> </w:t>
            </w:r>
            <w:r>
              <w:rPr>
                <w:spacing w:val="29"/>
              </w:rPr>
              <w:t>立农村生活垃圾</w:t>
            </w:r>
            <w:r>
              <w:rPr>
                <w:spacing w:val="1"/>
              </w:rPr>
              <w:t xml:space="preserve"> </w:t>
            </w:r>
            <w:r>
              <w:rPr>
                <w:spacing w:val="29"/>
              </w:rPr>
              <w:t>分类相关激励制</w:t>
            </w:r>
            <w:r>
              <w:rPr>
                <w:spacing w:val="1"/>
              </w:rPr>
              <w:t xml:space="preserve"> </w:t>
            </w:r>
            <w:r>
              <w:t>度</w:t>
            </w:r>
          </w:p>
        </w:tc>
        <w:tc>
          <w:tcPr>
            <w:tcW w:w="575" w:type="dxa"/>
            <w:vAlign w:val="top"/>
          </w:tcPr>
          <w:p>
            <w:pPr>
              <w:spacing w:line="463" w:lineRule="auto"/>
              <w:rPr>
                <w:rFonts w:ascii="Arial"/>
                <w:sz w:val="21"/>
              </w:rPr>
            </w:pPr>
          </w:p>
          <w:p>
            <w:pPr>
              <w:pStyle w:val="191"/>
              <w:spacing w:before="78" w:line="183" w:lineRule="auto"/>
              <w:ind w:left="232"/>
            </w:pPr>
            <w:r>
              <w:t>4</w:t>
            </w:r>
          </w:p>
        </w:tc>
        <w:tc>
          <w:tcPr>
            <w:tcW w:w="4882" w:type="dxa"/>
            <w:vAlign w:val="top"/>
          </w:tcPr>
          <w:p>
            <w:pPr>
              <w:pStyle w:val="191"/>
              <w:spacing w:before="37" w:line="230" w:lineRule="auto"/>
              <w:ind w:left="113" w:right="108" w:firstLine="11"/>
            </w:pPr>
            <w:r>
              <w:rPr>
                <w:spacing w:val="4"/>
              </w:rPr>
              <w:t>乡镇（街道）未制定农村生活垃圾分类相关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激励制度的，扣</w:t>
            </w:r>
            <w:r>
              <w:rPr>
                <w:spacing w:val="-32"/>
              </w:rPr>
              <w:t xml:space="preserve"> </w:t>
            </w:r>
            <w:r>
              <w:rPr>
                <w:spacing w:val="-5"/>
              </w:rPr>
              <w:t>1</w:t>
            </w:r>
            <w:r>
              <w:rPr>
                <w:spacing w:val="-48"/>
              </w:rPr>
              <w:t xml:space="preserve"> </w:t>
            </w:r>
            <w:r>
              <w:rPr>
                <w:spacing w:val="-5"/>
              </w:rPr>
              <w:t>分；</w:t>
            </w:r>
          </w:p>
          <w:p>
            <w:pPr>
              <w:pStyle w:val="191"/>
              <w:spacing w:before="26" w:line="223" w:lineRule="auto"/>
              <w:ind w:left="118" w:right="108"/>
            </w:pPr>
            <w:r>
              <w:rPr>
                <w:spacing w:val="4"/>
              </w:rPr>
              <w:t>未有效落实激励制度并定期进行评比，视情</w:t>
            </w:r>
            <w:r>
              <w:rPr>
                <w:spacing w:val="12"/>
              </w:rPr>
              <w:t xml:space="preserve"> </w:t>
            </w:r>
            <w:r>
              <w:rPr>
                <w:spacing w:val="-10"/>
              </w:rPr>
              <w:t>扣</w:t>
            </w:r>
            <w:r>
              <w:rPr>
                <w:spacing w:val="-47"/>
              </w:rPr>
              <w:t xml:space="preserve"> </w:t>
            </w:r>
            <w:r>
              <w:rPr>
                <w:spacing w:val="-10"/>
              </w:rPr>
              <w:t>2</w:t>
            </w:r>
            <w:r>
              <w:rPr>
                <w:spacing w:val="-48"/>
              </w:rPr>
              <w:t xml:space="preserve"> </w:t>
            </w:r>
            <w:r>
              <w:rPr>
                <w:spacing w:val="-10"/>
              </w:rPr>
              <w:t>分。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764" w:type="dxa"/>
            <w:vMerge w:val="restart"/>
            <w:tcBorders>
              <w:bottom w:val="nil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191"/>
              <w:spacing w:before="78" w:line="183" w:lineRule="auto"/>
              <w:ind w:left="333"/>
            </w:pPr>
            <w:r>
              <w:t>2</w:t>
            </w:r>
          </w:p>
        </w:tc>
        <w:tc>
          <w:tcPr>
            <w:tcW w:w="89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5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191"/>
              <w:spacing w:before="78" w:line="233" w:lineRule="auto"/>
              <w:ind w:left="111" w:right="106" w:firstLine="4"/>
              <w:jc w:val="both"/>
            </w:pPr>
            <w:r>
              <w:rPr>
                <w:spacing w:val="-11"/>
              </w:rPr>
              <w:t>工</w:t>
            </w:r>
            <w:r>
              <w:rPr>
                <w:spacing w:val="-14"/>
              </w:rPr>
              <w:t xml:space="preserve"> </w:t>
            </w:r>
            <w:r>
              <w:rPr>
                <w:spacing w:val="-11"/>
              </w:rPr>
              <w:t>作</w:t>
            </w:r>
            <w:r>
              <w:rPr>
                <w:spacing w:val="-17"/>
              </w:rPr>
              <w:t xml:space="preserve"> </w:t>
            </w:r>
            <w:r>
              <w:rPr>
                <w:spacing w:val="-11"/>
              </w:rPr>
              <w:t>推</w:t>
            </w:r>
            <w:r>
              <w:t xml:space="preserve"> </w:t>
            </w:r>
            <w:r>
              <w:rPr>
                <w:spacing w:val="-18"/>
              </w:rPr>
              <w:t>进</w:t>
            </w:r>
            <w:r>
              <w:rPr>
                <w:spacing w:val="-23"/>
              </w:rPr>
              <w:t xml:space="preserve"> </w:t>
            </w:r>
            <w:r>
              <w:rPr>
                <w:spacing w:val="-18"/>
              </w:rPr>
              <w:t>（</w:t>
            </w:r>
            <w:r>
              <w:rPr>
                <w:spacing w:val="36"/>
              </w:rPr>
              <w:t xml:space="preserve"> </w:t>
            </w:r>
            <w:r>
              <w:rPr>
                <w:spacing w:val="-18"/>
              </w:rPr>
              <w:t>10</w:t>
            </w:r>
            <w:r>
              <w:t xml:space="preserve"> </w:t>
            </w:r>
            <w:r>
              <w:rPr>
                <w:spacing w:val="-4"/>
              </w:rPr>
              <w:t>分）</w:t>
            </w:r>
          </w:p>
        </w:tc>
        <w:tc>
          <w:tcPr>
            <w:tcW w:w="2108" w:type="dxa"/>
            <w:vAlign w:val="top"/>
          </w:tcPr>
          <w:p>
            <w:pPr>
              <w:pStyle w:val="191"/>
              <w:spacing w:before="37" w:line="229" w:lineRule="auto"/>
              <w:ind w:left="114" w:right="104"/>
              <w:jc w:val="both"/>
            </w:pPr>
            <w:r>
              <w:rPr>
                <w:spacing w:val="-5"/>
              </w:rPr>
              <w:t>镇（街道）组织召</w:t>
            </w:r>
            <w:r>
              <w:rPr>
                <w:spacing w:val="3"/>
              </w:rPr>
              <w:t xml:space="preserve"> </w:t>
            </w:r>
            <w:r>
              <w:rPr>
                <w:spacing w:val="29"/>
              </w:rPr>
              <w:t>开垃圾分类工作</w:t>
            </w:r>
            <w:r>
              <w:t xml:space="preserve"> </w:t>
            </w:r>
            <w:r>
              <w:rPr>
                <w:spacing w:val="-4"/>
              </w:rPr>
              <w:t>推进会</w:t>
            </w:r>
          </w:p>
        </w:tc>
        <w:tc>
          <w:tcPr>
            <w:tcW w:w="575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191"/>
              <w:spacing w:before="78" w:line="182" w:lineRule="auto"/>
              <w:ind w:left="238"/>
            </w:pPr>
            <w:r>
              <w:t>5</w:t>
            </w:r>
          </w:p>
        </w:tc>
        <w:tc>
          <w:tcPr>
            <w:tcW w:w="4882" w:type="dxa"/>
            <w:vAlign w:val="top"/>
          </w:tcPr>
          <w:p>
            <w:pPr>
              <w:pStyle w:val="191"/>
              <w:spacing w:before="37" w:line="229" w:lineRule="auto"/>
              <w:ind w:left="113" w:right="44"/>
              <w:jc w:val="both"/>
            </w:pPr>
            <w:r>
              <w:rPr>
                <w:spacing w:val="4"/>
              </w:rPr>
              <w:t>镇（街道）未曾组织召开垃圾分类工作推进</w:t>
            </w:r>
            <w:r>
              <w:rPr>
                <w:spacing w:val="16"/>
              </w:rPr>
              <w:t xml:space="preserve"> </w:t>
            </w:r>
            <w:r>
              <w:rPr>
                <w:spacing w:val="-6"/>
              </w:rPr>
              <w:t>会的，扣</w:t>
            </w:r>
            <w:r>
              <w:rPr>
                <w:spacing w:val="-35"/>
              </w:rPr>
              <w:t xml:space="preserve"> </w:t>
            </w:r>
            <w:r>
              <w:rPr>
                <w:spacing w:val="-6"/>
              </w:rPr>
              <w:t>3</w:t>
            </w:r>
            <w:r>
              <w:rPr>
                <w:spacing w:val="-48"/>
              </w:rPr>
              <w:t xml:space="preserve"> </w:t>
            </w:r>
            <w:r>
              <w:rPr>
                <w:spacing w:val="-6"/>
              </w:rPr>
              <w:t>分，推进会达不到每季度一次的，</w:t>
            </w:r>
            <w:r>
              <w:t xml:space="preserve"> </w:t>
            </w:r>
            <w:r>
              <w:rPr>
                <w:spacing w:val="-6"/>
              </w:rPr>
              <w:t>视情扣</w:t>
            </w:r>
            <w:r>
              <w:rPr>
                <w:spacing w:val="-33"/>
              </w:rPr>
              <w:t xml:space="preserve"> </w:t>
            </w:r>
            <w:r>
              <w:rPr>
                <w:spacing w:val="-6"/>
              </w:rPr>
              <w:t>1-2</w:t>
            </w:r>
            <w:r>
              <w:rPr>
                <w:spacing w:val="-48"/>
              </w:rPr>
              <w:t xml:space="preserve"> </w:t>
            </w:r>
            <w:r>
              <w:rPr>
                <w:spacing w:val="-6"/>
              </w:rPr>
              <w:t>分。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76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8" w:type="dxa"/>
            <w:vAlign w:val="top"/>
          </w:tcPr>
          <w:p>
            <w:pPr>
              <w:pStyle w:val="191"/>
              <w:spacing w:before="39" w:line="233" w:lineRule="auto"/>
              <w:ind w:left="115" w:right="104"/>
            </w:pPr>
            <w:r>
              <w:rPr>
                <w:spacing w:val="-5"/>
              </w:rPr>
              <w:t>合理配备保洁员、</w:t>
            </w:r>
            <w:r>
              <w:rPr>
                <w:spacing w:val="2"/>
              </w:rPr>
              <w:t xml:space="preserve"> </w:t>
            </w:r>
            <w:r>
              <w:rPr>
                <w:spacing w:val="29"/>
              </w:rPr>
              <w:t>资源化处理终端</w:t>
            </w:r>
            <w:r>
              <w:t xml:space="preserve"> </w:t>
            </w:r>
            <w:r>
              <w:rPr>
                <w:spacing w:val="-5"/>
              </w:rPr>
              <w:t>工作人员，并进行</w:t>
            </w:r>
            <w:r>
              <w:rPr>
                <w:spacing w:val="2"/>
              </w:rPr>
              <w:t xml:space="preserve"> </w:t>
            </w:r>
            <w:r>
              <w:rPr>
                <w:spacing w:val="29"/>
              </w:rPr>
              <w:t>岗前培训与日常</w:t>
            </w:r>
            <w:r>
              <w:t xml:space="preserve"> </w:t>
            </w:r>
            <w:r>
              <w:rPr>
                <w:spacing w:val="-6"/>
              </w:rPr>
              <w:t>培训</w:t>
            </w:r>
          </w:p>
        </w:tc>
        <w:tc>
          <w:tcPr>
            <w:tcW w:w="575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191"/>
              <w:spacing w:before="78" w:line="182" w:lineRule="auto"/>
              <w:ind w:left="238"/>
            </w:pPr>
            <w:r>
              <w:t>5</w:t>
            </w:r>
          </w:p>
        </w:tc>
        <w:tc>
          <w:tcPr>
            <w:tcW w:w="4882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191"/>
              <w:spacing w:before="78" w:line="233" w:lineRule="auto"/>
              <w:ind w:left="116" w:right="108" w:hanging="2"/>
              <w:jc w:val="both"/>
            </w:pPr>
            <w:r>
              <w:rPr>
                <w:spacing w:val="4"/>
              </w:rPr>
              <w:t>配备保洁员、资源化处理终端工作人员不合</w:t>
            </w:r>
            <w:r>
              <w:rPr>
                <w:spacing w:val="16"/>
              </w:rPr>
              <w:t xml:space="preserve"> </w:t>
            </w:r>
            <w:r>
              <w:rPr>
                <w:spacing w:val="2"/>
              </w:rPr>
              <w:t>理的，扣</w:t>
            </w:r>
            <w:r>
              <w:rPr>
                <w:spacing w:val="-26"/>
              </w:rPr>
              <w:t xml:space="preserve"> </w:t>
            </w:r>
            <w:r>
              <w:rPr>
                <w:spacing w:val="2"/>
              </w:rPr>
              <w:t>1</w:t>
            </w:r>
            <w:r>
              <w:rPr>
                <w:spacing w:val="-43"/>
              </w:rPr>
              <w:t xml:space="preserve"> </w:t>
            </w:r>
            <w:r>
              <w:rPr>
                <w:spacing w:val="2"/>
              </w:rPr>
              <w:t>分；未对相关人员组织过岗前培</w:t>
            </w:r>
            <w:r>
              <w:t xml:space="preserve"> </w:t>
            </w:r>
            <w:r>
              <w:rPr>
                <w:spacing w:val="-7"/>
              </w:rPr>
              <w:t>训的，扣</w:t>
            </w:r>
            <w:r>
              <w:rPr>
                <w:spacing w:val="-32"/>
              </w:rPr>
              <w:t xml:space="preserve"> </w:t>
            </w:r>
            <w:r>
              <w:rPr>
                <w:spacing w:val="-7"/>
              </w:rPr>
              <w:t>1</w:t>
            </w:r>
            <w:r>
              <w:rPr>
                <w:spacing w:val="-48"/>
              </w:rPr>
              <w:t xml:space="preserve"> </w:t>
            </w:r>
            <w:r>
              <w:rPr>
                <w:spacing w:val="-7"/>
              </w:rPr>
              <w:t>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764" w:type="dxa"/>
            <w:vMerge w:val="restart"/>
            <w:tcBorders>
              <w:bottom w:val="nil"/>
            </w:tcBorders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191"/>
              <w:spacing w:before="78" w:line="183" w:lineRule="auto"/>
              <w:ind w:left="334"/>
            </w:pPr>
            <w:r>
              <w:t>3</w:t>
            </w:r>
          </w:p>
        </w:tc>
        <w:tc>
          <w:tcPr>
            <w:tcW w:w="89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5" w:type="dxa"/>
            <w:vMerge w:val="restart"/>
            <w:tcBorders>
              <w:bottom w:val="nil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191"/>
              <w:spacing w:before="78" w:line="230" w:lineRule="auto"/>
              <w:ind w:left="122" w:right="6" w:hanging="5"/>
            </w:pPr>
            <w:r>
              <w:rPr>
                <w:spacing w:val="-11"/>
              </w:rPr>
              <w:t>宣</w:t>
            </w:r>
            <w:r>
              <w:rPr>
                <w:spacing w:val="-17"/>
              </w:rPr>
              <w:t xml:space="preserve"> </w:t>
            </w:r>
            <w:r>
              <w:rPr>
                <w:spacing w:val="-11"/>
              </w:rPr>
              <w:t>传</w:t>
            </w:r>
            <w:r>
              <w:rPr>
                <w:spacing w:val="-15"/>
              </w:rPr>
              <w:t xml:space="preserve"> </w:t>
            </w:r>
            <w:r>
              <w:rPr>
                <w:spacing w:val="-11"/>
              </w:rPr>
              <w:t>教</w:t>
            </w:r>
            <w:r>
              <w:t xml:space="preserve"> </w:t>
            </w:r>
            <w:r>
              <w:rPr>
                <w:spacing w:val="-33"/>
              </w:rPr>
              <w:t>育（8</w:t>
            </w:r>
            <w:r>
              <w:rPr>
                <w:spacing w:val="-46"/>
              </w:rPr>
              <w:t xml:space="preserve"> </w:t>
            </w:r>
            <w:r>
              <w:rPr>
                <w:spacing w:val="-33"/>
              </w:rPr>
              <w:t>分）</w:t>
            </w:r>
          </w:p>
        </w:tc>
        <w:tc>
          <w:tcPr>
            <w:tcW w:w="2108" w:type="dxa"/>
            <w:vAlign w:val="top"/>
          </w:tcPr>
          <w:p>
            <w:pPr>
              <w:pStyle w:val="191"/>
              <w:spacing w:before="40" w:line="231" w:lineRule="auto"/>
              <w:ind w:left="115" w:right="104" w:firstLine="9"/>
              <w:jc w:val="both"/>
            </w:pPr>
            <w:r>
              <w:rPr>
                <w:spacing w:val="6"/>
              </w:rPr>
              <w:t>乡镇</w:t>
            </w:r>
            <w:r>
              <w:rPr>
                <w:spacing w:val="28"/>
              </w:rPr>
              <w:t xml:space="preserve"> </w:t>
            </w:r>
            <w:r>
              <w:rPr>
                <w:spacing w:val="6"/>
              </w:rPr>
              <w:t>（街道）在</w:t>
            </w:r>
            <w:r>
              <w:t xml:space="preserve"> </w:t>
            </w:r>
            <w:r>
              <w:rPr>
                <w:spacing w:val="29"/>
              </w:rPr>
              <w:t>幼儿园及中小学</w:t>
            </w:r>
            <w:r>
              <w:t xml:space="preserve"> </w:t>
            </w:r>
            <w:r>
              <w:rPr>
                <w:spacing w:val="29"/>
              </w:rPr>
              <w:t>开展农村生活垃</w:t>
            </w:r>
            <w:r>
              <w:t xml:space="preserve"> </w:t>
            </w:r>
            <w:r>
              <w:rPr>
                <w:spacing w:val="-2"/>
              </w:rPr>
              <w:t>圾分类宣传教育</w:t>
            </w:r>
          </w:p>
        </w:tc>
        <w:tc>
          <w:tcPr>
            <w:tcW w:w="575" w:type="dxa"/>
            <w:vAlign w:val="top"/>
          </w:tcPr>
          <w:p>
            <w:pPr>
              <w:spacing w:line="464" w:lineRule="auto"/>
              <w:rPr>
                <w:rFonts w:ascii="Arial"/>
                <w:sz w:val="21"/>
              </w:rPr>
            </w:pPr>
          </w:p>
          <w:p>
            <w:pPr>
              <w:pStyle w:val="191"/>
              <w:spacing w:before="78" w:line="183" w:lineRule="auto"/>
              <w:ind w:left="238"/>
            </w:pPr>
            <w:r>
              <w:t>3</w:t>
            </w:r>
          </w:p>
        </w:tc>
        <w:tc>
          <w:tcPr>
            <w:tcW w:w="4882" w:type="dxa"/>
            <w:vAlign w:val="top"/>
          </w:tcPr>
          <w:p>
            <w:pPr>
              <w:pStyle w:val="191"/>
              <w:spacing w:before="195" w:line="233" w:lineRule="auto"/>
              <w:ind w:left="116" w:right="106" w:firstLine="8"/>
              <w:jc w:val="both"/>
            </w:pPr>
            <w:r>
              <w:rPr>
                <w:spacing w:val="4"/>
              </w:rPr>
              <w:t>乡镇（街道）年度内未在幼儿园及中小学开</w:t>
            </w:r>
            <w:r>
              <w:rPr>
                <w:spacing w:val="6"/>
              </w:rPr>
              <w:t xml:space="preserve"> </w:t>
            </w:r>
            <w:r>
              <w:rPr>
                <w:spacing w:val="2"/>
              </w:rPr>
              <w:t>展农村生活垃圾分类宣传教育的扣</w:t>
            </w:r>
            <w:r>
              <w:rPr>
                <w:spacing w:val="-25"/>
              </w:rPr>
              <w:t xml:space="preserve"> </w:t>
            </w:r>
            <w:r>
              <w:rPr>
                <w:spacing w:val="2"/>
              </w:rPr>
              <w:t>3</w:t>
            </w:r>
            <w:r>
              <w:rPr>
                <w:spacing w:val="-40"/>
              </w:rPr>
              <w:t xml:space="preserve"> </w:t>
            </w:r>
            <w:r>
              <w:rPr>
                <w:spacing w:val="2"/>
              </w:rPr>
              <w:t>分；开</w:t>
            </w:r>
            <w:r>
              <w:t xml:space="preserve"> </w:t>
            </w:r>
            <w:r>
              <w:rPr>
                <w:spacing w:val="-6"/>
              </w:rPr>
              <w:t>展小于</w:t>
            </w:r>
            <w:r>
              <w:rPr>
                <w:spacing w:val="-38"/>
              </w:rPr>
              <w:t xml:space="preserve"> </w:t>
            </w:r>
            <w:r>
              <w:rPr>
                <w:spacing w:val="-6"/>
              </w:rPr>
              <w:t>3</w:t>
            </w:r>
            <w:r>
              <w:rPr>
                <w:spacing w:val="-44"/>
              </w:rPr>
              <w:t xml:space="preserve"> </w:t>
            </w:r>
            <w:r>
              <w:rPr>
                <w:spacing w:val="-6"/>
              </w:rPr>
              <w:t>次的，视情扣</w:t>
            </w:r>
            <w:r>
              <w:rPr>
                <w:spacing w:val="-33"/>
              </w:rPr>
              <w:t xml:space="preserve"> </w:t>
            </w:r>
            <w:r>
              <w:rPr>
                <w:spacing w:val="-6"/>
              </w:rPr>
              <w:t>1-2</w:t>
            </w:r>
            <w:r>
              <w:rPr>
                <w:spacing w:val="-48"/>
              </w:rPr>
              <w:t xml:space="preserve"> </w:t>
            </w:r>
            <w:r>
              <w:rPr>
                <w:spacing w:val="-6"/>
              </w:rPr>
              <w:t>分。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7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8" w:type="dxa"/>
            <w:vAlign w:val="top"/>
          </w:tcPr>
          <w:p>
            <w:pPr>
              <w:pStyle w:val="191"/>
              <w:spacing w:before="40" w:line="231" w:lineRule="auto"/>
              <w:ind w:left="115" w:right="104" w:firstLine="9"/>
              <w:jc w:val="both"/>
            </w:pPr>
            <w:r>
              <w:rPr>
                <w:spacing w:val="6"/>
              </w:rPr>
              <w:t>乡镇</w:t>
            </w:r>
            <w:r>
              <w:rPr>
                <w:spacing w:val="28"/>
              </w:rPr>
              <w:t xml:space="preserve"> </w:t>
            </w:r>
            <w:r>
              <w:rPr>
                <w:spacing w:val="6"/>
              </w:rPr>
              <w:t>（街道）对</w:t>
            </w:r>
            <w:r>
              <w:t xml:space="preserve"> </w:t>
            </w:r>
            <w:r>
              <w:rPr>
                <w:spacing w:val="29"/>
              </w:rPr>
              <w:t>村民开展农村生</w:t>
            </w:r>
            <w:r>
              <w:t xml:space="preserve"> </w:t>
            </w:r>
            <w:r>
              <w:rPr>
                <w:spacing w:val="29"/>
              </w:rPr>
              <w:t>活垃圾分类专题</w:t>
            </w:r>
            <w:r>
              <w:t xml:space="preserve"> </w:t>
            </w:r>
            <w:r>
              <w:rPr>
                <w:spacing w:val="-3"/>
              </w:rPr>
              <w:t>培训或教育</w:t>
            </w:r>
          </w:p>
        </w:tc>
        <w:tc>
          <w:tcPr>
            <w:tcW w:w="575" w:type="dxa"/>
            <w:vAlign w:val="top"/>
          </w:tcPr>
          <w:p>
            <w:pPr>
              <w:spacing w:line="465" w:lineRule="auto"/>
              <w:rPr>
                <w:rFonts w:ascii="Arial"/>
                <w:sz w:val="21"/>
              </w:rPr>
            </w:pPr>
          </w:p>
          <w:p>
            <w:pPr>
              <w:pStyle w:val="191"/>
              <w:spacing w:before="78" w:line="183" w:lineRule="auto"/>
              <w:ind w:left="238"/>
            </w:pPr>
            <w:r>
              <w:t>3</w:t>
            </w:r>
          </w:p>
        </w:tc>
        <w:tc>
          <w:tcPr>
            <w:tcW w:w="4882" w:type="dxa"/>
            <w:vAlign w:val="top"/>
          </w:tcPr>
          <w:p>
            <w:pPr>
              <w:pStyle w:val="191"/>
              <w:spacing w:before="196" w:line="233" w:lineRule="auto"/>
              <w:ind w:left="116" w:right="108" w:firstLine="8"/>
              <w:jc w:val="both"/>
            </w:pPr>
            <w:r>
              <w:rPr>
                <w:spacing w:val="4"/>
              </w:rPr>
              <w:t>乡镇（街道）年度内未对村民开展农村生活</w:t>
            </w:r>
            <w:r>
              <w:rPr>
                <w:spacing w:val="6"/>
              </w:rPr>
              <w:t xml:space="preserve"> </w:t>
            </w:r>
            <w:r>
              <w:rPr>
                <w:spacing w:val="2"/>
              </w:rPr>
              <w:t>垃圾分类专题培训或教育的，扣</w:t>
            </w:r>
            <w:r>
              <w:rPr>
                <w:spacing w:val="-25"/>
              </w:rPr>
              <w:t xml:space="preserve"> </w:t>
            </w:r>
            <w:r>
              <w:rPr>
                <w:spacing w:val="2"/>
              </w:rPr>
              <w:t>3</w:t>
            </w:r>
            <w:r>
              <w:rPr>
                <w:spacing w:val="-43"/>
              </w:rPr>
              <w:t xml:space="preserve"> </w:t>
            </w:r>
            <w:r>
              <w:rPr>
                <w:spacing w:val="2"/>
              </w:rPr>
              <w:t>分；开展</w:t>
            </w:r>
            <w:r>
              <w:t xml:space="preserve"> </w:t>
            </w:r>
            <w:r>
              <w:rPr>
                <w:spacing w:val="-5"/>
              </w:rPr>
              <w:t>小区</w:t>
            </w:r>
            <w:r>
              <w:rPr>
                <w:spacing w:val="-41"/>
              </w:rPr>
              <w:t xml:space="preserve"> </w:t>
            </w:r>
            <w:r>
              <w:rPr>
                <w:spacing w:val="-5"/>
              </w:rPr>
              <w:t>3</w:t>
            </w:r>
            <w:r>
              <w:rPr>
                <w:spacing w:val="-44"/>
              </w:rPr>
              <w:t xml:space="preserve"> </w:t>
            </w:r>
            <w:r>
              <w:rPr>
                <w:spacing w:val="-5"/>
              </w:rPr>
              <w:t>次的，视情扣</w:t>
            </w:r>
            <w:r>
              <w:rPr>
                <w:spacing w:val="-33"/>
              </w:rPr>
              <w:t xml:space="preserve"> </w:t>
            </w:r>
            <w:r>
              <w:rPr>
                <w:spacing w:val="-5"/>
              </w:rPr>
              <w:t>1-2 分。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76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8" w:type="dxa"/>
            <w:vAlign w:val="top"/>
          </w:tcPr>
          <w:p>
            <w:pPr>
              <w:pStyle w:val="191"/>
              <w:spacing w:before="41" w:line="228" w:lineRule="auto"/>
              <w:ind w:left="114" w:right="104"/>
              <w:jc w:val="both"/>
            </w:pPr>
            <w:r>
              <w:rPr>
                <w:spacing w:val="29"/>
              </w:rPr>
              <w:t>村内有农村生活</w:t>
            </w:r>
            <w:r>
              <w:t xml:space="preserve"> </w:t>
            </w:r>
            <w:r>
              <w:rPr>
                <w:spacing w:val="29"/>
              </w:rPr>
              <w:t>垃圾分类宣传阵</w:t>
            </w:r>
            <w:r>
              <w:t xml:space="preserve"> 地</w:t>
            </w:r>
          </w:p>
        </w:tc>
        <w:tc>
          <w:tcPr>
            <w:tcW w:w="575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191"/>
              <w:spacing w:before="78" w:line="183" w:lineRule="auto"/>
              <w:ind w:left="236"/>
            </w:pPr>
            <w:r>
              <w:t>2</w:t>
            </w:r>
          </w:p>
        </w:tc>
        <w:tc>
          <w:tcPr>
            <w:tcW w:w="4882" w:type="dxa"/>
            <w:vAlign w:val="top"/>
          </w:tcPr>
          <w:p>
            <w:pPr>
              <w:pStyle w:val="191"/>
              <w:spacing w:before="197" w:line="229" w:lineRule="auto"/>
              <w:ind w:left="114" w:right="25"/>
            </w:pPr>
            <w:r>
              <w:rPr>
                <w:spacing w:val="3"/>
              </w:rPr>
              <w:t xml:space="preserve">村内没有设置农村生活垃圾分类专用宣传阵 </w:t>
            </w:r>
            <w:r>
              <w:rPr>
                <w:spacing w:val="-7"/>
              </w:rPr>
              <w:t>地，如宣传栏、宣传墙、宣传亭等，扣</w:t>
            </w:r>
            <w:r>
              <w:rPr>
                <w:spacing w:val="-38"/>
              </w:rPr>
              <w:t xml:space="preserve"> </w:t>
            </w:r>
            <w:r>
              <w:rPr>
                <w:spacing w:val="-7"/>
              </w:rPr>
              <w:t>2 分。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7" w:hRule="atLeast"/>
        </w:trPr>
        <w:tc>
          <w:tcPr>
            <w:tcW w:w="764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pStyle w:val="191"/>
              <w:spacing w:before="78" w:line="183" w:lineRule="auto"/>
              <w:ind w:left="329"/>
            </w:pPr>
            <w:r>
              <w:t>4</w:t>
            </w:r>
          </w:p>
        </w:tc>
        <w:tc>
          <w:tcPr>
            <w:tcW w:w="890" w:type="dxa"/>
            <w:vAlign w:val="top"/>
          </w:tcPr>
          <w:p>
            <w:pPr>
              <w:pStyle w:val="191"/>
              <w:spacing w:before="198" w:line="235" w:lineRule="auto"/>
              <w:ind w:left="113" w:right="106" w:firstLine="3"/>
              <w:jc w:val="both"/>
            </w:pPr>
            <w:r>
              <w:rPr>
                <w:spacing w:val="-11"/>
              </w:rPr>
              <w:t>设</w:t>
            </w:r>
            <w:r>
              <w:rPr>
                <w:spacing w:val="82"/>
              </w:rPr>
              <w:t xml:space="preserve"> </w:t>
            </w:r>
            <w:r>
              <w:rPr>
                <w:spacing w:val="-11"/>
              </w:rPr>
              <w:t>施</w:t>
            </w:r>
            <w:r>
              <w:t xml:space="preserve"> </w:t>
            </w:r>
            <w:r>
              <w:rPr>
                <w:spacing w:val="-9"/>
              </w:rPr>
              <w:t>配</w:t>
            </w:r>
            <w:r>
              <w:rPr>
                <w:spacing w:val="82"/>
              </w:rPr>
              <w:t xml:space="preserve"> </w:t>
            </w:r>
            <w:r>
              <w:rPr>
                <w:spacing w:val="-9"/>
              </w:rPr>
              <w:t>置</w:t>
            </w:r>
            <w:r>
              <w:t xml:space="preserve"> </w:t>
            </w:r>
            <w:r>
              <w:rPr>
                <w:spacing w:val="-8"/>
              </w:rPr>
              <w:t>（</w:t>
            </w:r>
            <w:r>
              <w:rPr>
                <w:spacing w:val="88"/>
              </w:rPr>
              <w:t xml:space="preserve"> </w:t>
            </w:r>
            <w:r>
              <w:rPr>
                <w:spacing w:val="-8"/>
              </w:rPr>
              <w:t>30</w:t>
            </w:r>
            <w:r>
              <w:t xml:space="preserve"> </w:t>
            </w:r>
            <w:r>
              <w:rPr>
                <w:spacing w:val="-5"/>
              </w:rPr>
              <w:t>分）</w:t>
            </w:r>
          </w:p>
        </w:tc>
        <w:tc>
          <w:tcPr>
            <w:tcW w:w="1125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191"/>
              <w:spacing w:before="78" w:line="233" w:lineRule="auto"/>
              <w:ind w:left="113" w:right="76" w:firstLine="2"/>
              <w:jc w:val="both"/>
            </w:pPr>
            <w:r>
              <w:rPr>
                <w:spacing w:val="-12"/>
              </w:rPr>
              <w:t>分</w:t>
            </w:r>
            <w:r>
              <w:rPr>
                <w:spacing w:val="-14"/>
              </w:rPr>
              <w:t xml:space="preserve"> </w:t>
            </w:r>
            <w:r>
              <w:rPr>
                <w:spacing w:val="-12"/>
              </w:rPr>
              <w:t>类</w:t>
            </w:r>
            <w:r>
              <w:rPr>
                <w:spacing w:val="-14"/>
              </w:rPr>
              <w:t xml:space="preserve"> </w:t>
            </w:r>
            <w:r>
              <w:rPr>
                <w:spacing w:val="-12"/>
              </w:rPr>
              <w:t>投</w:t>
            </w:r>
            <w:r>
              <w:t xml:space="preserve"> </w:t>
            </w:r>
            <w:r>
              <w:rPr>
                <w:spacing w:val="-11"/>
              </w:rPr>
              <w:t>放</w:t>
            </w:r>
            <w:r>
              <w:rPr>
                <w:spacing w:val="-10"/>
              </w:rPr>
              <w:t xml:space="preserve"> </w:t>
            </w:r>
            <w:r>
              <w:rPr>
                <w:spacing w:val="-11"/>
              </w:rPr>
              <w:t>设</w:t>
            </w:r>
            <w:r>
              <w:rPr>
                <w:spacing w:val="-18"/>
              </w:rPr>
              <w:t xml:space="preserve"> </w:t>
            </w:r>
            <w:r>
              <w:rPr>
                <w:spacing w:val="-11"/>
              </w:rPr>
              <w:t>施</w:t>
            </w:r>
            <w:r>
              <w:t xml:space="preserve"> </w:t>
            </w:r>
            <w:r>
              <w:rPr>
                <w:spacing w:val="-11"/>
              </w:rPr>
              <w:t>（8</w:t>
            </w:r>
            <w:r>
              <w:rPr>
                <w:spacing w:val="12"/>
              </w:rPr>
              <w:t xml:space="preserve"> </w:t>
            </w:r>
            <w:r>
              <w:rPr>
                <w:spacing w:val="-11"/>
              </w:rPr>
              <w:t>分）</w:t>
            </w:r>
          </w:p>
        </w:tc>
        <w:tc>
          <w:tcPr>
            <w:tcW w:w="2108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191"/>
              <w:spacing w:before="78" w:line="233" w:lineRule="auto"/>
              <w:ind w:left="114" w:right="104"/>
              <w:jc w:val="both"/>
            </w:pPr>
            <w:r>
              <w:rPr>
                <w:spacing w:val="29"/>
              </w:rPr>
              <w:t>农户配有垃圾收</w:t>
            </w:r>
            <w:r>
              <w:t xml:space="preserve"> </w:t>
            </w:r>
            <w:r>
              <w:rPr>
                <w:spacing w:val="8"/>
              </w:rPr>
              <w:t>集容器</w:t>
            </w:r>
            <w:r>
              <w:rPr>
                <w:spacing w:val="27"/>
              </w:rPr>
              <w:t xml:space="preserve"> </w:t>
            </w:r>
            <w:r>
              <w:rPr>
                <w:spacing w:val="8"/>
              </w:rPr>
              <w:t>（可单户</w:t>
            </w:r>
            <w:r>
              <w:t xml:space="preserve"> </w:t>
            </w:r>
            <w:r>
              <w:rPr>
                <w:spacing w:val="-2"/>
              </w:rPr>
              <w:t>或联户配置）</w:t>
            </w:r>
          </w:p>
        </w:tc>
        <w:tc>
          <w:tcPr>
            <w:tcW w:w="575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pStyle w:val="191"/>
              <w:spacing w:before="78" w:line="183" w:lineRule="auto"/>
              <w:ind w:left="234"/>
            </w:pPr>
            <w:r>
              <w:t>8</w:t>
            </w:r>
          </w:p>
        </w:tc>
        <w:tc>
          <w:tcPr>
            <w:tcW w:w="4882" w:type="dxa"/>
            <w:vAlign w:val="top"/>
          </w:tcPr>
          <w:p>
            <w:pPr>
              <w:pStyle w:val="191"/>
              <w:spacing w:before="42" w:line="233" w:lineRule="auto"/>
              <w:ind w:left="113" w:right="108"/>
              <w:jc w:val="both"/>
            </w:pPr>
            <w:r>
              <w:rPr>
                <w:spacing w:val="4"/>
              </w:rPr>
              <w:t>采用单户或者联户的形式合理配置易腐垃圾</w:t>
            </w:r>
            <w:r>
              <w:rPr>
                <w:spacing w:val="17"/>
              </w:rPr>
              <w:t xml:space="preserve"> </w:t>
            </w:r>
            <w:r>
              <w:rPr>
                <w:spacing w:val="4"/>
              </w:rPr>
              <w:t>与其他垃圾收集容器，每发现一处未配置或</w:t>
            </w:r>
            <w:r>
              <w:rPr>
                <w:spacing w:val="16"/>
              </w:rPr>
              <w:t xml:space="preserve"> </w:t>
            </w:r>
            <w:r>
              <w:rPr>
                <w:spacing w:val="2"/>
              </w:rPr>
              <w:t>配置明显不合理的，扣</w:t>
            </w:r>
            <w:r>
              <w:rPr>
                <w:spacing w:val="-25"/>
              </w:rPr>
              <w:t xml:space="preserve"> </w:t>
            </w:r>
            <w:r>
              <w:rPr>
                <w:spacing w:val="2"/>
              </w:rPr>
              <w:t>0.5</w:t>
            </w:r>
            <w:r>
              <w:rPr>
                <w:spacing w:val="-43"/>
              </w:rPr>
              <w:t xml:space="preserve"> </w:t>
            </w:r>
            <w:r>
              <w:rPr>
                <w:spacing w:val="2"/>
              </w:rPr>
              <w:t>分；垃圾分类收</w:t>
            </w:r>
            <w:r>
              <w:t xml:space="preserve"> </w:t>
            </w:r>
            <w:r>
              <w:rPr>
                <w:spacing w:val="4"/>
              </w:rPr>
              <w:t>集容器外观干净整洁，无残缺、破损，每发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现一处不符合要求的，扣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0.5 分。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778" w:bottom="0" w:left="778" w:header="0" w:footer="0" w:gutter="0"/>
          <w:cols w:space="1701" w:num="1"/>
          <w:docGrid w:linePitch="360" w:charSpace="0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190"/>
        <w:tblW w:w="103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4"/>
        <w:gridCol w:w="890"/>
        <w:gridCol w:w="1125"/>
        <w:gridCol w:w="2108"/>
        <w:gridCol w:w="575"/>
        <w:gridCol w:w="488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3" w:hRule="atLeast"/>
        </w:trPr>
        <w:tc>
          <w:tcPr>
            <w:tcW w:w="764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pStyle w:val="191"/>
              <w:spacing w:before="78" w:line="182" w:lineRule="auto"/>
              <w:ind w:left="334"/>
            </w:pPr>
            <w:r>
              <w:t>5</w:t>
            </w:r>
          </w:p>
        </w:tc>
        <w:tc>
          <w:tcPr>
            <w:tcW w:w="89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5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191"/>
              <w:spacing w:before="78" w:line="233" w:lineRule="auto"/>
              <w:ind w:left="112" w:right="106" w:firstLine="9"/>
              <w:jc w:val="both"/>
            </w:pPr>
            <w:r>
              <w:rPr>
                <w:spacing w:val="-14"/>
              </w:rPr>
              <w:t>收 运 设</w:t>
            </w:r>
            <w:r>
              <w:t xml:space="preserve"> </w:t>
            </w:r>
            <w:r>
              <w:rPr>
                <w:spacing w:val="-20"/>
              </w:rPr>
              <w:t>施</w:t>
            </w:r>
            <w:r>
              <w:rPr>
                <w:spacing w:val="37"/>
              </w:rPr>
              <w:t xml:space="preserve"> </w:t>
            </w:r>
            <w:r>
              <w:rPr>
                <w:spacing w:val="-20"/>
              </w:rPr>
              <w:t>（</w:t>
            </w:r>
            <w:r>
              <w:rPr>
                <w:spacing w:val="83"/>
              </w:rPr>
              <w:t xml:space="preserve"> </w:t>
            </w:r>
            <w:r>
              <w:rPr>
                <w:spacing w:val="-20"/>
              </w:rPr>
              <w:t>5</w:t>
            </w:r>
            <w:r>
              <w:t xml:space="preserve"> </w:t>
            </w:r>
            <w:r>
              <w:rPr>
                <w:spacing w:val="-5"/>
              </w:rPr>
              <w:t>分）</w:t>
            </w:r>
          </w:p>
        </w:tc>
        <w:tc>
          <w:tcPr>
            <w:tcW w:w="2108" w:type="dxa"/>
            <w:vAlign w:val="top"/>
          </w:tcPr>
          <w:p>
            <w:pPr>
              <w:pStyle w:val="191"/>
              <w:spacing w:before="199" w:line="237" w:lineRule="auto"/>
              <w:ind w:left="114" w:right="104" w:firstLine="10"/>
            </w:pPr>
            <w:r>
              <w:rPr>
                <w:spacing w:val="-6"/>
              </w:rPr>
              <w:t>乡镇 （街道） 配</w:t>
            </w:r>
            <w:r>
              <w:rPr>
                <w:spacing w:val="6"/>
              </w:rPr>
              <w:t xml:space="preserve"> </w:t>
            </w:r>
            <w:r>
              <w:rPr>
                <w:spacing w:val="29"/>
              </w:rPr>
              <w:t>有垃圾分类收集</w:t>
            </w:r>
            <w:r>
              <w:t xml:space="preserve"> </w:t>
            </w:r>
            <w:r>
              <w:rPr>
                <w:spacing w:val="-5"/>
              </w:rPr>
              <w:t>车辆，标识明确，</w:t>
            </w:r>
            <w:r>
              <w:rPr>
                <w:spacing w:val="3"/>
              </w:rPr>
              <w:t xml:space="preserve"> </w:t>
            </w:r>
            <w:r>
              <w:rPr>
                <w:spacing w:val="29"/>
              </w:rPr>
              <w:t>运输能力与实际</w:t>
            </w:r>
            <w:r>
              <w:t xml:space="preserve"> </w:t>
            </w:r>
            <w:r>
              <w:rPr>
                <w:spacing w:val="29"/>
              </w:rPr>
              <w:t>垃圾产生量相匹</w:t>
            </w:r>
            <w:r>
              <w:t xml:space="preserve"> 配</w:t>
            </w:r>
          </w:p>
        </w:tc>
        <w:tc>
          <w:tcPr>
            <w:tcW w:w="575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pStyle w:val="191"/>
              <w:spacing w:before="78" w:line="182" w:lineRule="auto"/>
              <w:ind w:left="238"/>
            </w:pPr>
            <w:r>
              <w:t>5</w:t>
            </w:r>
          </w:p>
        </w:tc>
        <w:tc>
          <w:tcPr>
            <w:tcW w:w="4882" w:type="dxa"/>
            <w:vAlign w:val="top"/>
          </w:tcPr>
          <w:p>
            <w:pPr>
              <w:pStyle w:val="191"/>
              <w:spacing w:before="40" w:line="230" w:lineRule="auto"/>
              <w:ind w:left="133" w:right="108" w:hanging="9"/>
            </w:pPr>
            <w:r>
              <w:rPr>
                <w:spacing w:val="4"/>
              </w:rPr>
              <w:t>乡镇（街道）没有有有害垃圾专门收集车辆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的，可车辆标识不明确的，扣</w:t>
            </w:r>
            <w:r>
              <w:rPr>
                <w:spacing w:val="-23"/>
              </w:rPr>
              <w:t xml:space="preserve"> </w:t>
            </w:r>
            <w:r>
              <w:rPr>
                <w:spacing w:val="-5"/>
              </w:rPr>
              <w:t>1</w:t>
            </w:r>
            <w:r>
              <w:rPr>
                <w:spacing w:val="-48"/>
              </w:rPr>
              <w:t xml:space="preserve"> </w:t>
            </w:r>
            <w:r>
              <w:rPr>
                <w:spacing w:val="-5"/>
              </w:rPr>
              <w:t>分；</w:t>
            </w:r>
          </w:p>
          <w:p>
            <w:pPr>
              <w:pStyle w:val="191"/>
              <w:spacing w:before="29" w:line="233" w:lineRule="auto"/>
              <w:ind w:left="114" w:right="47" w:firstLine="10"/>
              <w:jc w:val="both"/>
            </w:pPr>
            <w:r>
              <w:rPr>
                <w:spacing w:val="4"/>
              </w:rPr>
              <w:t>乡镇（街道）或村庄没有配备易腐垃圾收集</w:t>
            </w:r>
            <w:r>
              <w:rPr>
                <w:spacing w:val="6"/>
              </w:rPr>
              <w:t xml:space="preserve"> </w:t>
            </w:r>
            <w:r>
              <w:rPr>
                <w:spacing w:val="4"/>
              </w:rPr>
              <w:t>车辆的，或车辆没有明确标识，运输能力与</w:t>
            </w:r>
            <w:r>
              <w:rPr>
                <w:spacing w:val="16"/>
              </w:rPr>
              <w:t xml:space="preserve"> </w:t>
            </w:r>
            <w:r>
              <w:rPr>
                <w:spacing w:val="-6"/>
              </w:rPr>
              <w:t>实际垃圾产生量不相匹配的，视情扣</w:t>
            </w:r>
            <w:r>
              <w:rPr>
                <w:spacing w:val="-33"/>
              </w:rPr>
              <w:t xml:space="preserve"> </w:t>
            </w:r>
            <w:r>
              <w:rPr>
                <w:spacing w:val="-6"/>
              </w:rPr>
              <w:t>1-2</w:t>
            </w:r>
            <w:r>
              <w:rPr>
                <w:spacing w:val="-47"/>
              </w:rPr>
              <w:t xml:space="preserve"> </w:t>
            </w:r>
            <w:r>
              <w:rPr>
                <w:spacing w:val="-6"/>
              </w:rPr>
              <w:t>分；</w:t>
            </w:r>
            <w:r>
              <w:t xml:space="preserve"> </w:t>
            </w:r>
            <w:r>
              <w:rPr>
                <w:spacing w:val="4"/>
              </w:rPr>
              <w:t>乡镇（街道）的其他垃圾收集车辆标识不明</w:t>
            </w:r>
            <w:r>
              <w:rPr>
                <w:spacing w:val="16"/>
              </w:rPr>
              <w:t xml:space="preserve"> </w:t>
            </w:r>
            <w:r>
              <w:rPr>
                <w:spacing w:val="-6"/>
              </w:rPr>
              <w:t>确的，扣</w:t>
            </w:r>
            <w:r>
              <w:rPr>
                <w:spacing w:val="-29"/>
              </w:rPr>
              <w:t xml:space="preserve"> </w:t>
            </w:r>
            <w:r>
              <w:rPr>
                <w:spacing w:val="-6"/>
              </w:rPr>
              <w:t>1-2</w:t>
            </w:r>
            <w:r>
              <w:rPr>
                <w:spacing w:val="-48"/>
              </w:rPr>
              <w:t xml:space="preserve"> </w:t>
            </w:r>
            <w:r>
              <w:rPr>
                <w:spacing w:val="-6"/>
              </w:rPr>
              <w:t>分。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764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191"/>
              <w:spacing w:before="78" w:line="183" w:lineRule="auto"/>
              <w:ind w:left="332"/>
            </w:pPr>
            <w:r>
              <w:t>6</w:t>
            </w:r>
          </w:p>
        </w:tc>
        <w:tc>
          <w:tcPr>
            <w:tcW w:w="89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5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191"/>
              <w:spacing w:before="78" w:line="233" w:lineRule="auto"/>
              <w:ind w:left="112" w:right="106" w:firstLine="1"/>
              <w:jc w:val="both"/>
            </w:pPr>
            <w:r>
              <w:rPr>
                <w:spacing w:val="-11"/>
              </w:rPr>
              <w:t>转</w:t>
            </w:r>
            <w:r>
              <w:rPr>
                <w:spacing w:val="-15"/>
              </w:rPr>
              <w:t xml:space="preserve"> </w:t>
            </w:r>
            <w:r>
              <w:rPr>
                <w:spacing w:val="-11"/>
              </w:rPr>
              <w:t>运</w:t>
            </w:r>
            <w:r>
              <w:rPr>
                <w:spacing w:val="-14"/>
              </w:rPr>
              <w:t xml:space="preserve"> </w:t>
            </w:r>
            <w:r>
              <w:rPr>
                <w:spacing w:val="-11"/>
              </w:rPr>
              <w:t>设</w:t>
            </w:r>
            <w:r>
              <w:t xml:space="preserve"> </w:t>
            </w:r>
            <w:r>
              <w:rPr>
                <w:spacing w:val="-20"/>
              </w:rPr>
              <w:t>施</w:t>
            </w:r>
            <w:r>
              <w:rPr>
                <w:spacing w:val="37"/>
              </w:rPr>
              <w:t xml:space="preserve"> </w:t>
            </w:r>
            <w:r>
              <w:rPr>
                <w:spacing w:val="-20"/>
              </w:rPr>
              <w:t>（</w:t>
            </w:r>
            <w:r>
              <w:rPr>
                <w:spacing w:val="83"/>
              </w:rPr>
              <w:t xml:space="preserve"> </w:t>
            </w:r>
            <w:r>
              <w:rPr>
                <w:spacing w:val="-20"/>
              </w:rPr>
              <w:t>5</w:t>
            </w:r>
            <w:r>
              <w:t xml:space="preserve"> </w:t>
            </w:r>
            <w:r>
              <w:rPr>
                <w:spacing w:val="-5"/>
              </w:rPr>
              <w:t>分）</w:t>
            </w:r>
          </w:p>
        </w:tc>
        <w:tc>
          <w:tcPr>
            <w:tcW w:w="2108" w:type="dxa"/>
            <w:vAlign w:val="top"/>
          </w:tcPr>
          <w:p>
            <w:pPr>
              <w:pStyle w:val="191"/>
              <w:spacing w:before="192" w:line="235" w:lineRule="auto"/>
              <w:ind w:left="115" w:right="104" w:firstLine="9"/>
            </w:pPr>
            <w:r>
              <w:rPr>
                <w:spacing w:val="-6"/>
              </w:rPr>
              <w:t>乡镇（街道）配有</w:t>
            </w:r>
            <w:r>
              <w:t xml:space="preserve"> </w:t>
            </w:r>
            <w:r>
              <w:rPr>
                <w:spacing w:val="-5"/>
              </w:rPr>
              <w:t>垃圾转运站，环境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整洁，功能齐全，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管理规范</w:t>
            </w:r>
          </w:p>
        </w:tc>
        <w:tc>
          <w:tcPr>
            <w:tcW w:w="575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191"/>
              <w:spacing w:before="78" w:line="182" w:lineRule="auto"/>
              <w:ind w:left="238"/>
            </w:pPr>
            <w:r>
              <w:t>5</w:t>
            </w:r>
          </w:p>
        </w:tc>
        <w:tc>
          <w:tcPr>
            <w:tcW w:w="4882" w:type="dxa"/>
            <w:vAlign w:val="top"/>
          </w:tcPr>
          <w:p>
            <w:pPr>
              <w:pStyle w:val="191"/>
              <w:spacing w:before="37" w:line="230" w:lineRule="auto"/>
              <w:ind w:left="116" w:right="272" w:firstLine="8"/>
            </w:pPr>
            <w:r>
              <w:rPr>
                <w:spacing w:val="-6"/>
              </w:rPr>
              <w:t>乡镇（街道）未配垃圾转运站的，扣</w:t>
            </w:r>
            <w:r>
              <w:rPr>
                <w:spacing w:val="-41"/>
              </w:rPr>
              <w:t xml:space="preserve"> </w:t>
            </w:r>
            <w:r>
              <w:rPr>
                <w:spacing w:val="-6"/>
              </w:rPr>
              <w:t>5</w:t>
            </w:r>
            <w:r>
              <w:rPr>
                <w:spacing w:val="-47"/>
              </w:rPr>
              <w:t xml:space="preserve"> </w:t>
            </w:r>
            <w:r>
              <w:rPr>
                <w:spacing w:val="-6"/>
              </w:rPr>
              <w:t>分；</w:t>
            </w:r>
            <w:r>
              <w:t xml:space="preserve"> </w:t>
            </w:r>
            <w:r>
              <w:rPr>
                <w:spacing w:val="-3"/>
              </w:rPr>
              <w:t>垃圾转运站及周边环境不整洁扣</w:t>
            </w:r>
            <w:r>
              <w:rPr>
                <w:spacing w:val="-33"/>
              </w:rPr>
              <w:t xml:space="preserve"> </w:t>
            </w:r>
            <w:r>
              <w:rPr>
                <w:spacing w:val="-3"/>
              </w:rPr>
              <w:t>1</w:t>
            </w:r>
            <w:r>
              <w:rPr>
                <w:spacing w:val="-48"/>
              </w:rPr>
              <w:t xml:space="preserve"> </w:t>
            </w:r>
            <w:r>
              <w:rPr>
                <w:spacing w:val="-3"/>
              </w:rPr>
              <w:t>分；</w:t>
            </w:r>
          </w:p>
          <w:p>
            <w:pPr>
              <w:pStyle w:val="191"/>
              <w:spacing w:before="25" w:line="219" w:lineRule="auto"/>
              <w:ind w:left="116"/>
            </w:pPr>
            <w:r>
              <w:rPr>
                <w:spacing w:val="-3"/>
              </w:rPr>
              <w:t>垃圾转运站没有压缩功能的，扣</w:t>
            </w:r>
            <w:r>
              <w:rPr>
                <w:spacing w:val="-34"/>
              </w:rPr>
              <w:t xml:space="preserve"> </w:t>
            </w:r>
            <w:r>
              <w:rPr>
                <w:spacing w:val="-3"/>
              </w:rPr>
              <w:t>2</w:t>
            </w:r>
            <w:r>
              <w:rPr>
                <w:spacing w:val="-48"/>
              </w:rPr>
              <w:t xml:space="preserve"> </w:t>
            </w:r>
            <w:r>
              <w:rPr>
                <w:spacing w:val="-3"/>
              </w:rPr>
              <w:t>分；</w:t>
            </w:r>
          </w:p>
          <w:p>
            <w:pPr>
              <w:pStyle w:val="191"/>
              <w:spacing w:before="28" w:line="223" w:lineRule="auto"/>
              <w:ind w:left="117" w:right="129" w:hanging="1"/>
            </w:pPr>
            <w:r>
              <w:rPr>
                <w:spacing w:val="3"/>
              </w:rPr>
              <w:t>垃圾转运站建设未兼顾有垃圾分拣（贮存）</w:t>
            </w:r>
            <w:r>
              <w:rPr>
                <w:spacing w:val="12"/>
              </w:rPr>
              <w:t xml:space="preserve"> </w:t>
            </w:r>
            <w:r>
              <w:rPr>
                <w:spacing w:val="-5"/>
              </w:rPr>
              <w:t>功能的，扣</w:t>
            </w:r>
            <w:r>
              <w:rPr>
                <w:spacing w:val="-47"/>
              </w:rPr>
              <w:t xml:space="preserve"> </w:t>
            </w:r>
            <w:r>
              <w:rPr>
                <w:spacing w:val="-5"/>
              </w:rPr>
              <w:t>2</w:t>
            </w:r>
            <w:r>
              <w:rPr>
                <w:spacing w:val="-48"/>
              </w:rPr>
              <w:t xml:space="preserve"> </w:t>
            </w:r>
            <w:r>
              <w:rPr>
                <w:spacing w:val="-5"/>
              </w:rPr>
              <w:t>分。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8" w:hRule="atLeast"/>
        </w:trPr>
        <w:tc>
          <w:tcPr>
            <w:tcW w:w="764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191"/>
              <w:spacing w:before="78" w:line="182" w:lineRule="auto"/>
              <w:ind w:left="335"/>
            </w:pPr>
            <w:r>
              <w:t>7</w:t>
            </w:r>
          </w:p>
        </w:tc>
        <w:tc>
          <w:tcPr>
            <w:tcW w:w="89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5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191"/>
              <w:spacing w:before="78" w:line="233" w:lineRule="auto"/>
              <w:ind w:left="112" w:right="106" w:firstLine="5"/>
              <w:jc w:val="both"/>
            </w:pPr>
            <w:r>
              <w:rPr>
                <w:spacing w:val="-14"/>
              </w:rPr>
              <w:t>处</w:t>
            </w:r>
            <w:r>
              <w:rPr>
                <w:spacing w:val="-11"/>
              </w:rPr>
              <w:t xml:space="preserve"> </w:t>
            </w:r>
            <w:r>
              <w:rPr>
                <w:spacing w:val="-14"/>
              </w:rPr>
              <w:t>理</w:t>
            </w:r>
            <w:r>
              <w:rPr>
                <w:spacing w:val="-13"/>
              </w:rPr>
              <w:t xml:space="preserve"> </w:t>
            </w:r>
            <w:r>
              <w:rPr>
                <w:spacing w:val="-14"/>
              </w:rPr>
              <w:t>设</w:t>
            </w:r>
            <w:r>
              <w:t xml:space="preserve"> </w:t>
            </w:r>
            <w:r>
              <w:rPr>
                <w:spacing w:val="-18"/>
              </w:rPr>
              <w:t>施</w:t>
            </w:r>
            <w:r>
              <w:rPr>
                <w:spacing w:val="-24"/>
              </w:rPr>
              <w:t xml:space="preserve"> </w:t>
            </w:r>
            <w:r>
              <w:rPr>
                <w:spacing w:val="-18"/>
              </w:rPr>
              <w:t>（</w:t>
            </w:r>
            <w:r>
              <w:rPr>
                <w:spacing w:val="36"/>
              </w:rPr>
              <w:t xml:space="preserve"> </w:t>
            </w:r>
            <w:r>
              <w:rPr>
                <w:spacing w:val="-18"/>
              </w:rPr>
              <w:t>12</w:t>
            </w:r>
            <w:r>
              <w:t xml:space="preserve"> </w:t>
            </w:r>
            <w:r>
              <w:rPr>
                <w:spacing w:val="-5"/>
              </w:rPr>
              <w:t>分）</w:t>
            </w:r>
          </w:p>
        </w:tc>
        <w:tc>
          <w:tcPr>
            <w:tcW w:w="2108" w:type="dxa"/>
            <w:vAlign w:val="top"/>
          </w:tcPr>
          <w:p>
            <w:pPr>
              <w:spacing w:line="425" w:lineRule="auto"/>
              <w:rPr>
                <w:rFonts w:ascii="Arial"/>
                <w:sz w:val="21"/>
              </w:rPr>
            </w:pPr>
          </w:p>
          <w:p>
            <w:pPr>
              <w:pStyle w:val="191"/>
              <w:spacing w:before="78" w:line="235" w:lineRule="auto"/>
              <w:ind w:left="113" w:right="104" w:firstLine="3"/>
              <w:jc w:val="both"/>
            </w:pPr>
            <w:r>
              <w:rPr>
                <w:spacing w:val="28"/>
              </w:rPr>
              <w:t>建有易腐垃圾资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源化处理终端，选</w:t>
            </w:r>
            <w:r>
              <w:rPr>
                <w:spacing w:val="4"/>
              </w:rPr>
              <w:t xml:space="preserve"> </w:t>
            </w:r>
            <w:r>
              <w:rPr>
                <w:spacing w:val="20"/>
              </w:rPr>
              <w:t>址合理</w:t>
            </w:r>
            <w:r>
              <w:rPr>
                <w:spacing w:val="-56"/>
              </w:rPr>
              <w:t xml:space="preserve"> </w:t>
            </w:r>
            <w:r>
              <w:rPr>
                <w:spacing w:val="20"/>
              </w:rPr>
              <w:t>，配套齐</w:t>
            </w:r>
            <w:r>
              <w:t xml:space="preserve"> </w:t>
            </w:r>
            <w:r>
              <w:rPr>
                <w:spacing w:val="-2"/>
              </w:rPr>
              <w:t>全，运行正常</w:t>
            </w:r>
          </w:p>
        </w:tc>
        <w:tc>
          <w:tcPr>
            <w:tcW w:w="575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191"/>
              <w:spacing w:before="78" w:line="184" w:lineRule="auto"/>
              <w:ind w:left="191"/>
            </w:pPr>
            <w:r>
              <w:rPr>
                <w:spacing w:val="-14"/>
              </w:rPr>
              <w:t>12</w:t>
            </w:r>
          </w:p>
        </w:tc>
        <w:tc>
          <w:tcPr>
            <w:tcW w:w="4882" w:type="dxa"/>
            <w:vAlign w:val="top"/>
          </w:tcPr>
          <w:p>
            <w:pPr>
              <w:pStyle w:val="191"/>
              <w:spacing w:before="39" w:line="233" w:lineRule="auto"/>
              <w:ind w:left="115" w:right="106" w:firstLine="14"/>
              <w:jc w:val="both"/>
            </w:pPr>
            <w:r>
              <w:rPr>
                <w:spacing w:val="-2"/>
              </w:rPr>
              <w:t>易腐垃圾资源化处理终端 （一村一建或多村</w:t>
            </w:r>
            <w:r>
              <w:t xml:space="preserve"> </w:t>
            </w:r>
            <w:r>
              <w:rPr>
                <w:spacing w:val="-2"/>
              </w:rPr>
              <w:t>合建</w:t>
            </w:r>
            <w:r>
              <w:rPr>
                <w:spacing w:val="-55"/>
              </w:rPr>
              <w:t>），</w:t>
            </w:r>
            <w:r>
              <w:rPr>
                <w:spacing w:val="-2"/>
              </w:rPr>
              <w:t>不能满足镇村全域覆盖要求的，视情</w:t>
            </w:r>
            <w:r>
              <w:t xml:space="preserve"> </w:t>
            </w:r>
            <w:r>
              <w:rPr>
                <w:spacing w:val="-7"/>
              </w:rPr>
              <w:t>扣</w:t>
            </w:r>
            <w:r>
              <w:rPr>
                <w:spacing w:val="-42"/>
              </w:rPr>
              <w:t xml:space="preserve"> </w:t>
            </w:r>
            <w:r>
              <w:rPr>
                <w:spacing w:val="-7"/>
              </w:rPr>
              <w:t>3-8</w:t>
            </w:r>
            <w:r>
              <w:rPr>
                <w:spacing w:val="-48"/>
              </w:rPr>
              <w:t xml:space="preserve"> </w:t>
            </w:r>
            <w:r>
              <w:rPr>
                <w:spacing w:val="-7"/>
              </w:rPr>
              <w:t>分；</w:t>
            </w:r>
          </w:p>
          <w:p>
            <w:pPr>
              <w:pStyle w:val="191"/>
              <w:spacing w:before="26" w:line="219" w:lineRule="auto"/>
              <w:ind w:left="119"/>
            </w:pPr>
            <w:r>
              <w:rPr>
                <w:spacing w:val="-3"/>
              </w:rPr>
              <w:t>处理终端未正常运行的，扣</w:t>
            </w:r>
            <w:r>
              <w:rPr>
                <w:spacing w:val="-43"/>
              </w:rPr>
              <w:t xml:space="preserve"> </w:t>
            </w:r>
            <w:r>
              <w:rPr>
                <w:spacing w:val="-3"/>
              </w:rPr>
              <w:t>3</w:t>
            </w:r>
            <w:r>
              <w:rPr>
                <w:spacing w:val="-48"/>
              </w:rPr>
              <w:t xml:space="preserve"> </w:t>
            </w:r>
            <w:r>
              <w:rPr>
                <w:spacing w:val="-3"/>
              </w:rPr>
              <w:t>分；</w:t>
            </w:r>
          </w:p>
          <w:p>
            <w:pPr>
              <w:pStyle w:val="191"/>
              <w:spacing w:before="27" w:line="219" w:lineRule="auto"/>
              <w:ind w:left="124"/>
            </w:pPr>
            <w:r>
              <w:rPr>
                <w:spacing w:val="-3"/>
              </w:rPr>
              <w:t>资源化处理终端选址不够合理的，扣</w:t>
            </w:r>
            <w:r>
              <w:rPr>
                <w:spacing w:val="-36"/>
              </w:rPr>
              <w:t xml:space="preserve"> </w:t>
            </w:r>
            <w:r>
              <w:rPr>
                <w:spacing w:val="-3"/>
              </w:rPr>
              <w:t>2</w:t>
            </w:r>
            <w:r>
              <w:rPr>
                <w:spacing w:val="-48"/>
              </w:rPr>
              <w:t xml:space="preserve"> </w:t>
            </w:r>
            <w:r>
              <w:rPr>
                <w:spacing w:val="-3"/>
              </w:rPr>
              <w:t>分；</w:t>
            </w:r>
          </w:p>
          <w:p>
            <w:pPr>
              <w:pStyle w:val="191"/>
              <w:spacing w:before="27" w:line="223" w:lineRule="auto"/>
              <w:ind w:left="114" w:right="108" w:firstLine="10"/>
            </w:pPr>
            <w:r>
              <w:rPr>
                <w:spacing w:val="4"/>
              </w:rPr>
              <w:t>资源化处理终端未建设相匹配的建（构）筑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物及设备（设施</w:t>
            </w:r>
            <w:r>
              <w:rPr>
                <w:spacing w:val="-50"/>
              </w:rPr>
              <w:t>），</w:t>
            </w:r>
            <w:r>
              <w:rPr>
                <w:spacing w:val="-5"/>
              </w:rPr>
              <w:t>扣</w:t>
            </w:r>
            <w:r>
              <w:rPr>
                <w:spacing w:val="-48"/>
              </w:rPr>
              <w:t xml:space="preserve"> </w:t>
            </w:r>
            <w:r>
              <w:rPr>
                <w:spacing w:val="-5"/>
              </w:rPr>
              <w:t>2</w:t>
            </w:r>
            <w:r>
              <w:rPr>
                <w:spacing w:val="-48"/>
              </w:rPr>
              <w:t xml:space="preserve"> </w:t>
            </w:r>
            <w:r>
              <w:rPr>
                <w:spacing w:val="-5"/>
              </w:rPr>
              <w:t>分。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764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pStyle w:val="191"/>
              <w:spacing w:before="78" w:line="183" w:lineRule="auto"/>
              <w:ind w:left="331"/>
            </w:pPr>
            <w:r>
              <w:t>8</w:t>
            </w:r>
          </w:p>
        </w:tc>
        <w:tc>
          <w:tcPr>
            <w:tcW w:w="890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191"/>
              <w:spacing w:before="78" w:line="235" w:lineRule="auto"/>
              <w:ind w:left="113" w:right="106" w:firstLine="2"/>
              <w:jc w:val="both"/>
            </w:pPr>
            <w:r>
              <w:rPr>
                <w:spacing w:val="-11"/>
              </w:rPr>
              <w:t>分</w:t>
            </w:r>
            <w:r>
              <w:rPr>
                <w:spacing w:val="83"/>
              </w:rPr>
              <w:t xml:space="preserve"> </w:t>
            </w:r>
            <w:r>
              <w:rPr>
                <w:spacing w:val="-11"/>
              </w:rPr>
              <w:t>类</w:t>
            </w:r>
            <w:r>
              <w:t xml:space="preserve"> </w:t>
            </w:r>
            <w:r>
              <w:rPr>
                <w:spacing w:val="-9"/>
              </w:rPr>
              <w:t>全</w:t>
            </w:r>
            <w:r>
              <w:rPr>
                <w:spacing w:val="82"/>
              </w:rPr>
              <w:t xml:space="preserve"> </w:t>
            </w:r>
            <w:r>
              <w:rPr>
                <w:spacing w:val="-9"/>
              </w:rPr>
              <w:t>链</w:t>
            </w:r>
            <w:r>
              <w:t xml:space="preserve"> </w:t>
            </w:r>
            <w:r>
              <w:rPr>
                <w:spacing w:val="-14"/>
              </w:rPr>
              <w:t>条（40</w:t>
            </w:r>
            <w:r>
              <w:t xml:space="preserve"> </w:t>
            </w:r>
            <w:r>
              <w:rPr>
                <w:spacing w:val="-5"/>
              </w:rPr>
              <w:t>分）</w:t>
            </w:r>
          </w:p>
        </w:tc>
        <w:tc>
          <w:tcPr>
            <w:tcW w:w="1125" w:type="dxa"/>
            <w:vAlign w:val="top"/>
          </w:tcPr>
          <w:p>
            <w:pPr>
              <w:pStyle w:val="191"/>
              <w:spacing w:before="37" w:line="229" w:lineRule="auto"/>
              <w:ind w:left="113" w:right="106" w:firstLine="2"/>
              <w:jc w:val="both"/>
            </w:pPr>
            <w:r>
              <w:rPr>
                <w:spacing w:val="-12"/>
              </w:rPr>
              <w:t>分</w:t>
            </w:r>
            <w:r>
              <w:rPr>
                <w:spacing w:val="-14"/>
              </w:rPr>
              <w:t xml:space="preserve"> </w:t>
            </w:r>
            <w:r>
              <w:rPr>
                <w:spacing w:val="-12"/>
              </w:rPr>
              <w:t>类</w:t>
            </w:r>
            <w:r>
              <w:rPr>
                <w:spacing w:val="-14"/>
              </w:rPr>
              <w:t xml:space="preserve"> </w:t>
            </w:r>
            <w:r>
              <w:rPr>
                <w:spacing w:val="-12"/>
              </w:rPr>
              <w:t>投</w:t>
            </w:r>
            <w:r>
              <w:t xml:space="preserve"> </w:t>
            </w:r>
            <w:r>
              <w:rPr>
                <w:spacing w:val="-18"/>
              </w:rPr>
              <w:t>放</w:t>
            </w:r>
            <w:r>
              <w:rPr>
                <w:spacing w:val="-25"/>
              </w:rPr>
              <w:t xml:space="preserve"> </w:t>
            </w:r>
            <w:r>
              <w:rPr>
                <w:spacing w:val="-18"/>
              </w:rPr>
              <w:t>（</w:t>
            </w:r>
            <w:r>
              <w:rPr>
                <w:spacing w:val="36"/>
              </w:rPr>
              <w:t xml:space="preserve"> </w:t>
            </w:r>
            <w:r>
              <w:rPr>
                <w:spacing w:val="-18"/>
              </w:rPr>
              <w:t>10</w:t>
            </w:r>
            <w:r>
              <w:t xml:space="preserve"> </w:t>
            </w:r>
            <w:r>
              <w:rPr>
                <w:spacing w:val="-5"/>
              </w:rPr>
              <w:t>分）</w:t>
            </w:r>
          </w:p>
        </w:tc>
        <w:tc>
          <w:tcPr>
            <w:tcW w:w="2108" w:type="dxa"/>
            <w:vAlign w:val="top"/>
          </w:tcPr>
          <w:p>
            <w:pPr>
              <w:pStyle w:val="191"/>
              <w:spacing w:before="37" w:line="229" w:lineRule="auto"/>
              <w:ind w:left="114" w:right="104"/>
              <w:jc w:val="both"/>
            </w:pPr>
            <w:r>
              <w:rPr>
                <w:spacing w:val="29"/>
              </w:rPr>
              <w:t>农户对易腐垃圾</w:t>
            </w:r>
            <w:r>
              <w:t xml:space="preserve"> </w:t>
            </w:r>
            <w:r>
              <w:rPr>
                <w:spacing w:val="29"/>
              </w:rPr>
              <w:t>和其他垃圾分类</w:t>
            </w:r>
            <w:r>
              <w:t xml:space="preserve"> </w:t>
            </w:r>
            <w:r>
              <w:rPr>
                <w:spacing w:val="-3"/>
              </w:rPr>
              <w:t>投放正确</w:t>
            </w:r>
          </w:p>
        </w:tc>
        <w:tc>
          <w:tcPr>
            <w:tcW w:w="575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191"/>
              <w:spacing w:before="78" w:line="182" w:lineRule="auto"/>
              <w:ind w:left="238"/>
            </w:pPr>
            <w:r>
              <w:t>5</w:t>
            </w:r>
          </w:p>
        </w:tc>
        <w:tc>
          <w:tcPr>
            <w:tcW w:w="4882" w:type="dxa"/>
            <w:vAlign w:val="top"/>
          </w:tcPr>
          <w:p>
            <w:pPr>
              <w:pStyle w:val="191"/>
              <w:spacing w:before="193" w:line="230" w:lineRule="auto"/>
              <w:ind w:left="114" w:right="108"/>
            </w:pPr>
            <w:r>
              <w:rPr>
                <w:spacing w:val="18"/>
              </w:rPr>
              <w:t>农户对易腐垃圾和其他垃圾分类投放不正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确，每发现一户扣 0.5 分，扣完为止。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764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191"/>
              <w:spacing w:before="78" w:line="183" w:lineRule="auto"/>
              <w:ind w:left="331"/>
            </w:pPr>
            <w:r>
              <w:t>9</w:t>
            </w:r>
          </w:p>
        </w:tc>
        <w:tc>
          <w:tcPr>
            <w:tcW w:w="89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5" w:type="dxa"/>
            <w:vMerge w:val="restart"/>
            <w:tcBorders>
              <w:bottom w:val="nil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191"/>
              <w:spacing w:before="78" w:line="233" w:lineRule="auto"/>
              <w:ind w:left="113" w:right="106" w:firstLine="2"/>
              <w:jc w:val="both"/>
            </w:pPr>
            <w:r>
              <w:rPr>
                <w:spacing w:val="-13"/>
              </w:rPr>
              <w:t>分</w:t>
            </w:r>
            <w:r>
              <w:rPr>
                <w:spacing w:val="-12"/>
              </w:rPr>
              <w:t xml:space="preserve"> </w:t>
            </w:r>
            <w:r>
              <w:rPr>
                <w:spacing w:val="-13"/>
              </w:rPr>
              <w:t>类 收</w:t>
            </w:r>
            <w:r>
              <w:t xml:space="preserve"> </w:t>
            </w:r>
            <w:r>
              <w:rPr>
                <w:spacing w:val="-18"/>
              </w:rPr>
              <w:t>运</w:t>
            </w:r>
            <w:r>
              <w:rPr>
                <w:spacing w:val="-25"/>
              </w:rPr>
              <w:t xml:space="preserve"> </w:t>
            </w:r>
            <w:r>
              <w:rPr>
                <w:spacing w:val="-18"/>
              </w:rPr>
              <w:t>（</w:t>
            </w:r>
            <w:r>
              <w:rPr>
                <w:spacing w:val="36"/>
              </w:rPr>
              <w:t xml:space="preserve"> </w:t>
            </w:r>
            <w:r>
              <w:rPr>
                <w:spacing w:val="-18"/>
              </w:rPr>
              <w:t>12</w:t>
            </w:r>
            <w:r>
              <w:t xml:space="preserve"> </w:t>
            </w:r>
            <w:r>
              <w:rPr>
                <w:spacing w:val="-5"/>
              </w:rPr>
              <w:t>分）</w:t>
            </w:r>
          </w:p>
        </w:tc>
        <w:tc>
          <w:tcPr>
            <w:tcW w:w="2108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191"/>
              <w:spacing w:before="78" w:line="233" w:lineRule="auto"/>
              <w:ind w:left="123" w:right="104" w:hanging="8"/>
              <w:jc w:val="both"/>
            </w:pPr>
            <w:r>
              <w:rPr>
                <w:spacing w:val="29"/>
              </w:rPr>
              <w:t>有害垃圾收运至</w:t>
            </w:r>
            <w:r>
              <w:t xml:space="preserve"> </w:t>
            </w:r>
            <w:r>
              <w:rPr>
                <w:spacing w:val="-6"/>
              </w:rPr>
              <w:t>乡镇（街道）集中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归集点</w:t>
            </w:r>
          </w:p>
        </w:tc>
        <w:tc>
          <w:tcPr>
            <w:tcW w:w="575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191"/>
              <w:spacing w:before="78" w:line="183" w:lineRule="auto"/>
              <w:ind w:left="236"/>
            </w:pPr>
            <w:r>
              <w:t>2</w:t>
            </w:r>
          </w:p>
        </w:tc>
        <w:tc>
          <w:tcPr>
            <w:tcW w:w="4882" w:type="dxa"/>
            <w:vAlign w:val="top"/>
          </w:tcPr>
          <w:p>
            <w:pPr>
              <w:pStyle w:val="191"/>
              <w:spacing w:before="42" w:line="233" w:lineRule="auto"/>
              <w:ind w:left="117" w:right="44" w:hanging="2"/>
              <w:jc w:val="both"/>
            </w:pPr>
            <w:r>
              <w:rPr>
                <w:spacing w:val="-6"/>
              </w:rPr>
              <w:t>村庄没有设置有害垃圾分拣点的，扣</w:t>
            </w:r>
            <w:r>
              <w:rPr>
                <w:spacing w:val="-31"/>
              </w:rPr>
              <w:t xml:space="preserve"> </w:t>
            </w:r>
            <w:r>
              <w:rPr>
                <w:spacing w:val="-6"/>
              </w:rPr>
              <w:t>0.5</w:t>
            </w:r>
            <w:r>
              <w:rPr>
                <w:spacing w:val="-48"/>
              </w:rPr>
              <w:t xml:space="preserve"> </w:t>
            </w:r>
            <w:r>
              <w:rPr>
                <w:spacing w:val="-6"/>
              </w:rPr>
              <w:t>分；</w:t>
            </w:r>
            <w:r>
              <w:t xml:space="preserve"> </w:t>
            </w:r>
            <w:r>
              <w:rPr>
                <w:spacing w:val="-5"/>
              </w:rPr>
              <w:t>乡镇（街道）未设置有害垃圾集中归集点的，</w:t>
            </w:r>
            <w:r>
              <w:rPr>
                <w:spacing w:val="12"/>
              </w:rPr>
              <w:t xml:space="preserve"> </w:t>
            </w:r>
            <w:r>
              <w:rPr>
                <w:spacing w:val="-14"/>
              </w:rPr>
              <w:t>扣</w:t>
            </w:r>
            <w:r>
              <w:rPr>
                <w:spacing w:val="-31"/>
              </w:rPr>
              <w:t xml:space="preserve"> </w:t>
            </w:r>
            <w:r>
              <w:rPr>
                <w:spacing w:val="-14"/>
              </w:rPr>
              <w:t>1</w:t>
            </w:r>
            <w:r>
              <w:rPr>
                <w:spacing w:val="-48"/>
              </w:rPr>
              <w:t xml:space="preserve"> </w:t>
            </w:r>
            <w:r>
              <w:rPr>
                <w:spacing w:val="-14"/>
              </w:rPr>
              <w:t>分；</w:t>
            </w:r>
          </w:p>
          <w:p>
            <w:pPr>
              <w:pStyle w:val="191"/>
              <w:spacing w:before="26" w:line="222" w:lineRule="auto"/>
              <w:ind w:left="113" w:right="164" w:firstLine="1"/>
            </w:pPr>
            <w:r>
              <w:rPr>
                <w:spacing w:val="1"/>
              </w:rPr>
              <w:t>有害垃圾收运台账不规范、记录不齐全的，</w:t>
            </w:r>
            <w:r>
              <w:rPr>
                <w:spacing w:val="16"/>
              </w:rPr>
              <w:t xml:space="preserve"> </w:t>
            </w:r>
            <w:r>
              <w:rPr>
                <w:spacing w:val="-4"/>
              </w:rPr>
              <w:t>视情扣</w:t>
            </w:r>
            <w:r>
              <w:rPr>
                <w:spacing w:val="-42"/>
              </w:rPr>
              <w:t xml:space="preserve"> </w:t>
            </w:r>
            <w:r>
              <w:rPr>
                <w:spacing w:val="-4"/>
              </w:rPr>
              <w:t>0.5-1</w:t>
            </w:r>
            <w:r>
              <w:rPr>
                <w:spacing w:val="-48"/>
              </w:rPr>
              <w:t xml:space="preserve"> </w:t>
            </w:r>
            <w:r>
              <w:rPr>
                <w:spacing w:val="-4"/>
              </w:rPr>
              <w:t>分。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7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8" w:type="dxa"/>
            <w:vAlign w:val="top"/>
          </w:tcPr>
          <w:p>
            <w:pPr>
              <w:pStyle w:val="191"/>
              <w:spacing w:before="197" w:line="233" w:lineRule="auto"/>
              <w:ind w:left="112" w:right="104" w:firstLine="3"/>
              <w:jc w:val="both"/>
            </w:pPr>
            <w:r>
              <w:rPr>
                <w:spacing w:val="28"/>
              </w:rPr>
              <w:t>可回收垃圾有积</w:t>
            </w:r>
            <w:r>
              <w:rPr>
                <w:spacing w:val="5"/>
              </w:rPr>
              <w:t xml:space="preserve"> </w:t>
            </w:r>
            <w:r>
              <w:rPr>
                <w:spacing w:val="29"/>
              </w:rPr>
              <w:t>分兑换或废品收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购等收运渠道</w:t>
            </w:r>
          </w:p>
        </w:tc>
        <w:tc>
          <w:tcPr>
            <w:tcW w:w="575" w:type="dxa"/>
            <w:vAlign w:val="top"/>
          </w:tcPr>
          <w:p>
            <w:pPr>
              <w:spacing w:line="466" w:lineRule="auto"/>
              <w:rPr>
                <w:rFonts w:ascii="Arial"/>
                <w:sz w:val="21"/>
              </w:rPr>
            </w:pPr>
          </w:p>
          <w:p>
            <w:pPr>
              <w:pStyle w:val="191"/>
              <w:spacing w:before="78" w:line="183" w:lineRule="auto"/>
              <w:ind w:left="238"/>
            </w:pPr>
            <w:r>
              <w:t>3</w:t>
            </w:r>
          </w:p>
        </w:tc>
        <w:tc>
          <w:tcPr>
            <w:tcW w:w="4882" w:type="dxa"/>
            <w:vAlign w:val="top"/>
          </w:tcPr>
          <w:p>
            <w:pPr>
              <w:pStyle w:val="191"/>
              <w:spacing w:before="40" w:line="230" w:lineRule="auto"/>
              <w:ind w:left="114" w:right="108" w:firstLine="1"/>
            </w:pPr>
            <w:r>
              <w:rPr>
                <w:spacing w:val="4"/>
              </w:rPr>
              <w:t>可回收垃圾未建立积分兑换或废品收购等收</w:t>
            </w:r>
            <w:r>
              <w:rPr>
                <w:spacing w:val="14"/>
              </w:rPr>
              <w:t xml:space="preserve"> </w:t>
            </w:r>
            <w:r>
              <w:rPr>
                <w:spacing w:val="-6"/>
              </w:rPr>
              <w:t>运渠道的，扣</w:t>
            </w:r>
            <w:r>
              <w:rPr>
                <w:spacing w:val="-29"/>
              </w:rPr>
              <w:t xml:space="preserve"> </w:t>
            </w:r>
            <w:r>
              <w:rPr>
                <w:spacing w:val="-6"/>
              </w:rPr>
              <w:t>1</w:t>
            </w:r>
            <w:r>
              <w:rPr>
                <w:spacing w:val="-48"/>
              </w:rPr>
              <w:t xml:space="preserve"> </w:t>
            </w:r>
            <w:r>
              <w:rPr>
                <w:spacing w:val="-6"/>
              </w:rPr>
              <w:t>分；</w:t>
            </w:r>
          </w:p>
          <w:p>
            <w:pPr>
              <w:pStyle w:val="191"/>
              <w:spacing w:before="27" w:line="222" w:lineRule="auto"/>
              <w:ind w:left="131" w:right="108" w:hanging="17"/>
            </w:pPr>
            <w:r>
              <w:rPr>
                <w:spacing w:val="4"/>
              </w:rPr>
              <w:t>积分兑换或废品收购无规范手续，视情况扣</w:t>
            </w:r>
            <w:r>
              <w:rPr>
                <w:spacing w:val="16"/>
              </w:rPr>
              <w:t xml:space="preserve"> </w:t>
            </w:r>
            <w:r>
              <w:rPr>
                <w:spacing w:val="-8"/>
              </w:rPr>
              <w:t>1-2</w:t>
            </w:r>
            <w:r>
              <w:rPr>
                <w:spacing w:val="12"/>
              </w:rPr>
              <w:t xml:space="preserve"> </w:t>
            </w:r>
            <w:r>
              <w:rPr>
                <w:spacing w:val="-8"/>
              </w:rPr>
              <w:t>分。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7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8" w:type="dxa"/>
            <w:vAlign w:val="top"/>
          </w:tcPr>
          <w:p>
            <w:pPr>
              <w:pStyle w:val="191"/>
              <w:spacing w:before="39" w:line="233" w:lineRule="auto"/>
              <w:ind w:left="113" w:right="104" w:firstLine="16"/>
              <w:jc w:val="both"/>
            </w:pPr>
            <w:r>
              <w:rPr>
                <w:spacing w:val="26"/>
              </w:rPr>
              <w:t>易腐垃圾通过定</w:t>
            </w:r>
            <w:r>
              <w:rPr>
                <w:spacing w:val="5"/>
              </w:rPr>
              <w:t xml:space="preserve"> </w:t>
            </w:r>
            <w:r>
              <w:rPr>
                <w:spacing w:val="29"/>
              </w:rPr>
              <w:t>时上门收集或定</w:t>
            </w:r>
            <w:r>
              <w:rPr>
                <w:spacing w:val="1"/>
              </w:rPr>
              <w:t xml:space="preserve"> </w:t>
            </w:r>
            <w:r>
              <w:rPr>
                <w:spacing w:val="29"/>
              </w:rPr>
              <w:t>时定点收集的方</w:t>
            </w:r>
            <w:r>
              <w:rPr>
                <w:spacing w:val="1"/>
              </w:rPr>
              <w:t xml:space="preserve"> </w:t>
            </w:r>
            <w:r>
              <w:rPr>
                <w:spacing w:val="7"/>
              </w:rPr>
              <w:t>式，</w:t>
            </w:r>
            <w:r>
              <w:rPr>
                <w:spacing w:val="32"/>
              </w:rPr>
              <w:t xml:space="preserve"> </w:t>
            </w:r>
            <w:r>
              <w:rPr>
                <w:spacing w:val="7"/>
              </w:rPr>
              <w:t>及时送往资</w:t>
            </w:r>
            <w:r>
              <w:t xml:space="preserve"> </w:t>
            </w:r>
            <w:r>
              <w:rPr>
                <w:spacing w:val="-2"/>
              </w:rPr>
              <w:t>源化处理终端</w:t>
            </w:r>
          </w:p>
        </w:tc>
        <w:tc>
          <w:tcPr>
            <w:tcW w:w="575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191"/>
              <w:spacing w:before="78" w:line="183" w:lineRule="auto"/>
              <w:ind w:left="232"/>
            </w:pPr>
            <w:r>
              <w:t>4</w:t>
            </w:r>
          </w:p>
        </w:tc>
        <w:tc>
          <w:tcPr>
            <w:tcW w:w="4882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191"/>
              <w:spacing w:before="78" w:line="230" w:lineRule="auto"/>
              <w:ind w:left="118" w:right="108"/>
            </w:pPr>
            <w:r>
              <w:rPr>
                <w:spacing w:val="4"/>
              </w:rPr>
              <w:t>未进行村庄易腐垃圾收运计划公示，或村民</w:t>
            </w:r>
            <w:r>
              <w:rPr>
                <w:spacing w:val="12"/>
              </w:rPr>
              <w:t xml:space="preserve"> </w:t>
            </w:r>
            <w:r>
              <w:rPr>
                <w:spacing w:val="-5"/>
              </w:rPr>
              <w:t>不清楚收运时间的，扣</w:t>
            </w:r>
            <w:r>
              <w:rPr>
                <w:spacing w:val="-22"/>
              </w:rPr>
              <w:t xml:space="preserve"> </w:t>
            </w:r>
            <w:r>
              <w:rPr>
                <w:spacing w:val="-5"/>
              </w:rPr>
              <w:t>1</w:t>
            </w:r>
            <w:r>
              <w:rPr>
                <w:spacing w:val="-48"/>
              </w:rPr>
              <w:t xml:space="preserve"> </w:t>
            </w:r>
            <w:r>
              <w:rPr>
                <w:spacing w:val="-5"/>
              </w:rPr>
              <w:t>分；</w:t>
            </w:r>
          </w:p>
          <w:p>
            <w:pPr>
              <w:pStyle w:val="191"/>
              <w:spacing w:before="27" w:line="219" w:lineRule="auto"/>
              <w:ind w:left="130"/>
            </w:pPr>
            <w:r>
              <w:rPr>
                <w:spacing w:val="-4"/>
              </w:rPr>
              <w:t>易腐垃圾做不到日产日清的，扣</w:t>
            </w:r>
            <w:r>
              <w:rPr>
                <w:spacing w:val="-23"/>
              </w:rPr>
              <w:t xml:space="preserve"> </w:t>
            </w:r>
            <w:r>
              <w:rPr>
                <w:spacing w:val="-4"/>
              </w:rPr>
              <w:t>1-3</w:t>
            </w:r>
            <w:r>
              <w:rPr>
                <w:spacing w:val="-48"/>
              </w:rPr>
              <w:t xml:space="preserve"> </w:t>
            </w:r>
            <w:r>
              <w:rPr>
                <w:spacing w:val="-4"/>
              </w:rPr>
              <w:t>分。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9" w:hRule="atLeast"/>
        </w:trPr>
        <w:tc>
          <w:tcPr>
            <w:tcW w:w="76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8" w:type="dxa"/>
            <w:vAlign w:val="top"/>
          </w:tcPr>
          <w:p>
            <w:pPr>
              <w:pStyle w:val="191"/>
              <w:spacing w:before="43" w:line="234" w:lineRule="auto"/>
              <w:ind w:left="114" w:right="104"/>
              <w:jc w:val="both"/>
            </w:pPr>
            <w:r>
              <w:rPr>
                <w:spacing w:val="29"/>
              </w:rPr>
              <w:t>其他垃圾纳入城</w:t>
            </w:r>
            <w:r>
              <w:t xml:space="preserve"> </w:t>
            </w:r>
            <w:r>
              <w:rPr>
                <w:spacing w:val="29"/>
              </w:rPr>
              <w:t>乡生活垃圾收运</w:t>
            </w:r>
            <w:r>
              <w:t xml:space="preserve"> </w:t>
            </w:r>
            <w:r>
              <w:rPr>
                <w:spacing w:val="19"/>
              </w:rPr>
              <w:t>体系</w:t>
            </w:r>
            <w:r>
              <w:rPr>
                <w:spacing w:val="-50"/>
              </w:rPr>
              <w:t xml:space="preserve"> </w:t>
            </w:r>
            <w:r>
              <w:rPr>
                <w:spacing w:val="19"/>
              </w:rPr>
              <w:t>，送至乡镇</w:t>
            </w:r>
            <w:r>
              <w:t xml:space="preserve"> </w:t>
            </w:r>
            <w:r>
              <w:rPr>
                <w:spacing w:val="-5"/>
              </w:rPr>
              <w:t>（街道）转运站或</w:t>
            </w:r>
            <w:r>
              <w:rPr>
                <w:spacing w:val="3"/>
              </w:rPr>
              <w:t xml:space="preserve"> </w:t>
            </w:r>
            <w:r>
              <w:rPr>
                <w:spacing w:val="29"/>
              </w:rPr>
              <w:t>直接运往处理场</w:t>
            </w:r>
            <w:r>
              <w:t xml:space="preserve"> 站</w:t>
            </w:r>
          </w:p>
        </w:tc>
        <w:tc>
          <w:tcPr>
            <w:tcW w:w="575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191"/>
              <w:spacing w:before="78" w:line="183" w:lineRule="auto"/>
              <w:ind w:left="238"/>
            </w:pPr>
            <w:r>
              <w:t>3</w:t>
            </w:r>
          </w:p>
        </w:tc>
        <w:tc>
          <w:tcPr>
            <w:tcW w:w="4882" w:type="dxa"/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</w:p>
          <w:p>
            <w:pPr>
              <w:pStyle w:val="191"/>
              <w:spacing w:before="78" w:line="233" w:lineRule="auto"/>
              <w:ind w:left="113" w:right="47" w:firstLine="1"/>
              <w:jc w:val="both"/>
            </w:pPr>
            <w:r>
              <w:rPr>
                <w:spacing w:val="-7"/>
              </w:rPr>
              <w:t>村庄其他垃圾没有明确收运计划的，扣</w:t>
            </w:r>
            <w:r>
              <w:rPr>
                <w:spacing w:val="-20"/>
              </w:rPr>
              <w:t xml:space="preserve"> </w:t>
            </w:r>
            <w:r>
              <w:rPr>
                <w:spacing w:val="-7"/>
              </w:rPr>
              <w:t>1</w:t>
            </w:r>
            <w:r>
              <w:rPr>
                <w:spacing w:val="-47"/>
              </w:rPr>
              <w:t xml:space="preserve"> </w:t>
            </w:r>
            <w:r>
              <w:rPr>
                <w:spacing w:val="-7"/>
              </w:rPr>
              <w:t>分；</w:t>
            </w:r>
            <w:r>
              <w:t xml:space="preserve"> </w:t>
            </w:r>
            <w:r>
              <w:rPr>
                <w:spacing w:val="4"/>
              </w:rPr>
              <w:t>其他垃圾没能做到日产日清或未按照收运计</w:t>
            </w:r>
            <w:r>
              <w:rPr>
                <w:spacing w:val="17"/>
              </w:rPr>
              <w:t xml:space="preserve"> </w:t>
            </w:r>
            <w:r>
              <w:rPr>
                <w:spacing w:val="-4"/>
              </w:rPr>
              <w:t>划及时收集的，视情扣</w:t>
            </w:r>
            <w:r>
              <w:rPr>
                <w:spacing w:val="-22"/>
              </w:rPr>
              <w:t xml:space="preserve"> </w:t>
            </w:r>
            <w:r>
              <w:rPr>
                <w:spacing w:val="-4"/>
              </w:rPr>
              <w:t>1-2</w:t>
            </w:r>
            <w:r>
              <w:rPr>
                <w:spacing w:val="-48"/>
              </w:rPr>
              <w:t xml:space="preserve"> </w:t>
            </w:r>
            <w:r>
              <w:rPr>
                <w:spacing w:val="-4"/>
              </w:rPr>
              <w:t>分。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778" w:bottom="0" w:left="778" w:header="0" w:footer="0" w:gutter="0"/>
          <w:cols w:space="1701" w:num="1"/>
          <w:docGrid w:linePitch="360" w:charSpace="0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190"/>
        <w:tblW w:w="103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4"/>
        <w:gridCol w:w="890"/>
        <w:gridCol w:w="1125"/>
        <w:gridCol w:w="2108"/>
        <w:gridCol w:w="575"/>
        <w:gridCol w:w="488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6" w:hRule="atLeast"/>
        </w:trPr>
        <w:tc>
          <w:tcPr>
            <w:tcW w:w="764" w:type="dxa"/>
            <w:vMerge w:val="restart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pStyle w:val="191"/>
              <w:spacing w:before="78" w:line="184" w:lineRule="auto"/>
              <w:ind w:left="287"/>
            </w:pPr>
            <w:r>
              <w:rPr>
                <w:spacing w:val="-14"/>
              </w:rPr>
              <w:t>10</w:t>
            </w:r>
          </w:p>
        </w:tc>
        <w:tc>
          <w:tcPr>
            <w:tcW w:w="890" w:type="dxa"/>
            <w:vMerge w:val="restart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5" w:type="dxa"/>
            <w:vMerge w:val="restart"/>
            <w:tcBorders>
              <w:top w:val="nil"/>
              <w:bottom w:val="nil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191"/>
              <w:spacing w:before="78" w:line="233" w:lineRule="auto"/>
              <w:ind w:left="116" w:right="106"/>
              <w:jc w:val="both"/>
            </w:pPr>
            <w:r>
              <w:rPr>
                <w:spacing w:val="-12"/>
              </w:rPr>
              <w:t>分</w:t>
            </w:r>
            <w:r>
              <w:rPr>
                <w:spacing w:val="-15"/>
              </w:rPr>
              <w:t xml:space="preserve"> </w:t>
            </w:r>
            <w:r>
              <w:rPr>
                <w:spacing w:val="-12"/>
              </w:rPr>
              <w:t>类</w:t>
            </w:r>
            <w:r>
              <w:rPr>
                <w:spacing w:val="-13"/>
              </w:rPr>
              <w:t xml:space="preserve"> </w:t>
            </w:r>
            <w:r>
              <w:rPr>
                <w:spacing w:val="-12"/>
              </w:rPr>
              <w:t>处</w:t>
            </w:r>
            <w:r>
              <w:t xml:space="preserve"> </w:t>
            </w:r>
            <w:r>
              <w:rPr>
                <w:spacing w:val="-19"/>
              </w:rPr>
              <w:t>理</w:t>
            </w:r>
            <w:r>
              <w:rPr>
                <w:spacing w:val="-24"/>
              </w:rPr>
              <w:t xml:space="preserve"> </w:t>
            </w:r>
            <w:r>
              <w:rPr>
                <w:spacing w:val="-19"/>
              </w:rPr>
              <w:t>（</w:t>
            </w:r>
            <w:r>
              <w:rPr>
                <w:spacing w:val="36"/>
              </w:rPr>
              <w:t xml:space="preserve"> </w:t>
            </w:r>
            <w:r>
              <w:rPr>
                <w:spacing w:val="-19"/>
              </w:rPr>
              <w:t>18</w:t>
            </w:r>
            <w:r>
              <w:t xml:space="preserve"> </w:t>
            </w:r>
            <w:r>
              <w:rPr>
                <w:spacing w:val="-7"/>
              </w:rPr>
              <w:t>分）</w:t>
            </w:r>
          </w:p>
        </w:tc>
        <w:tc>
          <w:tcPr>
            <w:tcW w:w="2108" w:type="dxa"/>
            <w:tcBorders>
              <w:top w:val="nil"/>
            </w:tcBorders>
            <w:vAlign w:val="top"/>
          </w:tcPr>
          <w:p>
            <w:pPr>
              <w:pStyle w:val="191"/>
              <w:spacing w:before="42" w:line="235" w:lineRule="auto"/>
              <w:ind w:left="113" w:right="104" w:firstLine="1"/>
              <w:jc w:val="both"/>
            </w:pPr>
            <w:r>
              <w:rPr>
                <w:spacing w:val="29"/>
              </w:rPr>
              <w:t>有害垃圾定期统</w:t>
            </w:r>
            <w:r>
              <w:t xml:space="preserve"> </w:t>
            </w:r>
            <w:r>
              <w:rPr>
                <w:spacing w:val="29"/>
              </w:rPr>
              <w:t>一送到环保部门</w:t>
            </w:r>
            <w:r>
              <w:rPr>
                <w:spacing w:val="1"/>
              </w:rPr>
              <w:t xml:space="preserve"> </w:t>
            </w:r>
            <w:r>
              <w:rPr>
                <w:spacing w:val="29"/>
              </w:rPr>
              <w:t>许可的城市危险</w:t>
            </w:r>
            <w:r>
              <w:rPr>
                <w:spacing w:val="1"/>
              </w:rPr>
              <w:t xml:space="preserve"> </w:t>
            </w:r>
            <w:r>
              <w:rPr>
                <w:spacing w:val="29"/>
              </w:rPr>
              <w:t>废物暂存中心或</w:t>
            </w:r>
            <w:r>
              <w:rPr>
                <w:spacing w:val="1"/>
              </w:rPr>
              <w:t xml:space="preserve"> </w:t>
            </w:r>
            <w:r>
              <w:rPr>
                <w:spacing w:val="29"/>
              </w:rPr>
              <w:t>处理企业进行暂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存或处理</w:t>
            </w:r>
          </w:p>
        </w:tc>
        <w:tc>
          <w:tcPr>
            <w:tcW w:w="575" w:type="dxa"/>
            <w:tcBorders>
              <w:top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191"/>
              <w:spacing w:before="78" w:line="183" w:lineRule="auto"/>
              <w:ind w:left="238"/>
            </w:pPr>
            <w:r>
              <w:t>3</w:t>
            </w:r>
          </w:p>
        </w:tc>
        <w:tc>
          <w:tcPr>
            <w:tcW w:w="4882" w:type="dxa"/>
            <w:tcBorders>
              <w:top w:val="nil"/>
            </w:tcBorders>
            <w:vAlign w:val="top"/>
          </w:tcPr>
          <w:p>
            <w:pPr>
              <w:pStyle w:val="191"/>
              <w:spacing w:before="202" w:line="230" w:lineRule="auto"/>
              <w:ind w:left="117" w:right="106"/>
            </w:pPr>
            <w:r>
              <w:rPr>
                <w:spacing w:val="-6"/>
              </w:rPr>
              <w:t>没有建立有害垃圾定期运送处理制度的，扣</w:t>
            </w:r>
            <w:r>
              <w:rPr>
                <w:spacing w:val="-29"/>
              </w:rPr>
              <w:t xml:space="preserve"> </w:t>
            </w:r>
            <w:r>
              <w:rPr>
                <w:spacing w:val="-6"/>
              </w:rPr>
              <w:t>1</w:t>
            </w:r>
            <w:r>
              <w:t xml:space="preserve"> </w:t>
            </w:r>
            <w:r>
              <w:rPr>
                <w:spacing w:val="-7"/>
              </w:rPr>
              <w:t>分；</w:t>
            </w:r>
          </w:p>
          <w:p>
            <w:pPr>
              <w:pStyle w:val="191"/>
              <w:spacing w:before="27" w:line="233" w:lineRule="auto"/>
              <w:ind w:left="115" w:right="108"/>
              <w:jc w:val="both"/>
            </w:pPr>
            <w:r>
              <w:rPr>
                <w:spacing w:val="4"/>
              </w:rPr>
              <w:t>有害垃圾没有定期统一送到生态环境部门许</w:t>
            </w:r>
            <w:r>
              <w:rPr>
                <w:spacing w:val="15"/>
              </w:rPr>
              <w:t xml:space="preserve"> </w:t>
            </w:r>
            <w:r>
              <w:rPr>
                <w:spacing w:val="4"/>
              </w:rPr>
              <w:t>可的城市危险废物暂存中心暂存或处理企业</w:t>
            </w:r>
            <w:r>
              <w:rPr>
                <w:spacing w:val="14"/>
              </w:rPr>
              <w:t xml:space="preserve"> </w:t>
            </w:r>
            <w:r>
              <w:rPr>
                <w:spacing w:val="-5"/>
              </w:rPr>
              <w:t>处理的，扣</w:t>
            </w:r>
            <w:r>
              <w:rPr>
                <w:spacing w:val="-45"/>
              </w:rPr>
              <w:t xml:space="preserve"> </w:t>
            </w:r>
            <w:r>
              <w:rPr>
                <w:spacing w:val="-5"/>
              </w:rPr>
              <w:t>2</w:t>
            </w:r>
            <w:r>
              <w:rPr>
                <w:spacing w:val="-48"/>
              </w:rPr>
              <w:t xml:space="preserve"> </w:t>
            </w:r>
            <w:r>
              <w:rPr>
                <w:spacing w:val="-5"/>
              </w:rPr>
              <w:t>分。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7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8" w:type="dxa"/>
            <w:vAlign w:val="top"/>
          </w:tcPr>
          <w:p>
            <w:pPr>
              <w:pStyle w:val="191"/>
              <w:spacing w:before="193" w:line="235" w:lineRule="auto"/>
              <w:ind w:left="117" w:right="104"/>
              <w:jc w:val="both"/>
            </w:pPr>
            <w:r>
              <w:rPr>
                <w:spacing w:val="28"/>
              </w:rPr>
              <w:t>大件可回收垃圾</w:t>
            </w:r>
            <w:r>
              <w:rPr>
                <w:spacing w:val="4"/>
              </w:rPr>
              <w:t xml:space="preserve"> </w:t>
            </w:r>
            <w:r>
              <w:rPr>
                <w:spacing w:val="28"/>
              </w:rPr>
              <w:t>回收与可回收物</w:t>
            </w:r>
            <w:r>
              <w:rPr>
                <w:spacing w:val="4"/>
              </w:rPr>
              <w:t xml:space="preserve"> </w:t>
            </w:r>
            <w:r>
              <w:rPr>
                <w:spacing w:val="28"/>
              </w:rPr>
              <w:t>分拣中心正常运</w:t>
            </w:r>
            <w:r>
              <w:rPr>
                <w:spacing w:val="4"/>
              </w:rPr>
              <w:t xml:space="preserve"> </w:t>
            </w:r>
            <w:r>
              <w:t>行</w:t>
            </w:r>
          </w:p>
        </w:tc>
        <w:tc>
          <w:tcPr>
            <w:tcW w:w="575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191"/>
              <w:spacing w:before="78" w:line="183" w:lineRule="auto"/>
              <w:ind w:left="232"/>
            </w:pPr>
            <w:r>
              <w:t>4</w:t>
            </w:r>
          </w:p>
        </w:tc>
        <w:tc>
          <w:tcPr>
            <w:tcW w:w="4882" w:type="dxa"/>
            <w:vAlign w:val="top"/>
          </w:tcPr>
          <w:p>
            <w:pPr>
              <w:pStyle w:val="191"/>
              <w:spacing w:before="36" w:line="230" w:lineRule="auto"/>
              <w:ind w:left="122" w:right="108" w:hanging="8"/>
            </w:pPr>
            <w:r>
              <w:rPr>
                <w:spacing w:val="4"/>
              </w:rPr>
              <w:t>镇（街道）没有大件可回收垃圾回收与可回</w:t>
            </w:r>
            <w:r>
              <w:rPr>
                <w:spacing w:val="16"/>
              </w:rPr>
              <w:t xml:space="preserve"> </w:t>
            </w:r>
            <w:r>
              <w:rPr>
                <w:spacing w:val="-4"/>
              </w:rPr>
              <w:t>收物分拣中心，扣</w:t>
            </w:r>
            <w:r>
              <w:rPr>
                <w:spacing w:val="-48"/>
              </w:rPr>
              <w:t xml:space="preserve"> </w:t>
            </w:r>
            <w:r>
              <w:rPr>
                <w:spacing w:val="-4"/>
              </w:rPr>
              <w:t>4</w:t>
            </w:r>
            <w:r>
              <w:rPr>
                <w:spacing w:val="-47"/>
              </w:rPr>
              <w:t xml:space="preserve"> </w:t>
            </w:r>
            <w:r>
              <w:rPr>
                <w:spacing w:val="-4"/>
              </w:rPr>
              <w:t>分；</w:t>
            </w:r>
          </w:p>
          <w:p>
            <w:pPr>
              <w:pStyle w:val="191"/>
              <w:spacing w:before="26" w:line="229" w:lineRule="auto"/>
              <w:ind w:left="115" w:right="108" w:firstLine="1"/>
              <w:jc w:val="both"/>
            </w:pPr>
            <w:r>
              <w:rPr>
                <w:spacing w:val="4"/>
              </w:rPr>
              <w:t>大件可回收垃圾回收与可回收物分拣中心无</w:t>
            </w:r>
            <w:r>
              <w:rPr>
                <w:spacing w:val="13"/>
              </w:rPr>
              <w:t xml:space="preserve"> </w:t>
            </w:r>
            <w:r>
              <w:rPr>
                <w:spacing w:val="4"/>
              </w:rPr>
              <w:t>规范手续或台账资料记录不齐全的，视情况</w:t>
            </w:r>
            <w:r>
              <w:rPr>
                <w:spacing w:val="15"/>
              </w:rPr>
              <w:t xml:space="preserve"> </w:t>
            </w:r>
            <w:r>
              <w:rPr>
                <w:spacing w:val="-9"/>
              </w:rPr>
              <w:t>扣</w:t>
            </w:r>
            <w:r>
              <w:rPr>
                <w:spacing w:val="-30"/>
              </w:rPr>
              <w:t xml:space="preserve"> </w:t>
            </w:r>
            <w:r>
              <w:rPr>
                <w:spacing w:val="-9"/>
              </w:rPr>
              <w:t>1-2</w:t>
            </w:r>
            <w:r>
              <w:rPr>
                <w:spacing w:val="12"/>
              </w:rPr>
              <w:t xml:space="preserve"> </w:t>
            </w:r>
            <w:r>
              <w:rPr>
                <w:spacing w:val="-9"/>
              </w:rPr>
              <w:t>分。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7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8" w:type="dxa"/>
            <w:vAlign w:val="top"/>
          </w:tcPr>
          <w:p>
            <w:pPr>
              <w:pStyle w:val="191"/>
              <w:spacing w:before="40" w:line="234" w:lineRule="auto"/>
              <w:ind w:left="114" w:right="104" w:firstLine="15"/>
              <w:jc w:val="both"/>
            </w:pPr>
            <w:r>
              <w:rPr>
                <w:spacing w:val="26"/>
              </w:rPr>
              <w:t>易腐垃圾资源化</w:t>
            </w:r>
            <w:r>
              <w:rPr>
                <w:spacing w:val="5"/>
              </w:rPr>
              <w:t xml:space="preserve"> </w:t>
            </w:r>
            <w:r>
              <w:rPr>
                <w:spacing w:val="29"/>
              </w:rPr>
              <w:t>处理终端处理能</w:t>
            </w:r>
            <w:r>
              <w:t xml:space="preserve"> </w:t>
            </w:r>
            <w:r>
              <w:rPr>
                <w:spacing w:val="29"/>
              </w:rPr>
              <w:t>力与实际垃圾产</w:t>
            </w:r>
            <w:r>
              <w:t xml:space="preserve"> </w:t>
            </w:r>
            <w:r>
              <w:rPr>
                <w:spacing w:val="6"/>
              </w:rPr>
              <w:t>生量相匹配，</w:t>
            </w:r>
            <w:r>
              <w:rPr>
                <w:spacing w:val="38"/>
              </w:rPr>
              <w:t xml:space="preserve"> </w:t>
            </w:r>
            <w:r>
              <w:rPr>
                <w:spacing w:val="6"/>
              </w:rPr>
              <w:t>产</w:t>
            </w:r>
            <w:r>
              <w:t xml:space="preserve"> </w:t>
            </w:r>
            <w:r>
              <w:rPr>
                <w:spacing w:val="29"/>
              </w:rPr>
              <w:t>出物利用途径明</w:t>
            </w:r>
            <w:r>
              <w:t xml:space="preserve"> 确</w:t>
            </w:r>
          </w:p>
        </w:tc>
        <w:tc>
          <w:tcPr>
            <w:tcW w:w="575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191"/>
              <w:spacing w:before="78" w:line="183" w:lineRule="auto"/>
              <w:ind w:left="235"/>
            </w:pPr>
            <w:r>
              <w:t>6</w:t>
            </w:r>
          </w:p>
        </w:tc>
        <w:tc>
          <w:tcPr>
            <w:tcW w:w="4882" w:type="dxa"/>
            <w:vAlign w:val="top"/>
          </w:tcPr>
          <w:p>
            <w:pPr>
              <w:pStyle w:val="191"/>
              <w:spacing w:before="38" w:line="230" w:lineRule="auto"/>
              <w:ind w:left="118" w:right="108" w:firstLine="6"/>
            </w:pPr>
            <w:r>
              <w:rPr>
                <w:spacing w:val="4"/>
              </w:rPr>
              <w:t>资源化处理终端处理能力与实际垃圾产生量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不匹配的，视具体情况扣</w:t>
            </w:r>
            <w:r>
              <w:rPr>
                <w:spacing w:val="-24"/>
              </w:rPr>
              <w:t xml:space="preserve"> </w:t>
            </w:r>
            <w:r>
              <w:rPr>
                <w:spacing w:val="-3"/>
              </w:rPr>
              <w:t>1-2 分；</w:t>
            </w:r>
          </w:p>
          <w:p>
            <w:pPr>
              <w:pStyle w:val="191"/>
              <w:spacing w:before="26" w:line="230" w:lineRule="auto"/>
              <w:ind w:left="133" w:right="108" w:hanging="9"/>
            </w:pPr>
            <w:r>
              <w:rPr>
                <w:spacing w:val="17"/>
              </w:rPr>
              <w:t>资源化处理终端无台账资料或资料不齐全</w:t>
            </w:r>
            <w:r>
              <w:rPr>
                <w:spacing w:val="16"/>
              </w:rPr>
              <w:t xml:space="preserve"> </w:t>
            </w:r>
            <w:r>
              <w:rPr>
                <w:spacing w:val="-5"/>
              </w:rPr>
              <w:t>的，视记录情况扣</w:t>
            </w:r>
            <w:r>
              <w:rPr>
                <w:spacing w:val="-21"/>
              </w:rPr>
              <w:t xml:space="preserve"> </w:t>
            </w:r>
            <w:r>
              <w:rPr>
                <w:spacing w:val="-5"/>
              </w:rPr>
              <w:t>1-2 分；</w:t>
            </w:r>
          </w:p>
          <w:p>
            <w:pPr>
              <w:pStyle w:val="191"/>
              <w:spacing w:before="26" w:line="223" w:lineRule="auto"/>
              <w:ind w:left="118" w:right="108" w:firstLine="6"/>
            </w:pPr>
            <w:r>
              <w:rPr>
                <w:spacing w:val="4"/>
              </w:rPr>
              <w:t>资源化利用的产出物没有明确的利用途径或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去向的，扣</w:t>
            </w:r>
            <w:r>
              <w:rPr>
                <w:spacing w:val="-47"/>
              </w:rPr>
              <w:t xml:space="preserve"> </w:t>
            </w:r>
            <w:r>
              <w:rPr>
                <w:spacing w:val="-5"/>
              </w:rPr>
              <w:t>2</w:t>
            </w:r>
            <w:r>
              <w:rPr>
                <w:spacing w:val="-48"/>
              </w:rPr>
              <w:t xml:space="preserve"> </w:t>
            </w:r>
            <w:r>
              <w:rPr>
                <w:spacing w:val="-5"/>
              </w:rPr>
              <w:t>分。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76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8" w:type="dxa"/>
            <w:vAlign w:val="top"/>
          </w:tcPr>
          <w:p>
            <w:pPr>
              <w:pStyle w:val="191"/>
              <w:spacing w:before="40" w:line="231" w:lineRule="auto"/>
              <w:ind w:left="114" w:right="104"/>
              <w:jc w:val="both"/>
            </w:pPr>
            <w:r>
              <w:rPr>
                <w:spacing w:val="29"/>
              </w:rPr>
              <w:t>其他垃圾纳入城</w:t>
            </w:r>
            <w:r>
              <w:t xml:space="preserve"> </w:t>
            </w:r>
            <w:r>
              <w:rPr>
                <w:spacing w:val="29"/>
              </w:rPr>
              <w:t>乡生活垃圾处理</w:t>
            </w:r>
            <w:r>
              <w:t xml:space="preserve"> </w:t>
            </w:r>
            <w:r>
              <w:rPr>
                <w:spacing w:val="-5"/>
              </w:rPr>
              <w:t>体系，实行无害化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填埋或焚烧处理</w:t>
            </w:r>
          </w:p>
        </w:tc>
        <w:tc>
          <w:tcPr>
            <w:tcW w:w="575" w:type="dxa"/>
            <w:vAlign w:val="top"/>
          </w:tcPr>
          <w:p>
            <w:pPr>
              <w:spacing w:line="465" w:lineRule="auto"/>
              <w:rPr>
                <w:rFonts w:ascii="Arial"/>
                <w:sz w:val="21"/>
              </w:rPr>
            </w:pPr>
          </w:p>
          <w:p>
            <w:pPr>
              <w:pStyle w:val="191"/>
              <w:spacing w:before="78" w:line="182" w:lineRule="auto"/>
              <w:ind w:left="238"/>
            </w:pPr>
            <w:r>
              <w:t>5</w:t>
            </w:r>
          </w:p>
        </w:tc>
        <w:tc>
          <w:tcPr>
            <w:tcW w:w="4882" w:type="dxa"/>
            <w:vAlign w:val="top"/>
          </w:tcPr>
          <w:p>
            <w:pPr>
              <w:pStyle w:val="191"/>
              <w:spacing w:before="193" w:line="230" w:lineRule="auto"/>
              <w:ind w:left="132" w:right="108" w:hanging="17"/>
            </w:pPr>
            <w:r>
              <w:rPr>
                <w:spacing w:val="4"/>
              </w:rPr>
              <w:t>其他垃圾纳入城乡生活垃圾处理体系，收运</w:t>
            </w:r>
            <w:r>
              <w:rPr>
                <w:spacing w:val="15"/>
              </w:rPr>
              <w:t xml:space="preserve"> </w:t>
            </w:r>
            <w:r>
              <w:rPr>
                <w:spacing w:val="-3"/>
              </w:rPr>
              <w:t>台账资料记录不齐全的，视情况扣</w:t>
            </w:r>
            <w:r>
              <w:rPr>
                <w:spacing w:val="-27"/>
              </w:rPr>
              <w:t xml:space="preserve"> </w:t>
            </w:r>
            <w:r>
              <w:rPr>
                <w:spacing w:val="-3"/>
              </w:rPr>
              <w:t>1-2 分；</w:t>
            </w:r>
          </w:p>
          <w:p>
            <w:pPr>
              <w:pStyle w:val="191"/>
              <w:spacing w:before="27" w:line="219" w:lineRule="auto"/>
              <w:jc w:val="right"/>
            </w:pPr>
            <w:r>
              <w:rPr>
                <w:spacing w:val="-5"/>
              </w:rPr>
              <w:t>检查中发现明显积存垃圾的，视情扣</w:t>
            </w:r>
            <w:r>
              <w:rPr>
                <w:spacing w:val="-32"/>
              </w:rPr>
              <w:t xml:space="preserve"> </w:t>
            </w:r>
            <w:r>
              <w:rPr>
                <w:spacing w:val="-5"/>
              </w:rPr>
              <w:t>1-4</w:t>
            </w:r>
            <w:r>
              <w:rPr>
                <w:spacing w:val="-48"/>
              </w:rPr>
              <w:t xml:space="preserve"> </w:t>
            </w:r>
            <w:r>
              <w:rPr>
                <w:spacing w:val="-5"/>
              </w:rPr>
              <w:t>分。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764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191"/>
              <w:spacing w:before="78" w:line="184" w:lineRule="auto"/>
              <w:ind w:left="287"/>
            </w:pPr>
            <w:r>
              <w:rPr>
                <w:spacing w:val="-14"/>
              </w:rPr>
              <w:t>11</w:t>
            </w:r>
          </w:p>
        </w:tc>
        <w:tc>
          <w:tcPr>
            <w:tcW w:w="890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191"/>
              <w:spacing w:before="78" w:line="233" w:lineRule="auto"/>
              <w:ind w:left="114" w:right="106" w:firstLine="1"/>
              <w:jc w:val="both"/>
            </w:pPr>
            <w:r>
              <w:rPr>
                <w:spacing w:val="-11"/>
              </w:rPr>
              <w:t>分</w:t>
            </w:r>
            <w:r>
              <w:rPr>
                <w:spacing w:val="83"/>
              </w:rPr>
              <w:t xml:space="preserve"> </w:t>
            </w:r>
            <w:r>
              <w:rPr>
                <w:spacing w:val="-11"/>
              </w:rPr>
              <w:t>类</w:t>
            </w:r>
            <w:r>
              <w:t xml:space="preserve"> </w:t>
            </w:r>
            <w:r>
              <w:rPr>
                <w:spacing w:val="-11"/>
              </w:rPr>
              <w:t>覆</w:t>
            </w:r>
            <w:r>
              <w:rPr>
                <w:spacing w:val="85"/>
              </w:rPr>
              <w:t xml:space="preserve"> </w:t>
            </w:r>
            <w:r>
              <w:rPr>
                <w:spacing w:val="-11"/>
              </w:rPr>
              <w:t>盖</w:t>
            </w:r>
            <w:r>
              <w:t xml:space="preserve"> 率</w:t>
            </w:r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8" w:type="dxa"/>
            <w:vAlign w:val="top"/>
          </w:tcPr>
          <w:p>
            <w:pPr>
              <w:pStyle w:val="191"/>
              <w:spacing w:before="39" w:line="233" w:lineRule="auto"/>
              <w:ind w:left="115" w:right="104"/>
              <w:jc w:val="both"/>
            </w:pPr>
            <w:r>
              <w:rPr>
                <w:spacing w:val="29"/>
              </w:rPr>
              <w:t>开展垃圾分类的</w:t>
            </w:r>
            <w:r>
              <w:t xml:space="preserve"> </w:t>
            </w:r>
            <w:r>
              <w:rPr>
                <w:spacing w:val="29"/>
              </w:rPr>
              <w:t>行政村数量大于</w:t>
            </w:r>
            <w:r>
              <w:t xml:space="preserve"> </w:t>
            </w:r>
            <w:r>
              <w:rPr>
                <w:spacing w:val="4"/>
              </w:rPr>
              <w:t>总数8</w:t>
            </w:r>
            <w:r>
              <w:rPr>
                <w:spacing w:val="33"/>
              </w:rPr>
              <w:t xml:space="preserve"> </w:t>
            </w:r>
            <w:r>
              <w:rPr>
                <w:spacing w:val="4"/>
              </w:rPr>
              <w:t>0%</w:t>
            </w:r>
            <w:r>
              <w:rPr>
                <w:spacing w:val="-59"/>
              </w:rPr>
              <w:t xml:space="preserve"> </w:t>
            </w:r>
            <w:r>
              <w:rPr>
                <w:spacing w:val="4"/>
              </w:rPr>
              <w:t>,</w:t>
            </w:r>
            <w:r>
              <w:rPr>
                <w:spacing w:val="76"/>
              </w:rPr>
              <w:t xml:space="preserve"> </w:t>
            </w:r>
            <w:r>
              <w:rPr>
                <w:spacing w:val="4"/>
              </w:rPr>
              <w:t>自然</w:t>
            </w:r>
            <w:r>
              <w:t xml:space="preserve"> </w:t>
            </w:r>
            <w:r>
              <w:rPr>
                <w:spacing w:val="29"/>
              </w:rPr>
              <w:t>村数量大于总自</w:t>
            </w:r>
            <w:r>
              <w:t xml:space="preserve"> </w:t>
            </w:r>
            <w:r>
              <w:rPr>
                <w:spacing w:val="24"/>
              </w:rPr>
              <w:t>然村数的7 0%</w:t>
            </w:r>
          </w:p>
        </w:tc>
        <w:tc>
          <w:tcPr>
            <w:tcW w:w="575" w:type="dxa"/>
            <w:textDirection w:val="tbRlV"/>
            <w:vAlign w:val="top"/>
          </w:tcPr>
          <w:p>
            <w:pPr>
              <w:pStyle w:val="191"/>
              <w:spacing w:before="165" w:line="205" w:lineRule="auto"/>
              <w:ind w:left="353"/>
            </w:pPr>
            <w:r>
              <w:rPr>
                <w:spacing w:val="-1"/>
              </w:rPr>
              <w:t>否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>决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>项</w:t>
            </w:r>
          </w:p>
        </w:tc>
        <w:tc>
          <w:tcPr>
            <w:tcW w:w="488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191"/>
              <w:spacing w:before="78" w:line="219" w:lineRule="auto"/>
              <w:ind w:left="117"/>
            </w:pPr>
            <w:r>
              <w:rPr>
                <w:spacing w:val="-1"/>
              </w:rPr>
              <w:t>分类覆盖率达不到要求的，实施一票否决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654" w:type="dxa"/>
            <w:gridSpan w:val="2"/>
            <w:vAlign w:val="top"/>
          </w:tcPr>
          <w:p>
            <w:pPr>
              <w:pStyle w:val="191"/>
              <w:spacing w:before="197" w:line="221" w:lineRule="auto"/>
              <w:ind w:left="123"/>
            </w:pPr>
            <w:r>
              <w:rPr>
                <w:spacing w:val="-8"/>
              </w:rPr>
              <w:t>总计</w:t>
            </w:r>
          </w:p>
        </w:tc>
        <w:tc>
          <w:tcPr>
            <w:tcW w:w="1125" w:type="dxa"/>
            <w:vAlign w:val="top"/>
          </w:tcPr>
          <w:p>
            <w:pPr>
              <w:pStyle w:val="191"/>
              <w:spacing w:before="234" w:line="184" w:lineRule="auto"/>
              <w:ind w:left="405"/>
            </w:pPr>
            <w:r>
              <w:rPr>
                <w:spacing w:val="-10"/>
              </w:rPr>
              <w:t>100</w:t>
            </w:r>
          </w:p>
        </w:tc>
        <w:tc>
          <w:tcPr>
            <w:tcW w:w="21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5" w:type="dxa"/>
            <w:vAlign w:val="top"/>
          </w:tcPr>
          <w:p>
            <w:pPr>
              <w:pStyle w:val="191"/>
              <w:spacing w:before="78" w:line="184" w:lineRule="auto"/>
              <w:ind w:left="191"/>
            </w:pPr>
            <w:r>
              <w:rPr>
                <w:spacing w:val="-14"/>
              </w:rPr>
              <w:t>10</w:t>
            </w:r>
          </w:p>
          <w:p>
            <w:pPr>
              <w:pStyle w:val="191"/>
              <w:spacing w:before="73" w:line="178" w:lineRule="auto"/>
              <w:ind w:left="235"/>
            </w:pPr>
            <w:r>
              <w:t>0</w:t>
            </w:r>
          </w:p>
        </w:tc>
        <w:tc>
          <w:tcPr>
            <w:tcW w:w="48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16"/>
        <w:spacing w:before="114" w:line="219" w:lineRule="auto"/>
        <w:ind w:left="1034"/>
      </w:pPr>
      <w:r>
        <w:rPr>
          <w:spacing w:val="-1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说明：以上考评结果运用：</w:t>
      </w:r>
    </w:p>
    <w:p>
      <w:pPr>
        <w:pStyle w:val="16"/>
        <w:spacing w:before="183" w:line="219" w:lineRule="auto"/>
        <w:ind w:left="1048"/>
      </w:pPr>
      <w:r>
        <w:rPr>
          <w:spacing w:val="-3"/>
        </w:rPr>
        <w:t>1、以上考评细则为</w:t>
      </w:r>
      <w:r>
        <w:rPr>
          <w:spacing w:val="-17"/>
        </w:rPr>
        <w:t xml:space="preserve"> </w:t>
      </w:r>
      <w:r>
        <w:rPr>
          <w:spacing w:val="-3"/>
        </w:rPr>
        <w:t>100</w:t>
      </w:r>
      <w:r>
        <w:rPr>
          <w:spacing w:val="-48"/>
        </w:rPr>
        <w:t xml:space="preserve"> </w:t>
      </w:r>
      <w:r>
        <w:rPr>
          <w:spacing w:val="-3"/>
        </w:rPr>
        <w:t>分制，用于该项目服务周期内考核。</w:t>
      </w:r>
    </w:p>
    <w:p>
      <w:pPr>
        <w:pStyle w:val="16"/>
        <w:spacing w:before="182" w:line="360" w:lineRule="auto"/>
        <w:ind w:left="1032" w:right="986" w:firstLine="1"/>
        <w:jc w:val="both"/>
      </w:pPr>
      <w:r>
        <w:t>2、如因运营公司原因被省、市或区垃圾分类办挂牌督办、通报批评等情况。每</w:t>
      </w:r>
      <w:r>
        <w:rPr>
          <w:spacing w:val="10"/>
        </w:rPr>
        <w:t xml:space="preserve"> </w:t>
      </w:r>
      <w:r>
        <w:rPr>
          <w:spacing w:val="-3"/>
        </w:rPr>
        <w:t>起扣</w:t>
      </w:r>
      <w:r>
        <w:rPr>
          <w:spacing w:val="-38"/>
        </w:rPr>
        <w:t xml:space="preserve"> </w:t>
      </w:r>
      <w:r>
        <w:rPr>
          <w:spacing w:val="-3"/>
        </w:rPr>
        <w:t>5</w:t>
      </w:r>
      <w:r>
        <w:rPr>
          <w:spacing w:val="-47"/>
        </w:rPr>
        <w:t xml:space="preserve"> </w:t>
      </w:r>
      <w:r>
        <w:rPr>
          <w:spacing w:val="-3"/>
        </w:rPr>
        <w:t>分；如因运营公司原因被电视台、报纸等媒体曝光造成负面影响等情况，</w:t>
      </w:r>
    </w:p>
    <w:p>
      <w:pPr>
        <w:pStyle w:val="16"/>
        <w:spacing w:line="219" w:lineRule="auto"/>
        <w:ind w:left="1031"/>
      </w:pPr>
      <w:r>
        <w:rPr>
          <w:spacing w:val="-6"/>
        </w:rPr>
        <w:t>每起扣</w:t>
      </w:r>
      <w:r>
        <w:rPr>
          <w:spacing w:val="-46"/>
        </w:rPr>
        <w:t xml:space="preserve"> </w:t>
      </w:r>
      <w:r>
        <w:rPr>
          <w:spacing w:val="-6"/>
        </w:rPr>
        <w:t>5</w:t>
      </w:r>
      <w:r>
        <w:rPr>
          <w:spacing w:val="-48"/>
        </w:rPr>
        <w:t xml:space="preserve"> </w:t>
      </w:r>
      <w:r>
        <w:rPr>
          <w:spacing w:val="-6"/>
        </w:rPr>
        <w:t>分。</w:t>
      </w:r>
    </w:p>
    <w:p>
      <w:pPr>
        <w:pStyle w:val="16"/>
        <w:spacing w:before="182" w:line="360" w:lineRule="auto"/>
        <w:ind w:left="1032" w:right="1021" w:firstLine="3"/>
        <w:jc w:val="both"/>
      </w:pPr>
      <w:r>
        <w:rPr>
          <w:spacing w:val="-4"/>
        </w:rPr>
        <w:t>3、服务期内每月进行一次综合考评，考评综合得分</w:t>
      </w:r>
      <w:r>
        <w:rPr>
          <w:spacing w:val="-38"/>
        </w:rPr>
        <w:t xml:space="preserve"> </w:t>
      </w:r>
      <w:r>
        <w:rPr>
          <w:spacing w:val="-4"/>
        </w:rPr>
        <w:t>90</w:t>
      </w:r>
      <w:r>
        <w:rPr>
          <w:spacing w:val="-47"/>
        </w:rPr>
        <w:t xml:space="preserve"> </w:t>
      </w:r>
      <w:r>
        <w:rPr>
          <w:spacing w:val="-4"/>
        </w:rPr>
        <w:t>分及以上，支付月考核费</w:t>
      </w:r>
      <w:r>
        <w:t xml:space="preserve"> </w:t>
      </w:r>
      <w:r>
        <w:rPr>
          <w:spacing w:val="-6"/>
        </w:rPr>
        <w:t>用的</w:t>
      </w:r>
      <w:r>
        <w:rPr>
          <w:spacing w:val="-26"/>
        </w:rPr>
        <w:t xml:space="preserve"> </w:t>
      </w:r>
      <w:r>
        <w:rPr>
          <w:spacing w:val="-6"/>
        </w:rPr>
        <w:t>100%；考评得分在</w:t>
      </w:r>
      <w:r>
        <w:rPr>
          <w:spacing w:val="-50"/>
        </w:rPr>
        <w:t xml:space="preserve"> </w:t>
      </w:r>
      <w:r>
        <w:rPr>
          <w:spacing w:val="-6"/>
        </w:rPr>
        <w:t>90</w:t>
      </w:r>
      <w:r>
        <w:rPr>
          <w:spacing w:val="-48"/>
        </w:rPr>
        <w:t xml:space="preserve"> </w:t>
      </w:r>
      <w:r>
        <w:rPr>
          <w:spacing w:val="-6"/>
        </w:rPr>
        <w:t>分以下每降低</w:t>
      </w:r>
      <w:r>
        <w:rPr>
          <w:spacing w:val="-33"/>
        </w:rPr>
        <w:t xml:space="preserve"> </w:t>
      </w:r>
      <w:r>
        <w:rPr>
          <w:spacing w:val="-6"/>
        </w:rPr>
        <w:t>1</w:t>
      </w:r>
      <w:r>
        <w:rPr>
          <w:spacing w:val="-48"/>
        </w:rPr>
        <w:t xml:space="preserve"> </w:t>
      </w:r>
      <w:r>
        <w:rPr>
          <w:spacing w:val="-6"/>
        </w:rPr>
        <w:t>分，则月考核费用扣除</w:t>
      </w:r>
      <w:r>
        <w:rPr>
          <w:spacing w:val="-32"/>
        </w:rPr>
        <w:t xml:space="preserve"> </w:t>
      </w:r>
      <w:r>
        <w:rPr>
          <w:spacing w:val="-6"/>
        </w:rPr>
        <w:t>1%；考评综合</w:t>
      </w:r>
      <w:r>
        <w:t xml:space="preserve"> 得分</w:t>
      </w:r>
      <w:r>
        <w:rPr>
          <w:spacing w:val="-49"/>
        </w:rPr>
        <w:t xml:space="preserve"> </w:t>
      </w:r>
      <w:r>
        <w:t>60</w:t>
      </w:r>
      <w:r>
        <w:rPr>
          <w:spacing w:val="-46"/>
        </w:rPr>
        <w:t xml:space="preserve"> </w:t>
      </w:r>
      <w:r>
        <w:t>分以下，则采购方将有权取消其中标资格，解</w:t>
      </w:r>
      <w:r>
        <w:rPr>
          <w:spacing w:val="-1"/>
        </w:rPr>
        <w:t>除合同，并不承担中标方</w:t>
      </w:r>
    </w:p>
    <w:p>
      <w:pPr>
        <w:pStyle w:val="16"/>
        <w:spacing w:before="1" w:line="219" w:lineRule="auto"/>
        <w:ind w:left="1030"/>
        <w:sectPr>
          <w:pgSz w:w="11906" w:h="16839"/>
          <w:pgMar w:top="1431" w:right="778" w:bottom="0" w:left="778" w:header="0" w:footer="0" w:gutter="0"/>
          <w:cols w:space="1701" w:num="1"/>
          <w:docGrid w:linePitch="360" w:charSpace="0"/>
        </w:sectPr>
      </w:pPr>
      <w:r>
        <w:rPr>
          <w:spacing w:val="-2"/>
        </w:rPr>
        <w:t>任何损失。</w:t>
      </w:r>
    </w:p>
    <w:p>
      <w:pPr>
        <w:spacing w:before="241" w:line="227" w:lineRule="auto"/>
        <w:rPr>
          <w:rFonts w:ascii="仿宋" w:hAnsi="仿宋" w:eastAsia="仿宋" w:cs="仿宋"/>
          <w:sz w:val="31"/>
          <w:szCs w:val="31"/>
        </w:rPr>
      </w:pPr>
    </w:p>
    <w:sectPr>
      <w:pgSz w:w="11906" w:h="16839"/>
      <w:pgMar w:top="1431" w:right="1354" w:bottom="0" w:left="1354" w:header="0" w:footer="0" w:gutter="0"/>
      <w:cols w:space="1701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09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C604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qFormat="1"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qFormat="1" w:uiPriority="99" w:semiHidden="0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spacing w:line="240" w:lineRule="auto"/>
      <w:jc w:val="left"/>
    </w:pPr>
    <w:rPr>
      <w:rFonts w:hint="default" w:ascii="Arial" w:hAnsi="Arial" w:eastAsia="Arial" w:cs="Arial"/>
      <w:color w:val="000000"/>
      <w:sz w:val="21"/>
      <w:szCs w:val="21"/>
      <w:lang w:val="en-US" w:eastAsia="en-US" w:bidi="ar-SA"/>
    </w:rPr>
  </w:style>
  <w:style w:type="paragraph" w:styleId="5">
    <w:name w:val="heading 1"/>
    <w:basedOn w:val="1"/>
    <w:next w:val="1"/>
    <w:link w:val="42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">
    <w:name w:val="heading 2"/>
    <w:basedOn w:val="1"/>
    <w:next w:val="1"/>
    <w:link w:val="43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">
    <w:name w:val="heading 3"/>
    <w:basedOn w:val="1"/>
    <w:next w:val="1"/>
    <w:link w:val="44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8">
    <w:name w:val="heading 4"/>
    <w:basedOn w:val="1"/>
    <w:next w:val="1"/>
    <w:link w:val="45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9">
    <w:name w:val="heading 5"/>
    <w:basedOn w:val="1"/>
    <w:next w:val="1"/>
    <w:link w:val="46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10">
    <w:name w:val="heading 6"/>
    <w:basedOn w:val="1"/>
    <w:next w:val="1"/>
    <w:link w:val="47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11">
    <w:name w:val="heading 7"/>
    <w:basedOn w:val="1"/>
    <w:next w:val="1"/>
    <w:link w:val="48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">
    <w:name w:val="heading 8"/>
    <w:basedOn w:val="1"/>
    <w:next w:val="1"/>
    <w:link w:val="49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3">
    <w:name w:val="heading 9"/>
    <w:basedOn w:val="1"/>
    <w:next w:val="1"/>
    <w:link w:val="50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6">
    <w:name w:val="Default Paragraph Font"/>
    <w:semiHidden/>
    <w:qFormat/>
    <w:uiPriority w:val="0"/>
  </w:style>
  <w:style w:type="table" w:default="1" w:styleId="4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widowControl/>
      <w:spacing w:line="360" w:lineRule="auto"/>
      <w:ind w:firstLine="420"/>
    </w:pPr>
    <w:rPr>
      <w:rFonts w:ascii="宋体" w:hAnsi="宋体"/>
      <w:sz w:val="20"/>
      <w:szCs w:val="20"/>
    </w:rPr>
  </w:style>
  <w:style w:type="paragraph" w:customStyle="1" w:styleId="3">
    <w:name w:val="BodyTextIndent"/>
    <w:basedOn w:val="1"/>
    <w:next w:val="4"/>
    <w:qFormat/>
    <w:uiPriority w:val="0"/>
    <w:pPr>
      <w:spacing w:after="120"/>
      <w:ind w:left="420"/>
      <w:jc w:val="both"/>
    </w:pPr>
  </w:style>
  <w:style w:type="paragraph" w:customStyle="1" w:styleId="4">
    <w:name w:val="EnvelopeReturn"/>
    <w:basedOn w:val="1"/>
    <w:qFormat/>
    <w:uiPriority w:val="0"/>
    <w:pPr>
      <w:jc w:val="both"/>
    </w:pPr>
    <w:rPr>
      <w:rFonts w:ascii="Arial" w:hAnsi="Arial"/>
      <w:sz w:val="21"/>
      <w:szCs w:val="24"/>
      <w:lang w:val="en-US" w:eastAsia="zh-CN" w:bidi="ar-SA"/>
    </w:rPr>
  </w:style>
  <w:style w:type="paragraph" w:styleId="14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5">
    <w:name w:val="Body Text First Indent"/>
    <w:basedOn w:val="16"/>
    <w:next w:val="17"/>
    <w:qFormat/>
    <w:uiPriority w:val="0"/>
    <w:pPr>
      <w:ind w:firstLine="420"/>
    </w:pPr>
    <w:rPr>
      <w:lang w:val="en-US"/>
    </w:rPr>
  </w:style>
  <w:style w:type="paragraph" w:styleId="16">
    <w:name w:val="Body Text"/>
    <w:basedOn w:val="1"/>
    <w:next w:val="15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17">
    <w:name w:val="Body Text First Indent 2"/>
    <w:basedOn w:val="18"/>
    <w:next w:val="1"/>
    <w:qFormat/>
    <w:uiPriority w:val="0"/>
    <w:pPr>
      <w:spacing w:after="120" w:line="360" w:lineRule="auto"/>
      <w:ind w:left="420" w:firstLine="420"/>
    </w:pPr>
    <w:rPr>
      <w:color w:val="000000"/>
      <w:sz w:val="20"/>
    </w:rPr>
  </w:style>
  <w:style w:type="paragraph" w:styleId="18">
    <w:name w:val="Body Text Indent"/>
    <w:basedOn w:val="1"/>
    <w:next w:val="19"/>
    <w:qFormat/>
    <w:uiPriority w:val="0"/>
    <w:pPr>
      <w:spacing w:after="120"/>
      <w:ind w:left="420"/>
    </w:pPr>
    <w:rPr>
      <w:rFonts w:ascii="Calibri" w:hAnsi="Calibri"/>
    </w:rPr>
  </w:style>
  <w:style w:type="paragraph" w:styleId="19">
    <w:name w:val="envelope return"/>
    <w:basedOn w:val="1"/>
    <w:unhideWhenUsed/>
    <w:qFormat/>
    <w:uiPriority w:val="99"/>
    <w:rPr>
      <w:rFonts w:ascii="Arial" w:hAnsi="Arial" w:cs="Arial"/>
    </w:rPr>
  </w:style>
  <w:style w:type="paragraph" w:styleId="20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21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22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23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24">
    <w:name w:val="endnote text"/>
    <w:basedOn w:val="1"/>
    <w:link w:val="188"/>
    <w:semiHidden/>
    <w:unhideWhenUsed/>
    <w:uiPriority w:val="99"/>
    <w:pPr>
      <w:spacing w:after="0" w:line="240" w:lineRule="auto"/>
    </w:pPr>
    <w:rPr>
      <w:sz w:val="20"/>
    </w:rPr>
  </w:style>
  <w:style w:type="paragraph" w:styleId="25">
    <w:name w:val="footer"/>
    <w:basedOn w:val="1"/>
    <w:link w:val="61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6">
    <w:name w:val="header"/>
    <w:basedOn w:val="1"/>
    <w:link w:val="59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7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8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9">
    <w:name w:val="Subtitle"/>
    <w:basedOn w:val="1"/>
    <w:next w:val="1"/>
    <w:link w:val="54"/>
    <w:qFormat/>
    <w:uiPriority w:val="11"/>
    <w:pPr>
      <w:spacing w:before="200" w:after="200"/>
    </w:pPr>
    <w:rPr>
      <w:sz w:val="24"/>
      <w:szCs w:val="24"/>
    </w:rPr>
  </w:style>
  <w:style w:type="paragraph" w:styleId="30">
    <w:name w:val="footnote text"/>
    <w:basedOn w:val="1"/>
    <w:link w:val="187"/>
    <w:semiHidden/>
    <w:unhideWhenUsed/>
    <w:uiPriority w:val="99"/>
    <w:pPr>
      <w:spacing w:after="40" w:line="240" w:lineRule="auto"/>
    </w:pPr>
    <w:rPr>
      <w:sz w:val="18"/>
    </w:rPr>
  </w:style>
  <w:style w:type="paragraph" w:styleId="31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32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33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34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35">
    <w:name w:val="Title"/>
    <w:basedOn w:val="1"/>
    <w:next w:val="1"/>
    <w:link w:val="53"/>
    <w:qFormat/>
    <w:uiPriority w:val="10"/>
    <w:pPr>
      <w:spacing w:before="300" w:after="200"/>
      <w:contextualSpacing/>
    </w:pPr>
    <w:rPr>
      <w:sz w:val="48"/>
      <w:szCs w:val="48"/>
    </w:rPr>
  </w:style>
  <w:style w:type="character" w:styleId="37">
    <w:name w:val="endnote reference"/>
    <w:basedOn w:val="36"/>
    <w:semiHidden/>
    <w:unhideWhenUsed/>
    <w:uiPriority w:val="99"/>
    <w:rPr>
      <w:vertAlign w:val="superscript"/>
    </w:rPr>
  </w:style>
  <w:style w:type="character" w:styleId="38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9">
    <w:name w:val="footnote reference"/>
    <w:basedOn w:val="36"/>
    <w:unhideWhenUsed/>
    <w:uiPriority w:val="99"/>
    <w:rPr>
      <w:vertAlign w:val="superscript"/>
    </w:rPr>
  </w:style>
  <w:style w:type="table" w:styleId="41">
    <w:name w:val="Table Grid"/>
    <w:basedOn w:val="4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2">
    <w:name w:val="Heading 1 Char"/>
    <w:basedOn w:val="36"/>
    <w:link w:val="5"/>
    <w:uiPriority w:val="9"/>
    <w:rPr>
      <w:rFonts w:ascii="Arial" w:hAnsi="Arial" w:eastAsia="Arial" w:cs="Arial"/>
      <w:sz w:val="40"/>
      <w:szCs w:val="40"/>
    </w:rPr>
  </w:style>
  <w:style w:type="character" w:customStyle="1" w:styleId="43">
    <w:name w:val="Heading 2 Char"/>
    <w:basedOn w:val="36"/>
    <w:link w:val="6"/>
    <w:qFormat/>
    <w:uiPriority w:val="9"/>
    <w:rPr>
      <w:rFonts w:ascii="Arial" w:hAnsi="Arial" w:eastAsia="Arial" w:cs="Arial"/>
      <w:sz w:val="34"/>
    </w:rPr>
  </w:style>
  <w:style w:type="character" w:customStyle="1" w:styleId="44">
    <w:name w:val="Heading 3 Char"/>
    <w:basedOn w:val="36"/>
    <w:link w:val="7"/>
    <w:uiPriority w:val="9"/>
    <w:rPr>
      <w:rFonts w:ascii="Arial" w:hAnsi="Arial" w:eastAsia="Arial" w:cs="Arial"/>
      <w:sz w:val="30"/>
      <w:szCs w:val="30"/>
    </w:rPr>
  </w:style>
  <w:style w:type="character" w:customStyle="1" w:styleId="45">
    <w:name w:val="Heading 4 Char"/>
    <w:basedOn w:val="36"/>
    <w:link w:val="8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6">
    <w:name w:val="Heading 5 Char"/>
    <w:basedOn w:val="36"/>
    <w:link w:val="9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7">
    <w:name w:val="Heading 6 Char"/>
    <w:basedOn w:val="36"/>
    <w:link w:val="10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8">
    <w:name w:val="Heading 7 Char"/>
    <w:basedOn w:val="36"/>
    <w:link w:val="11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9">
    <w:name w:val="Heading 8 Char"/>
    <w:basedOn w:val="36"/>
    <w:link w:val="12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50">
    <w:name w:val="Heading 9 Char"/>
    <w:basedOn w:val="36"/>
    <w:link w:val="13"/>
    <w:uiPriority w:val="9"/>
    <w:rPr>
      <w:rFonts w:ascii="Arial" w:hAnsi="Arial" w:eastAsia="Arial" w:cs="Arial"/>
      <w:i/>
      <w:iCs/>
      <w:sz w:val="21"/>
      <w:szCs w:val="21"/>
    </w:rPr>
  </w:style>
  <w:style w:type="paragraph" w:styleId="51">
    <w:name w:val="List Paragraph"/>
    <w:basedOn w:val="1"/>
    <w:qFormat/>
    <w:uiPriority w:val="34"/>
    <w:pPr>
      <w:ind w:left="720"/>
      <w:contextualSpacing/>
    </w:pPr>
  </w:style>
  <w:style w:type="paragraph" w:styleId="52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53">
    <w:name w:val="Title Char"/>
    <w:basedOn w:val="36"/>
    <w:link w:val="35"/>
    <w:uiPriority w:val="10"/>
    <w:rPr>
      <w:sz w:val="48"/>
      <w:szCs w:val="48"/>
    </w:rPr>
  </w:style>
  <w:style w:type="character" w:customStyle="1" w:styleId="54">
    <w:name w:val="Subtitle Char"/>
    <w:basedOn w:val="36"/>
    <w:link w:val="29"/>
    <w:uiPriority w:val="11"/>
    <w:rPr>
      <w:sz w:val="24"/>
      <w:szCs w:val="24"/>
    </w:rPr>
  </w:style>
  <w:style w:type="paragraph" w:styleId="55">
    <w:name w:val="Quote"/>
    <w:basedOn w:val="1"/>
    <w:next w:val="1"/>
    <w:link w:val="56"/>
    <w:qFormat/>
    <w:uiPriority w:val="29"/>
    <w:pPr>
      <w:ind w:left="720" w:right="720"/>
    </w:pPr>
    <w:rPr>
      <w:i/>
    </w:rPr>
  </w:style>
  <w:style w:type="character" w:customStyle="1" w:styleId="56">
    <w:name w:val="Quote Char"/>
    <w:link w:val="55"/>
    <w:uiPriority w:val="29"/>
    <w:rPr>
      <w:i/>
    </w:rPr>
  </w:style>
  <w:style w:type="paragraph" w:styleId="57">
    <w:name w:val="Intense Quote"/>
    <w:basedOn w:val="1"/>
    <w:next w:val="1"/>
    <w:link w:val="58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8">
    <w:name w:val="Intense Quote Char"/>
    <w:link w:val="57"/>
    <w:uiPriority w:val="30"/>
    <w:rPr>
      <w:i/>
    </w:rPr>
  </w:style>
  <w:style w:type="character" w:customStyle="1" w:styleId="59">
    <w:name w:val="Header Char"/>
    <w:basedOn w:val="36"/>
    <w:link w:val="26"/>
    <w:uiPriority w:val="99"/>
  </w:style>
  <w:style w:type="character" w:customStyle="1" w:styleId="60">
    <w:name w:val="Footer Char"/>
    <w:basedOn w:val="36"/>
    <w:link w:val="25"/>
    <w:uiPriority w:val="99"/>
  </w:style>
  <w:style w:type="character" w:customStyle="1" w:styleId="61">
    <w:name w:val="Caption Char"/>
    <w:link w:val="25"/>
    <w:uiPriority w:val="99"/>
  </w:style>
  <w:style w:type="table" w:customStyle="1" w:styleId="62">
    <w:name w:val="Table Grid Light"/>
    <w:basedOn w:val="40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Plain Table 1"/>
    <w:basedOn w:val="40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64">
    <w:name w:val="Plain Table 2"/>
    <w:basedOn w:val="40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65">
    <w:name w:val="Plain Table 3"/>
    <w:basedOn w:val="40"/>
    <w:uiPriority w:val="99"/>
    <w:pPr>
      <w:spacing w:after="0" w:line="240" w:lineRule="auto"/>
    </w:pPr>
    <w:tblPr>
      <w:tblLayout w:type="fixed"/>
    </w:tbl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6">
    <w:name w:val="Plain Table 4"/>
    <w:basedOn w:val="40"/>
    <w:uiPriority w:val="99"/>
    <w:pPr>
      <w:spacing w:after="0" w:line="240" w:lineRule="auto"/>
    </w:pPr>
    <w:tblPr>
      <w:tblLayout w:type="fixed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7">
    <w:name w:val="Plain Table 5"/>
    <w:basedOn w:val="40"/>
    <w:uiPriority w:val="99"/>
    <w:pPr>
      <w:spacing w:after="0" w:line="240" w:lineRule="auto"/>
    </w:pPr>
    <w:tblPr>
      <w:tblLayout w:type="fixed"/>
    </w:tbl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8">
    <w:name w:val="Grid Table 1 Light"/>
    <w:basedOn w:val="40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Layout w:type="fixed"/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9">
    <w:name w:val="Grid Table 1 Light - Accent 1"/>
    <w:basedOn w:val="40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Layout w:type="fixed"/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70">
    <w:name w:val="Grid Table 1 Light - Accent 2"/>
    <w:basedOn w:val="40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Layout w:type="fixed"/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71">
    <w:name w:val="Grid Table 1 Light - Accent 3"/>
    <w:basedOn w:val="40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Layout w:type="fixed"/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72">
    <w:name w:val="Grid Table 1 Light - Accent 4"/>
    <w:basedOn w:val="40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Layout w:type="fixed"/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73">
    <w:name w:val="Grid Table 1 Light - Accent 5"/>
    <w:basedOn w:val="40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Layout w:type="fixed"/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74">
    <w:name w:val="Grid Table 1 Light - Accent 6"/>
    <w:basedOn w:val="40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Layout w:type="fixed"/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75">
    <w:name w:val="Grid Table 2"/>
    <w:basedOn w:val="40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6">
    <w:name w:val="Grid Table 2 - Accent 1"/>
    <w:basedOn w:val="40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7">
    <w:name w:val="Grid Table 2 - Accent 2"/>
    <w:basedOn w:val="40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8">
    <w:name w:val="Grid Table 2 - Accent 3"/>
    <w:basedOn w:val="40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9">
    <w:name w:val="Grid Table 2 - Accent 4"/>
    <w:basedOn w:val="40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0">
    <w:name w:val="Grid Table 2 - Accent 5"/>
    <w:basedOn w:val="40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1">
    <w:name w:val="Grid Table 2 - Accent 6"/>
    <w:basedOn w:val="40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2">
    <w:name w:val="Grid Table 3"/>
    <w:basedOn w:val="40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3">
    <w:name w:val="Grid Table 3 - Accent 1"/>
    <w:basedOn w:val="40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84">
    <w:name w:val="Grid Table 3 - Accent 2"/>
    <w:basedOn w:val="40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5">
    <w:name w:val="Grid Table 3 - Accent 3"/>
    <w:basedOn w:val="40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6">
    <w:name w:val="Grid Table 3 - Accent 4"/>
    <w:basedOn w:val="40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7">
    <w:name w:val="Grid Table 3 - Accent 5"/>
    <w:basedOn w:val="40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8">
    <w:name w:val="Grid Table 3 - Accent 6"/>
    <w:basedOn w:val="40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9">
    <w:name w:val="Grid Table 4"/>
    <w:basedOn w:val="40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90">
    <w:name w:val="Grid Table 4 - Accent 1"/>
    <w:basedOn w:val="40"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91">
    <w:name w:val="Grid Table 4 - Accent 2"/>
    <w:basedOn w:val="40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92">
    <w:name w:val="Grid Table 4 - Accent 3"/>
    <w:basedOn w:val="40"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93">
    <w:name w:val="Grid Table 4 - Accent 4"/>
    <w:basedOn w:val="40"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94">
    <w:name w:val="Grid Table 4 - Accent 5"/>
    <w:basedOn w:val="40"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95">
    <w:name w:val="Grid Table 4 - Accent 6"/>
    <w:basedOn w:val="40"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96">
    <w:name w:val="Grid Table 5 Dark"/>
    <w:basedOn w:val="40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7">
    <w:name w:val="Grid Table 5 Dark- Accent 1"/>
    <w:basedOn w:val="40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8">
    <w:name w:val="Grid Table 5 Dark - Accent 2"/>
    <w:basedOn w:val="40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9">
    <w:name w:val="Grid Table 5 Dark - Accent 3"/>
    <w:basedOn w:val="40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100">
    <w:name w:val="Grid Table 5 Dark- Accent 4"/>
    <w:basedOn w:val="40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101">
    <w:name w:val="Grid Table 5 Dark - Accent 5"/>
    <w:basedOn w:val="40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102">
    <w:name w:val="Grid Table 5 Dark - Accent 6"/>
    <w:basedOn w:val="40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103">
    <w:name w:val="Grid Table 6 Colorful"/>
    <w:basedOn w:val="40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Layout w:type="fixed"/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6 Colorful - Accent 1"/>
    <w:basedOn w:val="40"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Layout w:type="fixed"/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5">
    <w:name w:val="Grid Table 6 Colorful - Accent 2"/>
    <w:basedOn w:val="40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Layout w:type="fixed"/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6">
    <w:name w:val="Grid Table 6 Colorful - Accent 3"/>
    <w:basedOn w:val="40"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Layout w:type="fixed"/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7">
    <w:name w:val="Grid Table 6 Colorful - Accent 4"/>
    <w:basedOn w:val="40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Layout w:type="fixed"/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8">
    <w:name w:val="Grid Table 6 Colorful - Accent 5"/>
    <w:basedOn w:val="40"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Layout w:type="fixed"/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9">
    <w:name w:val="Grid Table 6 Colorful - Accent 6"/>
    <w:basedOn w:val="40"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Layout w:type="fixed"/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0">
    <w:name w:val="Grid Table 7 Colorful"/>
    <w:basedOn w:val="40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Layout w:type="fixed"/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1">
    <w:name w:val="Grid Table 7 Colorful - Accent 1"/>
    <w:basedOn w:val="40"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Layout w:type="fixed"/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12">
    <w:name w:val="Grid Table 7 Colorful - Accent 2"/>
    <w:basedOn w:val="40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Layout w:type="fixed"/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13">
    <w:name w:val="Grid Table 7 Colorful - Accent 3"/>
    <w:basedOn w:val="40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Layout w:type="fixed"/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14">
    <w:name w:val="Grid Table 7 Colorful - Accent 4"/>
    <w:basedOn w:val="40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Layout w:type="fixed"/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5">
    <w:name w:val="Grid Table 7 Colorful - Accent 5"/>
    <w:basedOn w:val="40"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Layout w:type="fixed"/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6">
    <w:name w:val="Grid Table 7 Colorful - Accent 6"/>
    <w:basedOn w:val="40"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Layout w:type="fixed"/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17">
    <w:name w:val="List Table 1 Light"/>
    <w:basedOn w:val="40"/>
    <w:uiPriority w:val="99"/>
    <w:pPr>
      <w:spacing w:after="0" w:line="240" w:lineRule="auto"/>
    </w:pPr>
    <w:tblPr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8">
    <w:name w:val="List Table 1 Light - Accent 1"/>
    <w:basedOn w:val="40"/>
    <w:uiPriority w:val="99"/>
    <w:pPr>
      <w:spacing w:after="0" w:line="240" w:lineRule="auto"/>
    </w:pPr>
    <w:tblPr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9">
    <w:name w:val="List Table 1 Light - Accent 2"/>
    <w:basedOn w:val="40"/>
    <w:uiPriority w:val="99"/>
    <w:pPr>
      <w:spacing w:after="0" w:line="240" w:lineRule="auto"/>
    </w:pPr>
    <w:tblPr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20">
    <w:name w:val="List Table 1 Light - Accent 3"/>
    <w:basedOn w:val="40"/>
    <w:uiPriority w:val="99"/>
    <w:pPr>
      <w:spacing w:after="0" w:line="240" w:lineRule="auto"/>
    </w:pPr>
    <w:tblPr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21">
    <w:name w:val="List Table 1 Light - Accent 4"/>
    <w:basedOn w:val="40"/>
    <w:uiPriority w:val="99"/>
    <w:pPr>
      <w:spacing w:after="0" w:line="240" w:lineRule="auto"/>
    </w:pPr>
    <w:tblPr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22">
    <w:name w:val="List Table 1 Light - Accent 5"/>
    <w:basedOn w:val="40"/>
    <w:uiPriority w:val="99"/>
    <w:pPr>
      <w:spacing w:after="0" w:line="240" w:lineRule="auto"/>
    </w:pPr>
    <w:tblPr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23">
    <w:name w:val="List Table 1 Light - Accent 6"/>
    <w:basedOn w:val="40"/>
    <w:uiPriority w:val="99"/>
    <w:pPr>
      <w:spacing w:after="0" w:line="240" w:lineRule="auto"/>
    </w:pPr>
    <w:tblPr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24">
    <w:name w:val="List Table 2"/>
    <w:basedOn w:val="40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25">
    <w:name w:val="List Table 2 - Accent 1"/>
    <w:basedOn w:val="40"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26">
    <w:name w:val="List Table 2 - Accent 2"/>
    <w:basedOn w:val="40"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27">
    <w:name w:val="List Table 2 - Accent 3"/>
    <w:basedOn w:val="40"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8">
    <w:name w:val="List Table 2 - Accent 4"/>
    <w:basedOn w:val="40"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9">
    <w:name w:val="List Table 2 - Accent 5"/>
    <w:basedOn w:val="40"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0">
    <w:name w:val="List Table 2 - Accent 6"/>
    <w:basedOn w:val="40"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31">
    <w:name w:val="List Table 3"/>
    <w:basedOn w:val="40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32">
    <w:name w:val="List Table 3 - Accent 1"/>
    <w:basedOn w:val="40"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33">
    <w:name w:val="List Table 3 - Accent 2"/>
    <w:basedOn w:val="40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34">
    <w:name w:val="List Table 3 - Accent 3"/>
    <w:basedOn w:val="40"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35">
    <w:name w:val="List Table 3 - Accent 4"/>
    <w:basedOn w:val="40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36">
    <w:name w:val="List Table 3 - Accent 5"/>
    <w:basedOn w:val="40"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37">
    <w:name w:val="List Table 3 - Accent 6"/>
    <w:basedOn w:val="40"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8">
    <w:name w:val="List Table 4"/>
    <w:basedOn w:val="40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9">
    <w:name w:val="List Table 4 - Accent 1"/>
    <w:basedOn w:val="40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40">
    <w:name w:val="List Table 4 - Accent 2"/>
    <w:basedOn w:val="40"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41">
    <w:name w:val="List Table 4 - Accent 3"/>
    <w:basedOn w:val="40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42">
    <w:name w:val="List Table 4 - Accent 4"/>
    <w:basedOn w:val="40"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43">
    <w:name w:val="List Table 4 - Accent 5"/>
    <w:basedOn w:val="40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44">
    <w:name w:val="List Table 4 - Accent 6"/>
    <w:basedOn w:val="40"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45">
    <w:name w:val="List Table 5 Dark"/>
    <w:basedOn w:val="40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Layout w:type="fixed"/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46">
    <w:name w:val="List Table 5 Dark - Accent 1"/>
    <w:basedOn w:val="40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Layout w:type="fixed"/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47">
    <w:name w:val="List Table 5 Dark - Accent 2"/>
    <w:basedOn w:val="40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  <w:tblLayout w:type="fixed"/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8">
    <w:name w:val="List Table 5 Dark - Accent 3"/>
    <w:basedOn w:val="40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  <w:tblLayout w:type="fixed"/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9">
    <w:name w:val="List Table 5 Dark - Accent 4"/>
    <w:basedOn w:val="40"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Layout w:type="fixed"/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50">
    <w:name w:val="List Table 5 Dark - Accent 5"/>
    <w:basedOn w:val="40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Layout w:type="fixed"/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51">
    <w:name w:val="List Table 5 Dark - Accent 6"/>
    <w:basedOn w:val="40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Layout w:type="fixed"/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52">
    <w:name w:val="List Table 6 Colorful"/>
    <w:basedOn w:val="40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Layout w:type="fixed"/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53">
    <w:name w:val="List Table 6 Colorful - Accent 1"/>
    <w:basedOn w:val="40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  <w:tblLayout w:type="fixed"/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4">
    <w:name w:val="List Table 6 Colorful - Accent 2"/>
    <w:basedOn w:val="40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  <w:tblLayout w:type="fixed"/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5">
    <w:name w:val="List Table 6 Colorful - Accent 3"/>
    <w:basedOn w:val="40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  <w:tblLayout w:type="fixed"/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6 Colorful - Accent 4"/>
    <w:basedOn w:val="40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Layout w:type="fixed"/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6 Colorful - Accent 5"/>
    <w:basedOn w:val="40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Layout w:type="fixed"/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6 Colorful - Accent 6"/>
    <w:basedOn w:val="40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Layout w:type="fixed"/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st Table 7 Colorful"/>
    <w:basedOn w:val="40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  <w:tblLayout w:type="fixed"/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60">
    <w:name w:val="List Table 7 Colorful - Accent 1"/>
    <w:basedOn w:val="40"/>
    <w:uiPriority w:val="99"/>
    <w:pPr>
      <w:spacing w:after="0" w:line="240" w:lineRule="auto"/>
    </w:pPr>
    <w:tblPr>
      <w:tblBorders>
        <w:right w:val="single" w:color="4F81BD" w:themeColor="accent1" w:sz="4" w:space="0"/>
      </w:tblBorders>
      <w:tblLayout w:type="fixed"/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61">
    <w:name w:val="List Table 7 Colorful - Accent 2"/>
    <w:basedOn w:val="40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  <w:tblLayout w:type="fixed"/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62">
    <w:name w:val="List Table 7 Colorful - Accent 3"/>
    <w:basedOn w:val="40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  <w:tblLayout w:type="fixed"/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63">
    <w:name w:val="List Table 7 Colorful - Accent 4"/>
    <w:basedOn w:val="40"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  <w:tblLayout w:type="fixed"/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64">
    <w:name w:val="List Table 7 Colorful - Accent 5"/>
    <w:basedOn w:val="40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  <w:tblLayout w:type="fixed"/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5">
    <w:name w:val="List Table 7 Colorful - Accent 6"/>
    <w:basedOn w:val="40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  <w:tblLayout w:type="fixed"/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6">
    <w:name w:val="Lined - Accent"/>
    <w:basedOn w:val="40"/>
    <w:uiPriority w:val="99"/>
    <w:pPr>
      <w:spacing w:after="0" w:line="240" w:lineRule="auto"/>
    </w:pPr>
    <w:rPr>
      <w:color w:val="404040"/>
    </w:rPr>
    <w:tblPr>
      <w:tblLayout w:type="fixed"/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7">
    <w:name w:val="Lined - Accent 1"/>
    <w:basedOn w:val="40"/>
    <w:uiPriority w:val="99"/>
    <w:pPr>
      <w:spacing w:after="0" w:line="240" w:lineRule="auto"/>
    </w:pPr>
    <w:rPr>
      <w:color w:val="404040"/>
    </w:rPr>
    <w:tblPr>
      <w:tblLayout w:type="fixed"/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8">
    <w:name w:val="Lined - Accent 2"/>
    <w:basedOn w:val="40"/>
    <w:uiPriority w:val="99"/>
    <w:pPr>
      <w:spacing w:after="0" w:line="240" w:lineRule="auto"/>
    </w:pPr>
    <w:rPr>
      <w:color w:val="404040"/>
    </w:rPr>
    <w:tblPr>
      <w:tblLayout w:type="fixed"/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9">
    <w:name w:val="Lined - Accent 3"/>
    <w:basedOn w:val="40"/>
    <w:uiPriority w:val="99"/>
    <w:pPr>
      <w:spacing w:after="0" w:line="240" w:lineRule="auto"/>
    </w:pPr>
    <w:rPr>
      <w:color w:val="404040"/>
    </w:rPr>
    <w:tblPr>
      <w:tblLayout w:type="fixed"/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70">
    <w:name w:val="Lined - Accent 4"/>
    <w:basedOn w:val="40"/>
    <w:uiPriority w:val="99"/>
    <w:pPr>
      <w:spacing w:after="0" w:line="240" w:lineRule="auto"/>
    </w:pPr>
    <w:rPr>
      <w:color w:val="404040"/>
    </w:rPr>
    <w:tblPr>
      <w:tblLayout w:type="fixed"/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1">
    <w:name w:val="Lined - Accent 5"/>
    <w:basedOn w:val="40"/>
    <w:uiPriority w:val="99"/>
    <w:pPr>
      <w:spacing w:after="0" w:line="240" w:lineRule="auto"/>
    </w:pPr>
    <w:rPr>
      <w:color w:val="404040"/>
    </w:rPr>
    <w:tblPr>
      <w:tblLayout w:type="fixed"/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2">
    <w:name w:val="Lined - Accent 6"/>
    <w:basedOn w:val="40"/>
    <w:uiPriority w:val="99"/>
    <w:pPr>
      <w:spacing w:after="0" w:line="240" w:lineRule="auto"/>
    </w:pPr>
    <w:rPr>
      <w:color w:val="404040"/>
    </w:rPr>
    <w:tblPr>
      <w:tblLayout w:type="fixed"/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3">
    <w:name w:val="Bordered &amp; Lined - Accent"/>
    <w:basedOn w:val="40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Layout w:type="fixed"/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74">
    <w:name w:val="Bordered &amp; Lined - Accent 1"/>
    <w:basedOn w:val="40"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  <w:tblLayout w:type="fixed"/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75">
    <w:name w:val="Bordered &amp; Lined - Accent 2"/>
    <w:basedOn w:val="40"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  <w:tblLayout w:type="fixed"/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76">
    <w:name w:val="Bordered &amp; Lined - Accent 3"/>
    <w:basedOn w:val="40"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  <w:tblLayout w:type="fixed"/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77">
    <w:name w:val="Bordered &amp; Lined - Accent 4"/>
    <w:basedOn w:val="40"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Layout w:type="fixed"/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8">
    <w:name w:val="Bordered &amp; Lined - Accent 5"/>
    <w:basedOn w:val="40"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Layout w:type="fixed"/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9">
    <w:name w:val="Bordered &amp; Lined - Accent 6"/>
    <w:basedOn w:val="40"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Layout w:type="fixed"/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80">
    <w:name w:val="Bordered"/>
    <w:basedOn w:val="40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Layout w:type="fixed"/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81">
    <w:name w:val="Bordered - Accent 1"/>
    <w:basedOn w:val="40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Layout w:type="fixed"/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82">
    <w:name w:val="Bordered - Accent 2"/>
    <w:basedOn w:val="40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Layout w:type="fixed"/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83">
    <w:name w:val="Bordered - Accent 3"/>
    <w:basedOn w:val="40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Layout w:type="fixed"/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84">
    <w:name w:val="Bordered - Accent 4"/>
    <w:basedOn w:val="40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Layout w:type="fixed"/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85">
    <w:name w:val="Bordered - Accent 5"/>
    <w:basedOn w:val="40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Layout w:type="fixed"/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86">
    <w:name w:val="Bordered - Accent 6"/>
    <w:basedOn w:val="40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Layout w:type="fixed"/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87">
    <w:name w:val="Footnote Text Char"/>
    <w:link w:val="30"/>
    <w:uiPriority w:val="99"/>
    <w:rPr>
      <w:sz w:val="18"/>
    </w:rPr>
  </w:style>
  <w:style w:type="character" w:customStyle="1" w:styleId="188">
    <w:name w:val="Endnote Text Char"/>
    <w:link w:val="24"/>
    <w:uiPriority w:val="99"/>
    <w:rPr>
      <w:sz w:val="20"/>
    </w:rPr>
  </w:style>
  <w:style w:type="paragraph" w:customStyle="1" w:styleId="189">
    <w:name w:val="TOC Heading"/>
    <w:unhideWhenUsed/>
    <w:qFormat/>
    <w:uiPriority w:val="39"/>
    <w:rPr>
      <w:rFonts w:hint="default" w:ascii="Times New Roman" w:hAnsi="Times New Roman" w:eastAsia="宋体" w:cs="Times New Roman"/>
    </w:rPr>
  </w:style>
  <w:style w:type="table" w:customStyle="1" w:styleId="190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91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customStyle="1" w:styleId="192">
    <w:name w:val="正文1111"/>
    <w:next w:val="193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93">
    <w:name w:val="正文1"/>
    <w:basedOn w:val="194"/>
    <w:next w:val="192"/>
    <w:qFormat/>
    <w:uiPriority w:val="0"/>
    <w:pPr>
      <w:spacing w:line="360" w:lineRule="atLeast"/>
      <w:jc w:val="left"/>
    </w:pPr>
    <w:rPr>
      <w:rFonts w:ascii="宋体" w:hAnsi="Calibri" w:eastAsia="宋体"/>
      <w:sz w:val="24"/>
      <w:szCs w:val="20"/>
    </w:rPr>
  </w:style>
  <w:style w:type="paragraph" w:customStyle="1" w:styleId="194">
    <w:name w:val="正文11"/>
    <w:next w:val="195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95">
    <w:name w:val="正文文本1"/>
    <w:basedOn w:val="193"/>
    <w:next w:val="194"/>
    <w:qFormat/>
    <w:uiPriority w:val="0"/>
    <w:pPr>
      <w:spacing w:after="120"/>
    </w:pPr>
    <w:rPr>
      <w:lang w:eastAsia="en-US"/>
    </w:rPr>
  </w:style>
  <w:style w:type="paragraph" w:customStyle="1" w:styleId="196">
    <w:name w:val="正文112"/>
    <w:next w:val="197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97">
    <w:name w:val="正文文本111"/>
    <w:basedOn w:val="196"/>
    <w:next w:val="198"/>
    <w:qFormat/>
    <w:uiPriority w:val="0"/>
    <w:pPr>
      <w:spacing w:after="120"/>
    </w:pPr>
    <w:rPr>
      <w:rFonts w:ascii="Calibri" w:hAnsi="Calibri"/>
    </w:rPr>
  </w:style>
  <w:style w:type="paragraph" w:customStyle="1" w:styleId="198">
    <w:name w:val="正文首行缩进11"/>
    <w:basedOn w:val="197"/>
    <w:next w:val="199"/>
    <w:qFormat/>
    <w:uiPriority w:val="0"/>
    <w:pPr>
      <w:ind w:firstLine="420"/>
    </w:pPr>
  </w:style>
  <w:style w:type="paragraph" w:customStyle="1" w:styleId="199">
    <w:name w:val="正文首行缩进 211"/>
    <w:basedOn w:val="200"/>
    <w:qFormat/>
    <w:uiPriority w:val="0"/>
    <w:pPr>
      <w:spacing w:line="360" w:lineRule="auto"/>
      <w:ind w:firstLine="420"/>
    </w:pPr>
    <w:rPr>
      <w:color w:val="000000"/>
      <w:sz w:val="20"/>
    </w:rPr>
  </w:style>
  <w:style w:type="paragraph" w:customStyle="1" w:styleId="200">
    <w:name w:val="正文文本缩进11"/>
    <w:basedOn w:val="196"/>
    <w:qFormat/>
    <w:uiPriority w:val="0"/>
    <w:pPr>
      <w:spacing w:after="120"/>
      <w:ind w:left="42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Office_10.8.2.7072_F1E327BC-269C-435d-A152-05C5408002CA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2023-09-14T18:23:00Z</dcterms:created>
  <dc:creator>一梦数十年</dc:creator>
  <cp:lastModifiedBy>南京南大尚诚软件科技有限公司</cp:lastModifiedBy>
  <dcterms:modified xsi:type="dcterms:W3CDTF">2023-10-18T04:01:46Z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2023-09-20T09:51:19Z</vt:filetime>
  </property>
  <property fmtid="{D5CDD505-2E9C-101B-9397-08002B2CF9AE}" pid="4" name="KSOProductBuildVer">
    <vt:lpwstr>2052-10.8.2.7072</vt:lpwstr>
  </property>
</Properties>
</file>