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hint="eastAsia" w:ascii="宋体" w:hAnsi="宋体"/>
          <w:color w:val="auto"/>
          <w:sz w:val="28"/>
          <w:szCs w:val="28"/>
          <w:highlight w:val="none"/>
        </w:rPr>
      </w:pPr>
      <w:bookmarkStart w:id="3" w:name="_GoBack"/>
      <w:r>
        <w:rPr>
          <w:rFonts w:hint="eastAsia" w:ascii="宋体" w:hAnsi="宋体"/>
          <w:color w:val="auto"/>
          <w:sz w:val="28"/>
          <w:szCs w:val="28"/>
          <w:highlight w:val="none"/>
        </w:rPr>
        <w:t>如有建议或意见，请以书面形式并加盖公章、注明联系人、联系方式，于202</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19</w:t>
      </w:r>
      <w:r>
        <w:rPr>
          <w:rFonts w:hint="eastAsia" w:ascii="宋体" w:hAnsi="宋体"/>
          <w:color w:val="auto"/>
          <w:sz w:val="28"/>
          <w:szCs w:val="28"/>
          <w:highlight w:val="none"/>
        </w:rPr>
        <w:t>日</w:t>
      </w:r>
      <w:r>
        <w:rPr>
          <w:rFonts w:hint="eastAsia" w:ascii="宋体" w:hAnsi="宋体"/>
          <w:color w:val="auto"/>
          <w:sz w:val="28"/>
          <w:szCs w:val="28"/>
          <w:highlight w:val="none"/>
        </w:rPr>
        <w:t>17:00之前送至我单位，逾期不受理（如邮寄，202</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19</w:t>
      </w:r>
      <w:r>
        <w:rPr>
          <w:rFonts w:hint="eastAsia" w:ascii="宋体" w:hAnsi="宋体"/>
          <w:color w:val="auto"/>
          <w:sz w:val="28"/>
          <w:szCs w:val="28"/>
          <w:highlight w:val="none"/>
        </w:rPr>
        <w:t>日</w:t>
      </w:r>
      <w:r>
        <w:rPr>
          <w:rFonts w:hint="eastAsia" w:ascii="宋体" w:hAnsi="宋体"/>
          <w:color w:val="auto"/>
          <w:sz w:val="28"/>
          <w:szCs w:val="28"/>
          <w:highlight w:val="none"/>
        </w:rPr>
        <w:t>17:00之后到达本公司的邮件将不再受理）。</w:t>
      </w: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numPr>
          <w:ilvl w:val="0"/>
          <w:numId w:val="0"/>
        </w:numPr>
        <w:pBdr>
          <w:top w:val="none" w:color="000000" w:sz="0" w:space="0"/>
          <w:left w:val="none" w:color="000000" w:sz="0" w:space="0"/>
          <w:bottom w:val="none" w:color="000000" w:sz="0" w:space="0"/>
          <w:right w:val="none" w:color="000000" w:sz="0" w:space="0"/>
        </w:pBdr>
        <w:jc w:val="center"/>
        <w:rPr>
          <w:rFonts w:hint="eastAsia"/>
          <w:color w:val="auto"/>
          <w:highlight w:val="none"/>
        </w:rPr>
      </w:pPr>
      <w:r>
        <w:rPr>
          <w:rFonts w:hint="eastAsia" w:ascii="宋体" w:hAnsi="宋体" w:eastAsia="宋体" w:cs="宋体"/>
          <w:b/>
          <w:bCs/>
          <w:color w:val="auto"/>
          <w:sz w:val="36"/>
          <w:szCs w:val="36"/>
          <w:highlight w:val="none"/>
        </w:rPr>
        <w:t>采购需求</w:t>
      </w:r>
    </w:p>
    <w:p>
      <w:pPr>
        <w:pBdr>
          <w:top w:val="none" w:color="000000" w:sz="0" w:space="0"/>
          <w:left w:val="none" w:color="000000" w:sz="0" w:space="0"/>
          <w:bottom w:val="none" w:color="000000" w:sz="0" w:space="0"/>
          <w:right w:val="none" w:color="000000" w:sz="0" w:space="0"/>
        </w:pBdr>
        <w:spacing w:line="578" w:lineRule="exact"/>
        <w:ind w:firstLine="562" w:firstLineChars="200"/>
        <w:rPr>
          <w:rFonts w:hint="eastAsia" w:ascii="宋体" w:hAnsi="宋体" w:eastAsia="宋体" w:cs="宋体"/>
          <w:b/>
          <w:bCs/>
          <w:color w:val="auto"/>
          <w:sz w:val="28"/>
          <w:szCs w:val="28"/>
          <w:highlight w:val="none"/>
        </w:rPr>
      </w:pPr>
      <w:bookmarkStart w:id="0" w:name="_Toc424811018"/>
      <w:bookmarkStart w:id="1" w:name="_Toc328999470"/>
      <w:r>
        <w:rPr>
          <w:rFonts w:hint="eastAsia" w:ascii="宋体" w:hAnsi="宋体" w:eastAsia="宋体" w:cs="宋体"/>
          <w:b/>
          <w:bCs/>
          <w:color w:val="auto"/>
          <w:sz w:val="28"/>
          <w:szCs w:val="28"/>
          <w:highlight w:val="none"/>
        </w:rPr>
        <w:t>一、</w:t>
      </w:r>
      <w:bookmarkEnd w:id="0"/>
      <w:bookmarkEnd w:id="1"/>
      <w:r>
        <w:rPr>
          <w:rFonts w:hint="eastAsia" w:ascii="宋体" w:hAnsi="宋体" w:eastAsia="宋体" w:cs="宋体"/>
          <w:b/>
          <w:bCs/>
          <w:color w:val="auto"/>
          <w:sz w:val="28"/>
          <w:szCs w:val="28"/>
          <w:highlight w:val="none"/>
        </w:rPr>
        <w:t>投标报价</w:t>
      </w:r>
    </w:p>
    <w:p>
      <w:pPr>
        <w:pBdr>
          <w:top w:val="none" w:color="000000" w:sz="0" w:space="0"/>
          <w:left w:val="none" w:color="000000" w:sz="0" w:space="0"/>
          <w:bottom w:val="none" w:color="000000" w:sz="0" w:space="0"/>
          <w:right w:val="none" w:color="000000" w:sz="0" w:space="0"/>
        </w:pBdr>
        <w:spacing w:after="0" w:line="40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本项目不接受超过</w:t>
      </w:r>
      <w:r>
        <w:rPr>
          <w:rFonts w:hint="eastAsia" w:ascii="宋体" w:hAnsi="宋体" w:cs="宋体"/>
          <w:color w:val="auto"/>
          <w:sz w:val="28"/>
          <w:szCs w:val="28"/>
          <w:highlight w:val="none"/>
          <w:lang w:val="en-US" w:eastAsia="zh-CN"/>
        </w:rPr>
        <w:t>24218.61</w:t>
      </w:r>
      <w:r>
        <w:rPr>
          <w:rFonts w:hint="eastAsia" w:ascii="宋体" w:hAnsi="宋体" w:eastAsia="宋体" w:cs="宋体"/>
          <w:color w:val="auto"/>
          <w:sz w:val="28"/>
          <w:szCs w:val="28"/>
          <w:highlight w:val="none"/>
        </w:rPr>
        <w:t>万元/三年（人民币）（采购项目预算</w:t>
      </w:r>
      <w:r>
        <w:rPr>
          <w:rFonts w:hint="eastAsia" w:ascii="宋体" w:hAnsi="宋体" w:eastAsia="宋体" w:cs="宋体"/>
          <w:color w:val="auto"/>
          <w:sz w:val="28"/>
          <w:szCs w:val="28"/>
          <w:highlight w:val="none"/>
          <w:lang w:val="en-US" w:eastAsia="zh-CN"/>
        </w:rPr>
        <w:t>总</w:t>
      </w:r>
      <w:r>
        <w:rPr>
          <w:rFonts w:hint="eastAsia" w:ascii="宋体" w:hAnsi="宋体" w:eastAsia="宋体" w:cs="宋体"/>
          <w:color w:val="auto"/>
          <w:sz w:val="28"/>
          <w:szCs w:val="28"/>
          <w:highlight w:val="none"/>
        </w:rPr>
        <w:t>金额）的投标报价</w:t>
      </w:r>
      <w:r>
        <w:rPr>
          <w:rFonts w:hint="eastAsia" w:ascii="宋体" w:hAnsi="宋体" w:eastAsia="宋体" w:cs="宋体"/>
          <w:color w:val="auto"/>
          <w:sz w:val="28"/>
          <w:szCs w:val="28"/>
          <w:highlight w:val="none"/>
          <w:lang w:eastAsia="zh-CN"/>
        </w:rPr>
        <w:t>；各标段招标控制价：</w:t>
      </w:r>
    </w:p>
    <w:p>
      <w:pPr>
        <w:pBdr>
          <w:top w:val="none" w:color="000000" w:sz="0" w:space="0"/>
          <w:left w:val="none" w:color="000000" w:sz="0" w:space="0"/>
          <w:bottom w:val="none" w:color="000000" w:sz="0" w:space="0"/>
          <w:right w:val="none" w:color="000000" w:sz="0" w:space="0"/>
        </w:pBdr>
        <w:spacing w:after="0" w:line="400" w:lineRule="exact"/>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标段一：鼓楼区黄楼办事处环卫市场化保洁项目3389.94万元 /三年（人民币）；</w:t>
      </w:r>
    </w:p>
    <w:p>
      <w:pPr>
        <w:pBdr>
          <w:top w:val="none" w:color="000000" w:sz="0" w:space="0"/>
          <w:left w:val="none" w:color="000000" w:sz="0" w:space="0"/>
          <w:bottom w:val="none" w:color="000000" w:sz="0" w:space="0"/>
          <w:right w:val="none" w:color="000000" w:sz="0" w:space="0"/>
        </w:pBdr>
        <w:spacing w:after="0" w:line="400" w:lineRule="exact"/>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标段二：鼓楼区环城办事处环卫市场化保洁项目3388.35万元/三年（人民币）；</w:t>
      </w:r>
    </w:p>
    <w:p>
      <w:pPr>
        <w:pBdr>
          <w:top w:val="none" w:color="000000" w:sz="0" w:space="0"/>
          <w:left w:val="none" w:color="000000" w:sz="0" w:space="0"/>
          <w:bottom w:val="none" w:color="000000" w:sz="0" w:space="0"/>
          <w:right w:val="none" w:color="000000" w:sz="0" w:space="0"/>
        </w:pBdr>
        <w:spacing w:after="0" w:line="400" w:lineRule="exact"/>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 xml:space="preserve"> 标段三：鼓楼区丰财、牌楼办事处环卫市场化保洁项目5203.59万元/三年（人民币）；</w:t>
      </w:r>
    </w:p>
    <w:p>
      <w:pPr>
        <w:pBdr>
          <w:top w:val="none" w:color="000000" w:sz="0" w:space="0"/>
          <w:left w:val="none" w:color="000000" w:sz="0" w:space="0"/>
          <w:bottom w:val="none" w:color="000000" w:sz="0" w:space="0"/>
          <w:right w:val="none" w:color="000000" w:sz="0" w:space="0"/>
        </w:pBdr>
        <w:spacing w:after="0" w:line="400" w:lineRule="exact"/>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标段四：鼓楼区琵琶办事处环卫市场化保洁项目4585.17万元/三年（人民币）；</w:t>
      </w:r>
    </w:p>
    <w:p>
      <w:pPr>
        <w:pBdr>
          <w:top w:val="none" w:color="000000" w:sz="0" w:space="0"/>
          <w:left w:val="none" w:color="000000" w:sz="0" w:space="0"/>
          <w:bottom w:val="none" w:color="000000" w:sz="0" w:space="0"/>
          <w:right w:val="none" w:color="000000" w:sz="0" w:space="0"/>
        </w:pBdr>
        <w:spacing w:after="0" w:line="400" w:lineRule="exact"/>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标段五：鼓楼区九里办事处环卫市场化保洁项目3628.65万元/三年（人民币）；</w:t>
      </w:r>
    </w:p>
    <w:p>
      <w:pPr>
        <w:pBdr>
          <w:top w:val="none" w:color="000000" w:sz="0" w:space="0"/>
          <w:left w:val="none" w:color="000000" w:sz="0" w:space="0"/>
          <w:bottom w:val="none" w:color="000000" w:sz="0" w:space="0"/>
          <w:right w:val="none" w:color="000000" w:sz="0" w:space="0"/>
        </w:pBdr>
        <w:spacing w:after="0" w:line="400" w:lineRule="exact"/>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标段六：鼓楼区铜沛办事处环卫市场化保洁项目4022.91万元/三年（人民币）；</w:t>
      </w:r>
    </w:p>
    <w:p>
      <w:pPr>
        <w:pBdr>
          <w:top w:val="none" w:color="000000" w:sz="0" w:space="0"/>
          <w:left w:val="none" w:color="000000" w:sz="0" w:space="0"/>
          <w:bottom w:val="none" w:color="000000" w:sz="0" w:space="0"/>
          <w:right w:val="none" w:color="000000" w:sz="0" w:space="0"/>
        </w:pBdr>
        <w:spacing w:after="0" w:line="400" w:lineRule="exact"/>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各标段均不接受超过采购预算金额的报价，</w:t>
      </w:r>
      <w:r>
        <w:rPr>
          <w:rFonts w:hint="eastAsia" w:ascii="宋体" w:hAnsi="宋体" w:eastAsia="宋体" w:cs="宋体"/>
          <w:color w:val="auto"/>
          <w:sz w:val="28"/>
          <w:szCs w:val="28"/>
          <w:highlight w:val="none"/>
        </w:rPr>
        <w:t>服务期限，三年。投标报价应包含完成本项目所需的全部费用，包括但不限于耗材、工具及易耗品、保洁设施设备、垃圾袋、服装、手套、口罩、胶靴、肥皂等劳保防护用品及各种税费、人工、保险、劳保、管理、维护、利润、税金、政策性文件规定及合同包含的所有风险、责任等各项应有费用。采购人不再支付报价以外的任何费用。</w:t>
      </w:r>
    </w:p>
    <w:p>
      <w:pPr>
        <w:pBdr>
          <w:top w:val="none" w:color="000000" w:sz="0" w:space="0"/>
          <w:left w:val="none" w:color="000000" w:sz="0" w:space="0"/>
          <w:bottom w:val="none" w:color="000000" w:sz="0" w:space="0"/>
          <w:right w:val="none" w:color="000000" w:sz="0" w:space="0"/>
        </w:pBdr>
        <w:spacing w:line="578"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二、项目内容</w:t>
      </w:r>
    </w:p>
    <w:p>
      <w:pPr>
        <w:pBdr>
          <w:top w:val="none" w:color="000000" w:sz="0" w:space="0"/>
          <w:left w:val="none" w:color="000000" w:sz="0" w:space="0"/>
          <w:bottom w:val="none" w:color="000000" w:sz="0" w:space="0"/>
          <w:right w:val="none" w:color="000000" w:sz="0" w:space="0"/>
        </w:pBdr>
        <w:spacing w:line="578"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（一）作业范围</w:t>
      </w:r>
      <w:r>
        <w:rPr>
          <w:rFonts w:hint="eastAsia" w:ascii="宋体" w:hAnsi="宋体" w:cs="宋体"/>
          <w:color w:val="auto"/>
          <w:sz w:val="28"/>
          <w:szCs w:val="28"/>
          <w:highlight w:val="none"/>
          <w:lang w:eastAsia="zh-CN"/>
        </w:rPr>
        <w:t>：</w:t>
      </w:r>
    </w:p>
    <w:p>
      <w:pPr>
        <w:keepNext w:val="0"/>
        <w:keepLines w:val="0"/>
        <w:pageBreakBefore w:val="0"/>
        <w:kinsoku/>
        <w:wordWrap/>
        <w:overflowPunct/>
        <w:topLinePunct w:val="0"/>
        <w:bidi w:val="0"/>
        <w:spacing w:line="578" w:lineRule="exact"/>
        <w:ind w:firstLine="465"/>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道路快慢车道及人行道保洁、</w:t>
      </w:r>
      <w:r>
        <w:rPr>
          <w:rFonts w:hint="eastAsia" w:ascii="宋体" w:hAnsi="宋体" w:eastAsia="宋体" w:cs="宋体"/>
          <w:color w:val="auto"/>
          <w:sz w:val="28"/>
          <w:szCs w:val="28"/>
          <w:highlight w:val="none"/>
        </w:rPr>
        <w:t>建筑物两侧墙到墙（无建筑物立面的按照甲方要求）之间绿岛、绿化带、沟渠、裸露地面的保洁。</w:t>
      </w:r>
    </w:p>
    <w:p>
      <w:pPr>
        <w:pBdr>
          <w:top w:val="none" w:color="000000" w:sz="0" w:space="0"/>
          <w:left w:val="none" w:color="000000" w:sz="0" w:space="0"/>
          <w:bottom w:val="none" w:color="000000" w:sz="0" w:space="0"/>
          <w:right w:val="none" w:color="000000" w:sz="0" w:space="0"/>
        </w:pBdr>
        <w:spacing w:line="578"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（二）作业内容</w:t>
      </w:r>
      <w:r>
        <w:rPr>
          <w:rFonts w:hint="eastAsia" w:ascii="宋体" w:hAnsi="宋体" w:cs="宋体"/>
          <w:color w:val="auto"/>
          <w:sz w:val="28"/>
          <w:szCs w:val="28"/>
          <w:highlight w:val="none"/>
          <w:lang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bidi w:val="0"/>
        <w:snapToGrid/>
        <w:spacing w:line="578" w:lineRule="exact"/>
        <w:ind w:firstLine="560" w:firstLineChars="200"/>
        <w:textAlignment w:val="auto"/>
        <w:rPr>
          <w:rFonts w:hint="eastAsia" w:ascii="宋体" w:hAnsi="宋体" w:eastAsia="宋体" w:cs="宋体"/>
          <w:color w:val="auto"/>
          <w:sz w:val="28"/>
          <w:szCs w:val="28"/>
          <w:highlight w:val="none"/>
          <w:lang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 w:val="28"/>
          <w:szCs w:val="28"/>
          <w:highlight w:val="none"/>
          <w:lang w:eastAsia="zh-CN"/>
        </w:rPr>
        <w:t>道路保洁（包括路面清扫保洁、机械化作业保洁、环卫设施管养维护）；道路绿化隔离带捡拾；野广告清理、护栏清洗；道路两侧沿街商铺生活垃圾上门分类收集及道路垃圾分类工作；非机动车停放区域的垃圾清理、停车线施划及停车秩序规范摆放；立交桥保洁及立面清洗；公厕保洁（含粪便清运）；作业范围内的除雪、重大活动保障等应急任务；</w:t>
      </w:r>
      <w:r>
        <w:rPr>
          <w:rFonts w:hint="eastAsia" w:ascii="宋体" w:hAnsi="宋体" w:cs="宋体"/>
          <w:color w:val="auto"/>
          <w:sz w:val="28"/>
          <w:szCs w:val="28"/>
          <w:highlight w:val="none"/>
          <w:lang w:eastAsia="zh-CN"/>
        </w:rPr>
        <w:t>城管部门</w:t>
      </w:r>
      <w:r>
        <w:rPr>
          <w:rFonts w:hint="eastAsia" w:ascii="宋体" w:hAnsi="宋体" w:eastAsia="宋体" w:cs="宋体"/>
          <w:color w:val="auto"/>
          <w:sz w:val="28"/>
          <w:szCs w:val="28"/>
          <w:highlight w:val="none"/>
          <w:lang w:eastAsia="zh-CN"/>
        </w:rPr>
        <w:t>交办的临时性任务等。</w:t>
      </w:r>
    </w:p>
    <w:p>
      <w:pPr>
        <w:pStyle w:val="18"/>
        <w:ind w:left="0" w:leftChars="0" w:firstLine="0" w:firstLineChars="0"/>
        <w:rPr>
          <w:rFonts w:hint="eastAsia"/>
          <w:color w:val="auto"/>
          <w:highlight w:val="none"/>
          <w:lang w:eastAsia="zh-CN"/>
        </w:rPr>
      </w:pPr>
    </w:p>
    <w:p>
      <w:pPr>
        <w:rPr>
          <w:rFonts w:ascii="仿宋" w:hAnsi="仿宋" w:eastAsia="仿宋"/>
          <w:b/>
          <w:bCs/>
          <w:color w:val="auto"/>
          <w:sz w:val="24"/>
          <w:highlight w:val="none"/>
        </w:rPr>
      </w:pPr>
      <w:r>
        <w:rPr>
          <w:rFonts w:ascii="仿宋" w:hAnsi="仿宋" w:eastAsia="仿宋"/>
          <w:b/>
          <w:bCs/>
          <w:color w:val="auto"/>
          <w:sz w:val="24"/>
          <w:highlight w:val="none"/>
        </w:rPr>
        <w:t>标段一：</w:t>
      </w:r>
    </w:p>
    <w:p>
      <w:pPr>
        <w:jc w:val="center"/>
        <w:rPr>
          <w:rFonts w:ascii="仿宋" w:hAnsi="仿宋" w:eastAsia="仿宋"/>
          <w:b/>
          <w:bCs/>
          <w:color w:val="auto"/>
          <w:sz w:val="24"/>
          <w:highlight w:val="none"/>
        </w:rPr>
      </w:pPr>
      <w:r>
        <w:rPr>
          <w:rFonts w:hint="eastAsia" w:ascii="仿宋" w:hAnsi="仿宋" w:eastAsia="仿宋"/>
          <w:b/>
          <w:bCs/>
          <w:color w:val="auto"/>
          <w:sz w:val="24"/>
          <w:highlight w:val="none"/>
          <w:lang w:val="en-US" w:eastAsia="zh-CN"/>
        </w:rPr>
        <w:t>一标段</w:t>
      </w:r>
      <w:r>
        <w:rPr>
          <w:rFonts w:ascii="仿宋" w:hAnsi="仿宋" w:eastAsia="仿宋"/>
          <w:b/>
          <w:bCs/>
          <w:color w:val="auto"/>
          <w:sz w:val="24"/>
          <w:highlight w:val="none"/>
        </w:rPr>
        <w:t>道路明细表</w:t>
      </w:r>
    </w:p>
    <w:tbl>
      <w:tblPr>
        <w:tblStyle w:val="20"/>
        <w:tblW w:w="12027" w:type="dxa"/>
        <w:jc w:val="center"/>
        <w:tblLayout w:type="fixed"/>
        <w:tblCellMar>
          <w:top w:w="0" w:type="dxa"/>
          <w:left w:w="0" w:type="dxa"/>
          <w:bottom w:w="0" w:type="dxa"/>
          <w:right w:w="0" w:type="dxa"/>
        </w:tblCellMar>
      </w:tblPr>
      <w:tblGrid>
        <w:gridCol w:w="682"/>
        <w:gridCol w:w="682"/>
        <w:gridCol w:w="3084"/>
        <w:gridCol w:w="1554"/>
        <w:gridCol w:w="1448"/>
        <w:gridCol w:w="962"/>
        <w:gridCol w:w="1021"/>
        <w:gridCol w:w="767"/>
        <w:gridCol w:w="947"/>
        <w:gridCol w:w="880"/>
      </w:tblGrid>
      <w:tr>
        <w:tblPrEx>
          <w:tblCellMar>
            <w:top w:w="0" w:type="dxa"/>
            <w:left w:w="0" w:type="dxa"/>
            <w:bottom w:w="0" w:type="dxa"/>
            <w:right w:w="0" w:type="dxa"/>
          </w:tblCellMar>
        </w:tblPrEx>
        <w:trPr>
          <w:trHeight w:val="675" w:hRule="atLeast"/>
          <w:tblHeader/>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b/>
                <w:bCs/>
                <w:color w:val="auto"/>
                <w:sz w:val="18"/>
                <w:szCs w:val="18"/>
                <w:highlight w:val="none"/>
              </w:rPr>
            </w:pPr>
            <w:r>
              <w:rPr>
                <w:rFonts w:hint="eastAsia" w:ascii="仿宋" w:hAnsi="仿宋" w:eastAsia="仿宋" w:cstheme="minorEastAsia"/>
                <w:b/>
                <w:bCs/>
                <w:color w:val="auto"/>
                <w:kern w:val="0"/>
                <w:sz w:val="18"/>
                <w:szCs w:val="18"/>
                <w:highlight w:val="none"/>
              </w:rPr>
              <w:t>办事处</w:t>
            </w:r>
          </w:p>
        </w:tc>
        <w:tc>
          <w:tcPr>
            <w:tcW w:w="3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b/>
                <w:bCs/>
                <w:color w:val="auto"/>
                <w:sz w:val="18"/>
                <w:szCs w:val="18"/>
                <w:highlight w:val="none"/>
              </w:rPr>
            </w:pPr>
            <w:r>
              <w:rPr>
                <w:rFonts w:hint="eastAsia" w:ascii="仿宋" w:hAnsi="仿宋" w:eastAsia="仿宋" w:cstheme="minorEastAsia"/>
                <w:b/>
                <w:bCs/>
                <w:color w:val="auto"/>
                <w:kern w:val="0"/>
                <w:sz w:val="18"/>
                <w:szCs w:val="18"/>
                <w:highlight w:val="none"/>
              </w:rPr>
              <w:t>道路名称</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b/>
                <w:bCs/>
                <w:color w:val="auto"/>
                <w:sz w:val="18"/>
                <w:szCs w:val="18"/>
                <w:highlight w:val="none"/>
              </w:rPr>
            </w:pPr>
            <w:r>
              <w:rPr>
                <w:rFonts w:hint="eastAsia" w:ascii="仿宋" w:hAnsi="仿宋" w:eastAsia="仿宋" w:cstheme="minorEastAsia"/>
                <w:b/>
                <w:bCs/>
                <w:color w:val="auto"/>
                <w:kern w:val="0"/>
                <w:sz w:val="18"/>
                <w:szCs w:val="18"/>
                <w:highlight w:val="none"/>
              </w:rPr>
              <w:t>起点</w:t>
            </w:r>
          </w:p>
        </w:tc>
        <w:tc>
          <w:tcPr>
            <w:tcW w:w="14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b/>
                <w:bCs/>
                <w:color w:val="auto"/>
                <w:sz w:val="18"/>
                <w:szCs w:val="18"/>
                <w:highlight w:val="none"/>
              </w:rPr>
            </w:pPr>
            <w:r>
              <w:rPr>
                <w:rFonts w:hint="eastAsia" w:ascii="仿宋" w:hAnsi="仿宋" w:eastAsia="仿宋" w:cstheme="minorEastAsia"/>
                <w:b/>
                <w:bCs/>
                <w:color w:val="auto"/>
                <w:kern w:val="0"/>
                <w:sz w:val="18"/>
                <w:szCs w:val="18"/>
                <w:highlight w:val="none"/>
              </w:rPr>
              <w:t>终点</w:t>
            </w:r>
          </w:p>
        </w:tc>
        <w:tc>
          <w:tcPr>
            <w:tcW w:w="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b/>
                <w:bCs/>
                <w:color w:val="auto"/>
                <w:kern w:val="0"/>
                <w:sz w:val="18"/>
                <w:szCs w:val="18"/>
                <w:highlight w:val="none"/>
              </w:rPr>
            </w:pPr>
            <w:r>
              <w:rPr>
                <w:rFonts w:hint="eastAsia" w:ascii="仿宋" w:hAnsi="仿宋" w:eastAsia="仿宋" w:cstheme="minorEastAsia"/>
                <w:b/>
                <w:bCs/>
                <w:color w:val="auto"/>
                <w:kern w:val="0"/>
                <w:sz w:val="18"/>
                <w:szCs w:val="18"/>
                <w:highlight w:val="none"/>
              </w:rPr>
              <w:t>长度</w:t>
            </w:r>
          </w:p>
          <w:p>
            <w:pPr>
              <w:widowControl/>
              <w:spacing w:line="320" w:lineRule="exact"/>
              <w:jc w:val="center"/>
              <w:textAlignment w:val="center"/>
              <w:rPr>
                <w:rFonts w:ascii="仿宋" w:hAnsi="仿宋" w:eastAsia="仿宋" w:cstheme="minorEastAsia"/>
                <w:b/>
                <w:bCs/>
                <w:color w:val="auto"/>
                <w:sz w:val="18"/>
                <w:szCs w:val="18"/>
                <w:highlight w:val="none"/>
              </w:rPr>
            </w:pPr>
            <w:r>
              <w:rPr>
                <w:rFonts w:hint="eastAsia" w:ascii="仿宋" w:hAnsi="仿宋" w:eastAsia="仿宋" w:cstheme="minorEastAsia"/>
                <w:b/>
                <w:bCs/>
                <w:color w:val="auto"/>
                <w:kern w:val="0"/>
                <w:sz w:val="18"/>
                <w:szCs w:val="18"/>
                <w:highlight w:val="none"/>
              </w:rPr>
              <w:t>（米）</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default" w:ascii="仿宋" w:hAnsi="仿宋" w:eastAsia="仿宋" w:cstheme="minorEastAsia"/>
                <w:b/>
                <w:bCs/>
                <w:color w:val="auto"/>
                <w:sz w:val="18"/>
                <w:szCs w:val="18"/>
                <w:highlight w:val="none"/>
                <w:lang w:val="en-US" w:eastAsia="zh-CN"/>
              </w:rPr>
            </w:pPr>
            <w:r>
              <w:rPr>
                <w:rFonts w:hint="eastAsia" w:ascii="仿宋" w:hAnsi="仿宋" w:eastAsia="仿宋" w:cstheme="minorEastAsia"/>
                <w:b/>
                <w:bCs/>
                <w:color w:val="auto"/>
                <w:kern w:val="0"/>
                <w:sz w:val="18"/>
                <w:szCs w:val="18"/>
                <w:highlight w:val="none"/>
                <w:lang w:val="en-US" w:eastAsia="zh-CN"/>
              </w:rPr>
              <w:t>质量标准</w:t>
            </w:r>
          </w:p>
        </w:tc>
        <w:tc>
          <w:tcPr>
            <w:tcW w:w="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b/>
                <w:bCs/>
                <w:color w:val="auto"/>
                <w:sz w:val="18"/>
                <w:szCs w:val="18"/>
                <w:highlight w:val="none"/>
              </w:rPr>
            </w:pPr>
            <w:r>
              <w:rPr>
                <w:rFonts w:hint="eastAsia" w:ascii="仿宋" w:hAnsi="仿宋" w:eastAsia="仿宋" w:cstheme="minorEastAsia"/>
                <w:b/>
                <w:bCs/>
                <w:color w:val="auto"/>
                <w:kern w:val="0"/>
                <w:sz w:val="18"/>
                <w:szCs w:val="18"/>
                <w:highlight w:val="none"/>
              </w:rPr>
              <w:t>人工保洁时间</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default" w:ascii="仿宋" w:hAnsi="仿宋" w:eastAsia="仿宋" w:cstheme="minorEastAsia"/>
                <w:b/>
                <w:bCs/>
                <w:color w:val="auto"/>
                <w:sz w:val="18"/>
                <w:szCs w:val="18"/>
                <w:highlight w:val="none"/>
                <w:lang w:val="en-US" w:eastAsia="zh-CN"/>
              </w:rPr>
            </w:pPr>
            <w:r>
              <w:rPr>
                <w:rFonts w:hint="eastAsia" w:ascii="仿宋" w:hAnsi="仿宋" w:eastAsia="仿宋" w:cstheme="minorEastAsia"/>
                <w:b/>
                <w:bCs/>
                <w:color w:val="auto"/>
                <w:kern w:val="0"/>
                <w:sz w:val="18"/>
                <w:szCs w:val="18"/>
                <w:highlight w:val="none"/>
                <w:lang w:val="en-US" w:eastAsia="zh-CN"/>
              </w:rPr>
              <w:t>机械化作业类型</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default" w:ascii="仿宋" w:hAnsi="仿宋" w:eastAsia="仿宋" w:cstheme="minorEastAsia"/>
                <w:b/>
                <w:bCs/>
                <w:color w:val="auto"/>
                <w:sz w:val="16"/>
                <w:szCs w:val="16"/>
                <w:highlight w:val="none"/>
                <w:lang w:val="en-US" w:eastAsia="zh-CN"/>
              </w:rPr>
            </w:pPr>
            <w:r>
              <w:rPr>
                <w:rFonts w:hint="eastAsia" w:ascii="仿宋" w:hAnsi="仿宋" w:eastAsia="仿宋" w:cstheme="minorEastAsia"/>
                <w:b/>
                <w:bCs/>
                <w:color w:val="auto"/>
                <w:kern w:val="0"/>
                <w:sz w:val="16"/>
                <w:szCs w:val="16"/>
                <w:highlight w:val="none"/>
                <w:lang w:val="en-US" w:eastAsia="zh-CN"/>
              </w:rPr>
              <w:t>特殊要求</w:t>
            </w:r>
          </w:p>
        </w:tc>
      </w:tr>
      <w:tr>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6"/>
                <w:szCs w:val="16"/>
                <w:highlight w:val="none"/>
                <w:u w:val="none"/>
                <w:lang w:val="en-US" w:eastAsia="zh-CN" w:bidi="ar"/>
              </w:rPr>
            </w:pPr>
            <w:r>
              <w:rPr>
                <w:rFonts w:hint="eastAsia" w:ascii="等线" w:hAnsi="等线" w:eastAsia="等线" w:cs="等线"/>
                <w:i w:val="0"/>
                <w:iCs w:val="0"/>
                <w:color w:val="auto"/>
                <w:kern w:val="0"/>
                <w:sz w:val="16"/>
                <w:szCs w:val="16"/>
                <w:highlight w:val="none"/>
                <w:u w:val="none"/>
                <w:lang w:val="en-US" w:eastAsia="zh-CN" w:bidi="ar"/>
              </w:rPr>
              <w:t>一标段</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淮海西路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2373.09</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A</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民主北路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淮海东路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解放北路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700.89</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夹河东街</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解放北路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608.55</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彭城北路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富庶街</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淮海东路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358.54</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解放北路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民主北路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淮海东路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608.51</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煤港路-1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民主北路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179.70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大马路-1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淮海东路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黄河西路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478.26</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黄河东路-2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1800.00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富庶街</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彭城北路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184.09</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河清路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解放北路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517.17</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文化宫门前路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文化路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文化宫大门</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87.26</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文化路-1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大马路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淮海东路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130.74</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中学街</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解放北路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民主北路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246.30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电北巷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解放北路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永康小区</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211.70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电南巷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河清路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更新19号楼</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57.62</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洪学巷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彭城北路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夹河东街</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423.99</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40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华联西巷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淮海东路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路头</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46.00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惠春堂北</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南北通道</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48.41</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惠春堂南</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南北通道</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62.58</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家乐福配货通道</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富庶街</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金鹏路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224.70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夹河东街辅路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夹河东街</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43.67</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黄河西路-2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1800.00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夹河南巷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夹河东街</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金鹏路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107.07</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金地宾馆北巷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夹河南巷</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州后巷</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55.10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金彭路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彭城一号</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141.54</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南北通道</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夹河东街</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92.06</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牌楼街区内巷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夹河东街</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99.85</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朴风巷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750.00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淘宝城东巷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金鹏路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州后巷</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41.20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永康巷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解放北路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电北巷</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99.29</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镇河东街</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大马路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万通酱菜厂</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91.01</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镇河二街</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民主路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财贸医院</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218.78</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镇河一街</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民主北路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惠谷花园</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44.01</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州后巷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夹河南巷</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洪学巷</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173.77</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环城路-1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复兴北路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1790.90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大马路-2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黄河东路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复兴北路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331.93</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前进路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大马路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460.60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地藏里巷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黄河东岸</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地藏里小区</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135.26</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东阁街</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黄河东路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东阁小区</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100.42</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丰财一道街</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复兴北路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前进路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318.38</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凤阳巷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东阁街</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226.34</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和信广场路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镇平街</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348.30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华联东巷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淮海东路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路头</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69.10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老河清路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河清路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解放北路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236.80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彭校南巷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解放北路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坝子小区东门</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40.01</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彭校西巷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解放北路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99.15</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前舜二巷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前进路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前舜新村</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104.13</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前舜三巷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前进路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老营盘小区</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95.20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前舜一巷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前进路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地藏里小区</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149.75</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顺河北街</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大马路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王大路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158.67</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顺河南街-1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王大路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淮海东路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79.71</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王大路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复兴北路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黄河东岸</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358.53</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烟厂西巷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大坝头西巷</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209.24</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永平里</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淮海东路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王大路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73.03</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裕民街</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中山外国语学校南头</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100.22</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镇河一巷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民主北路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镇河东街</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471.00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镇平街</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复兴北路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大马路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313.70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铜沛路东延</w:t>
            </w:r>
          </w:p>
        </w:tc>
        <w:tc>
          <w:tcPr>
            <w:tcW w:w="155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144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朴风巷</w:t>
            </w:r>
          </w:p>
        </w:tc>
        <w:tc>
          <w:tcPr>
            <w:tcW w:w="96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365.00</w:t>
            </w:r>
          </w:p>
        </w:tc>
        <w:tc>
          <w:tcPr>
            <w:tcW w:w="102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88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黄楼</w:t>
            </w:r>
          </w:p>
        </w:tc>
        <w:tc>
          <w:tcPr>
            <w:tcW w:w="30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王大路南延</w:t>
            </w:r>
          </w:p>
        </w:tc>
        <w:tc>
          <w:tcPr>
            <w:tcW w:w="155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王大路</w:t>
            </w:r>
          </w:p>
        </w:tc>
        <w:tc>
          <w:tcPr>
            <w:tcW w:w="144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淮海路</w:t>
            </w:r>
          </w:p>
        </w:tc>
        <w:tc>
          <w:tcPr>
            <w:tcW w:w="96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100.00</w:t>
            </w:r>
          </w:p>
        </w:tc>
        <w:tc>
          <w:tcPr>
            <w:tcW w:w="102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rPr>
            </w:pPr>
          </w:p>
        </w:tc>
      </w:tr>
    </w:tbl>
    <w:p>
      <w:pPr>
        <w:jc w:val="center"/>
        <w:rPr>
          <w:rFonts w:ascii="仿宋" w:hAnsi="仿宋" w:eastAsia="仿宋"/>
          <w:color w:val="auto"/>
          <w:highlight w:val="none"/>
        </w:rPr>
      </w:pPr>
    </w:p>
    <w:p>
      <w:pPr>
        <w:jc w:val="center"/>
        <w:rPr>
          <w:rFonts w:ascii="仿宋" w:hAnsi="仿宋" w:eastAsia="仿宋"/>
          <w:color w:val="auto"/>
          <w:highlight w:val="none"/>
        </w:rPr>
        <w:sectPr>
          <w:pgSz w:w="16838" w:h="11906" w:orient="landscape"/>
          <w:pgMar w:top="1800" w:right="1440" w:bottom="1800" w:left="1440" w:header="851" w:footer="992" w:gutter="0"/>
          <w:cols w:space="720" w:num="1"/>
          <w:docGrid w:type="lines" w:linePitch="312" w:charSpace="0"/>
        </w:sectPr>
      </w:pPr>
    </w:p>
    <w:tbl>
      <w:tblPr>
        <w:tblStyle w:val="20"/>
        <w:tblW w:w="8204" w:type="dxa"/>
        <w:jc w:val="center"/>
        <w:tblLayout w:type="autofit"/>
        <w:tblCellMar>
          <w:top w:w="0" w:type="dxa"/>
          <w:left w:w="108" w:type="dxa"/>
          <w:bottom w:w="0" w:type="dxa"/>
          <w:right w:w="108" w:type="dxa"/>
        </w:tblCellMar>
      </w:tblPr>
      <w:tblGrid>
        <w:gridCol w:w="866"/>
        <w:gridCol w:w="866"/>
        <w:gridCol w:w="2044"/>
        <w:gridCol w:w="3449"/>
        <w:gridCol w:w="979"/>
      </w:tblGrid>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b/>
                <w:bCs/>
                <w:color w:val="auto"/>
                <w:kern w:val="0"/>
                <w:sz w:val="18"/>
                <w:szCs w:val="18"/>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b/>
                <w:bCs/>
                <w:color w:val="auto"/>
                <w:kern w:val="0"/>
                <w:sz w:val="18"/>
                <w:szCs w:val="18"/>
                <w:highlight w:val="none"/>
                <w:lang w:val="en-US" w:eastAsia="zh-CN" w:bidi="ar-SA"/>
              </w:rPr>
            </w:pPr>
            <w:r>
              <w:rPr>
                <w:rFonts w:hint="eastAsia" w:ascii="仿宋" w:hAnsi="仿宋" w:eastAsia="仿宋" w:cstheme="minorEastAsia"/>
                <w:b/>
                <w:bCs/>
                <w:color w:val="auto"/>
                <w:kern w:val="0"/>
                <w:sz w:val="18"/>
                <w:szCs w:val="18"/>
                <w:highlight w:val="none"/>
              </w:rPr>
              <w:t>办事处</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b/>
                <w:bCs/>
                <w:color w:val="auto"/>
                <w:kern w:val="0"/>
                <w:sz w:val="18"/>
                <w:szCs w:val="18"/>
                <w:highlight w:val="none"/>
                <w:lang w:val="en-US" w:eastAsia="zh-CN" w:bidi="ar-SA"/>
              </w:rPr>
            </w:pPr>
            <w:r>
              <w:rPr>
                <w:rFonts w:hint="eastAsia" w:ascii="仿宋" w:hAnsi="仿宋" w:eastAsia="仿宋" w:cstheme="minorEastAsia"/>
                <w:b/>
                <w:bCs/>
                <w:color w:val="auto"/>
                <w:kern w:val="0"/>
                <w:sz w:val="18"/>
                <w:szCs w:val="18"/>
                <w:highlight w:val="none"/>
              </w:rPr>
              <w:t>公厕名称</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b/>
                <w:bCs/>
                <w:color w:val="auto"/>
                <w:kern w:val="0"/>
                <w:sz w:val="18"/>
                <w:szCs w:val="18"/>
                <w:highlight w:val="none"/>
                <w:lang w:val="en-US" w:eastAsia="zh-CN" w:bidi="ar-SA"/>
              </w:rPr>
            </w:pPr>
            <w:r>
              <w:rPr>
                <w:rFonts w:hint="eastAsia" w:ascii="仿宋" w:hAnsi="仿宋" w:eastAsia="仿宋" w:cstheme="minorEastAsia"/>
                <w:b/>
                <w:bCs/>
                <w:color w:val="auto"/>
                <w:kern w:val="0"/>
                <w:sz w:val="18"/>
                <w:szCs w:val="18"/>
                <w:highlight w:val="none"/>
              </w:rPr>
              <w:t>公厕地点</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hint="eastAsia" w:ascii="仿宋" w:hAnsi="仿宋" w:eastAsia="仿宋" w:cstheme="minorEastAsia"/>
                <w:b/>
                <w:bCs/>
                <w:color w:val="auto"/>
                <w:kern w:val="0"/>
                <w:sz w:val="18"/>
                <w:szCs w:val="18"/>
                <w:highlight w:val="none"/>
                <w:lang w:val="en-US" w:eastAsia="zh-CN" w:bidi="ar-SA"/>
              </w:rPr>
            </w:pPr>
            <w:r>
              <w:rPr>
                <w:rFonts w:hint="eastAsia" w:ascii="仿宋" w:hAnsi="仿宋" w:eastAsia="仿宋" w:cstheme="minorEastAsia"/>
                <w:b/>
                <w:bCs/>
                <w:color w:val="auto"/>
                <w:kern w:val="0"/>
                <w:sz w:val="18"/>
                <w:szCs w:val="18"/>
                <w:highlight w:val="none"/>
              </w:rPr>
              <w:t>公厕星级</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一标段</w:t>
            </w: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黄楼</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产权处公厕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前进路老产权处东</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22"/>
                <w:szCs w:val="22"/>
                <w:highlight w:val="none"/>
                <w:u w:val="none"/>
                <w:lang w:val="en-US" w:eastAsia="zh-CN" w:bidi="ar-SA"/>
              </w:rPr>
            </w:pPr>
            <w:r>
              <w:rPr>
                <w:rFonts w:hint="eastAsia" w:ascii="等线" w:hAnsi="等线" w:eastAsia="等线" w:cs="等线"/>
                <w:b w:val="0"/>
                <w:bCs w:val="0"/>
                <w:i w:val="0"/>
                <w:iCs w:val="0"/>
                <w:color w:val="auto"/>
                <w:kern w:val="0"/>
                <w:sz w:val="22"/>
                <w:szCs w:val="22"/>
                <w:highlight w:val="none"/>
                <w:u w:val="none"/>
                <w:lang w:val="en-US" w:eastAsia="zh-CN" w:bidi="ar"/>
              </w:rPr>
              <w:t>三星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黄楼</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电南巷公厕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河清路电南巷内</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22"/>
                <w:szCs w:val="22"/>
                <w:highlight w:val="none"/>
                <w:u w:val="none"/>
                <w:lang w:val="en-US" w:eastAsia="zh-CN" w:bidi="ar-SA"/>
              </w:rPr>
            </w:pPr>
            <w:r>
              <w:rPr>
                <w:rFonts w:hint="eastAsia" w:ascii="等线" w:hAnsi="等线" w:eastAsia="等线" w:cs="等线"/>
                <w:b w:val="0"/>
                <w:bCs w:val="0"/>
                <w:i w:val="0"/>
                <w:iCs w:val="0"/>
                <w:color w:val="auto"/>
                <w:kern w:val="0"/>
                <w:sz w:val="22"/>
                <w:szCs w:val="22"/>
                <w:highlight w:val="none"/>
                <w:u w:val="none"/>
                <w:lang w:val="en-US" w:eastAsia="zh-CN" w:bidi="ar"/>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黄楼</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黄河商城后公厕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黄河东岸商城后</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22"/>
                <w:szCs w:val="22"/>
                <w:highlight w:val="none"/>
                <w:u w:val="none"/>
                <w:lang w:val="en-US" w:eastAsia="zh-CN" w:bidi="ar-SA"/>
              </w:rPr>
            </w:pPr>
            <w:r>
              <w:rPr>
                <w:rFonts w:hint="eastAsia" w:ascii="等线" w:hAnsi="等线" w:eastAsia="等线" w:cs="等线"/>
                <w:b w:val="0"/>
                <w:bCs w:val="0"/>
                <w:i w:val="0"/>
                <w:iCs w:val="0"/>
                <w:color w:val="auto"/>
                <w:kern w:val="0"/>
                <w:sz w:val="22"/>
                <w:szCs w:val="22"/>
                <w:highlight w:val="none"/>
                <w:u w:val="none"/>
                <w:lang w:val="en-US" w:eastAsia="zh-CN" w:bidi="ar"/>
              </w:rPr>
              <w:t>二星</w:t>
            </w:r>
          </w:p>
        </w:tc>
      </w:tr>
      <w:tr>
        <w:tblPrEx>
          <w:tblCellMar>
            <w:top w:w="0" w:type="dxa"/>
            <w:left w:w="108" w:type="dxa"/>
            <w:bottom w:w="0" w:type="dxa"/>
            <w:right w:w="108" w:type="dxa"/>
          </w:tblCellMar>
        </w:tblPrEx>
        <w:trPr>
          <w:trHeight w:val="9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黄楼</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解放北路公厕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解放路电业局对面</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22"/>
                <w:szCs w:val="22"/>
                <w:highlight w:val="none"/>
                <w:u w:val="none"/>
                <w:lang w:val="en-US" w:eastAsia="zh-CN" w:bidi="ar-SA"/>
              </w:rPr>
            </w:pPr>
            <w:r>
              <w:rPr>
                <w:rFonts w:hint="eastAsia" w:ascii="等线" w:hAnsi="等线" w:eastAsia="等线" w:cs="等线"/>
                <w:b w:val="0"/>
                <w:bCs w:val="0"/>
                <w:i w:val="0"/>
                <w:iCs w:val="0"/>
                <w:color w:val="auto"/>
                <w:kern w:val="0"/>
                <w:sz w:val="22"/>
                <w:szCs w:val="22"/>
                <w:highlight w:val="none"/>
                <w:u w:val="none"/>
                <w:lang w:val="en-US" w:eastAsia="zh-CN" w:bidi="ar"/>
              </w:rPr>
              <w:t>三星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黄楼</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彭校公厕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解放北路坝子小区东门</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22"/>
                <w:szCs w:val="22"/>
                <w:highlight w:val="none"/>
                <w:u w:val="none"/>
                <w:lang w:val="en-US" w:eastAsia="zh-CN" w:bidi="ar-SA"/>
              </w:rPr>
            </w:pPr>
            <w:r>
              <w:rPr>
                <w:rFonts w:hint="eastAsia" w:ascii="等线" w:hAnsi="等线" w:eastAsia="等线" w:cs="等线"/>
                <w:b w:val="0"/>
                <w:bCs w:val="0"/>
                <w:i w:val="0"/>
                <w:iCs w:val="0"/>
                <w:color w:val="auto"/>
                <w:kern w:val="0"/>
                <w:sz w:val="22"/>
                <w:szCs w:val="22"/>
                <w:highlight w:val="none"/>
                <w:u w:val="none"/>
                <w:lang w:val="en-US" w:eastAsia="zh-CN" w:bidi="ar"/>
              </w:rPr>
              <w:t>三星</w:t>
            </w:r>
          </w:p>
        </w:tc>
      </w:tr>
      <w:tr>
        <w:tblPrEx>
          <w:tblCellMar>
            <w:top w:w="0" w:type="dxa"/>
            <w:left w:w="108" w:type="dxa"/>
            <w:bottom w:w="0" w:type="dxa"/>
            <w:right w:w="108" w:type="dxa"/>
          </w:tblCellMar>
        </w:tblPrEx>
        <w:trPr>
          <w:trHeight w:val="9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黄楼</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庆云小区公厕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庆云小区内</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22"/>
                <w:szCs w:val="22"/>
                <w:highlight w:val="none"/>
                <w:u w:val="none"/>
                <w:lang w:val="en-US" w:eastAsia="zh-CN" w:bidi="ar-SA"/>
              </w:rPr>
            </w:pPr>
            <w:r>
              <w:rPr>
                <w:rFonts w:hint="eastAsia" w:ascii="等线" w:hAnsi="等线" w:eastAsia="等线" w:cs="等线"/>
                <w:b w:val="0"/>
                <w:bCs w:val="0"/>
                <w:i w:val="0"/>
                <w:iCs w:val="0"/>
                <w:color w:val="auto"/>
                <w:kern w:val="0"/>
                <w:sz w:val="22"/>
                <w:szCs w:val="22"/>
                <w:highlight w:val="none"/>
                <w:u w:val="none"/>
                <w:lang w:val="en-US" w:eastAsia="zh-CN" w:bidi="ar"/>
              </w:rPr>
              <w:t>一星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黄楼</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三院后公厕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三院后凤阳巷内</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22"/>
                <w:szCs w:val="22"/>
                <w:highlight w:val="none"/>
                <w:u w:val="none"/>
                <w:lang w:val="en-US" w:eastAsia="zh-CN" w:bidi="ar-SA"/>
              </w:rPr>
            </w:pPr>
            <w:r>
              <w:rPr>
                <w:rFonts w:hint="eastAsia" w:ascii="等线" w:hAnsi="等线" w:eastAsia="等线" w:cs="等线"/>
                <w:b w:val="0"/>
                <w:bCs w:val="0"/>
                <w:i w:val="0"/>
                <w:iCs w:val="0"/>
                <w:color w:val="auto"/>
                <w:kern w:val="0"/>
                <w:sz w:val="22"/>
                <w:szCs w:val="22"/>
                <w:highlight w:val="none"/>
                <w:u w:val="none"/>
                <w:lang w:val="en-US" w:eastAsia="zh-CN" w:bidi="ar"/>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黄楼</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万通公厕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镇河东街北头</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22"/>
                <w:szCs w:val="22"/>
                <w:highlight w:val="none"/>
                <w:u w:val="none"/>
                <w:lang w:val="en-US" w:eastAsia="zh-CN" w:bidi="ar-SA"/>
              </w:rPr>
            </w:pPr>
            <w:r>
              <w:rPr>
                <w:rFonts w:hint="eastAsia" w:ascii="等线" w:hAnsi="等线" w:eastAsia="等线" w:cs="等线"/>
                <w:b w:val="0"/>
                <w:bCs w:val="0"/>
                <w:i w:val="0"/>
                <w:iCs w:val="0"/>
                <w:color w:val="auto"/>
                <w:kern w:val="0"/>
                <w:sz w:val="22"/>
                <w:szCs w:val="22"/>
                <w:highlight w:val="none"/>
                <w:u w:val="none"/>
                <w:lang w:val="en-US" w:eastAsia="zh-CN" w:bidi="ar"/>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黄楼</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王大路公厕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王大路东段</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22"/>
                <w:szCs w:val="22"/>
                <w:highlight w:val="none"/>
                <w:u w:val="none"/>
                <w:lang w:val="en-US" w:eastAsia="zh-CN" w:bidi="ar-SA"/>
              </w:rPr>
            </w:pPr>
            <w:r>
              <w:rPr>
                <w:rFonts w:hint="eastAsia" w:ascii="等线" w:hAnsi="等线" w:eastAsia="等线" w:cs="等线"/>
                <w:b w:val="0"/>
                <w:bCs w:val="0"/>
                <w:i w:val="0"/>
                <w:iCs w:val="0"/>
                <w:color w:val="auto"/>
                <w:kern w:val="0"/>
                <w:sz w:val="22"/>
                <w:szCs w:val="22"/>
                <w:highlight w:val="none"/>
                <w:u w:val="none"/>
                <w:lang w:val="en-US" w:eastAsia="zh-CN" w:bidi="ar"/>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val="0"/>
                <w:bCs w:val="0"/>
                <w:color w:val="auto"/>
                <w:kern w:val="0"/>
                <w:sz w:val="18"/>
                <w:szCs w:val="18"/>
                <w:highlight w:val="none"/>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黄楼</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坝子街桥西公厕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黄河西路坝子街桥西</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黄楼</w:t>
            </w:r>
          </w:p>
        </w:tc>
        <w:tc>
          <w:tcPr>
            <w:tcW w:w="2044" w:type="dxa"/>
            <w:tcBorders>
              <w:top w:val="single" w:color="auto" w:sz="4" w:space="0"/>
              <w:left w:val="nil"/>
              <w:bottom w:val="single" w:color="auto" w:sz="4" w:space="0"/>
              <w:right w:val="single" w:color="auto" w:sz="4" w:space="0"/>
            </w:tcBorders>
            <w:shd w:val="clear" w:color="000000" w:fill="FFFFFF"/>
            <w:noWrap/>
            <w:vAlign w:val="bottom"/>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铜牛公厕</w:t>
            </w:r>
          </w:p>
        </w:tc>
        <w:tc>
          <w:tcPr>
            <w:tcW w:w="3449" w:type="dxa"/>
            <w:tcBorders>
              <w:top w:val="single" w:color="auto" w:sz="4" w:space="0"/>
              <w:left w:val="nil"/>
              <w:bottom w:val="single" w:color="auto" w:sz="4" w:space="0"/>
              <w:right w:val="single" w:color="auto" w:sz="4" w:space="0"/>
            </w:tcBorders>
            <w:shd w:val="clear" w:color="000000" w:fill="FFFFFF"/>
            <w:noWrap/>
            <w:vAlign w:val="bottom"/>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黄河西路铜牛旁</w:t>
            </w:r>
          </w:p>
        </w:tc>
        <w:tc>
          <w:tcPr>
            <w:tcW w:w="979" w:type="dxa"/>
            <w:tcBorders>
              <w:top w:val="single" w:color="auto" w:sz="4" w:space="0"/>
              <w:left w:val="nil"/>
              <w:bottom w:val="single" w:color="auto" w:sz="4" w:space="0"/>
              <w:right w:val="single" w:color="auto" w:sz="4" w:space="0"/>
            </w:tcBorders>
            <w:shd w:val="clear" w:color="000000" w:fill="FFFFFF"/>
            <w:noWrap/>
            <w:vAlign w:val="bottom"/>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866" w:type="dxa"/>
            <w:tcBorders>
              <w:top w:val="nil"/>
              <w:left w:val="single" w:color="auto" w:sz="4" w:space="0"/>
              <w:bottom w:val="single" w:color="auto" w:sz="4" w:space="0"/>
              <w:right w:val="single" w:color="auto" w:sz="4" w:space="0"/>
            </w:tcBorders>
            <w:shd w:val="clear" w:color="000000" w:fill="FFFFFF"/>
            <w:noWrap/>
            <w:vAlign w:val="bottom"/>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2044" w:type="dxa"/>
            <w:tcBorders>
              <w:top w:val="nil"/>
              <w:left w:val="nil"/>
              <w:bottom w:val="single" w:color="auto" w:sz="4" w:space="0"/>
              <w:right w:val="single" w:color="auto" w:sz="4" w:space="0"/>
            </w:tcBorders>
            <w:shd w:val="clear" w:color="000000" w:fill="FFFFFF"/>
            <w:noWrap/>
            <w:vAlign w:val="bottom"/>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3449" w:type="dxa"/>
            <w:tcBorders>
              <w:top w:val="nil"/>
              <w:left w:val="nil"/>
              <w:bottom w:val="single" w:color="auto" w:sz="4" w:space="0"/>
              <w:right w:val="single" w:color="auto" w:sz="4" w:space="0"/>
            </w:tcBorders>
            <w:shd w:val="clear" w:color="000000" w:fill="FFFFFF"/>
            <w:noWrap/>
            <w:vAlign w:val="bottom"/>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979" w:type="dxa"/>
            <w:tcBorders>
              <w:top w:val="nil"/>
              <w:left w:val="nil"/>
              <w:bottom w:val="single" w:color="auto" w:sz="4" w:space="0"/>
              <w:right w:val="single" w:color="auto" w:sz="4" w:space="0"/>
            </w:tcBorders>
            <w:shd w:val="clear" w:color="000000" w:fill="FFFFFF"/>
            <w:noWrap/>
            <w:vAlign w:val="bottom"/>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2044"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3449"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979"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2044"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3449"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979"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2044"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3449"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979"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2044"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3449"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979"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2044"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3449"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979"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2044"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3449"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979"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2044"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3449"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979"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2044"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3449"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979"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2044"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3449"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979" w:type="dxa"/>
            <w:tcBorders>
              <w:top w:val="nil"/>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p>
        </w:tc>
      </w:tr>
    </w:tbl>
    <w:p>
      <w:pPr>
        <w:widowControl/>
        <w:ind w:left="67" w:leftChars="32" w:firstLine="482" w:firstLineChars="230"/>
        <w:jc w:val="left"/>
        <w:rPr>
          <w:rFonts w:ascii="仿宋" w:hAnsi="仿宋" w:eastAsia="仿宋"/>
          <w:color w:val="auto"/>
          <w:highlight w:val="none"/>
        </w:rPr>
      </w:pPr>
    </w:p>
    <w:p>
      <w:pPr>
        <w:widowControl/>
        <w:ind w:leftChars="-67" w:hanging="140" w:hangingChars="67"/>
        <w:jc w:val="center"/>
        <w:rPr>
          <w:rFonts w:ascii="仿宋" w:hAnsi="仿宋" w:eastAsia="仿宋"/>
          <w:color w:val="auto"/>
          <w:highlight w:val="none"/>
        </w:rPr>
      </w:pPr>
    </w:p>
    <w:p>
      <w:pPr>
        <w:pStyle w:val="18"/>
        <w:ind w:left="0" w:leftChars="0" w:firstLine="0" w:firstLineChars="0"/>
        <w:rPr>
          <w:rFonts w:ascii="仿宋" w:hAnsi="仿宋" w:eastAsia="仿宋"/>
          <w:color w:val="auto"/>
          <w:highlight w:val="none"/>
        </w:rPr>
      </w:pPr>
    </w:p>
    <w:p>
      <w:pPr>
        <w:jc w:val="both"/>
        <w:rPr>
          <w:rFonts w:ascii="仿宋" w:hAnsi="仿宋" w:eastAsia="仿宋"/>
          <w:color w:val="auto"/>
          <w:highlight w:val="none"/>
        </w:rPr>
        <w:sectPr>
          <w:pgSz w:w="11906" w:h="16838"/>
          <w:pgMar w:top="1440" w:right="1800" w:bottom="1440" w:left="1800" w:header="851" w:footer="992" w:gutter="0"/>
          <w:cols w:space="720" w:num="1"/>
          <w:docGrid w:type="lines" w:linePitch="312" w:charSpace="0"/>
        </w:sectPr>
      </w:pPr>
    </w:p>
    <w:p>
      <w:pPr>
        <w:rPr>
          <w:rFonts w:ascii="仿宋" w:hAnsi="仿宋" w:eastAsia="仿宋"/>
          <w:b/>
          <w:bCs/>
          <w:color w:val="auto"/>
          <w:sz w:val="24"/>
          <w:highlight w:val="none"/>
        </w:rPr>
      </w:pPr>
      <w:r>
        <w:rPr>
          <w:rFonts w:ascii="仿宋" w:hAnsi="仿宋" w:eastAsia="仿宋"/>
          <w:b/>
          <w:bCs/>
          <w:color w:val="auto"/>
          <w:sz w:val="24"/>
          <w:highlight w:val="none"/>
        </w:rPr>
        <w:t>标段</w:t>
      </w:r>
      <w:r>
        <w:rPr>
          <w:rFonts w:hint="eastAsia" w:ascii="仿宋" w:hAnsi="仿宋" w:eastAsia="仿宋"/>
          <w:b/>
          <w:bCs/>
          <w:color w:val="auto"/>
          <w:sz w:val="24"/>
          <w:highlight w:val="none"/>
          <w:lang w:val="en-US" w:eastAsia="zh-CN"/>
        </w:rPr>
        <w:t>二</w:t>
      </w:r>
      <w:r>
        <w:rPr>
          <w:rFonts w:ascii="仿宋" w:hAnsi="仿宋" w:eastAsia="仿宋"/>
          <w:b/>
          <w:bCs/>
          <w:color w:val="auto"/>
          <w:sz w:val="24"/>
          <w:highlight w:val="none"/>
        </w:rPr>
        <w:t>：</w:t>
      </w:r>
    </w:p>
    <w:p>
      <w:pPr>
        <w:jc w:val="center"/>
        <w:rPr>
          <w:rFonts w:ascii="仿宋" w:hAnsi="仿宋" w:eastAsia="仿宋"/>
          <w:b/>
          <w:bCs/>
          <w:color w:val="auto"/>
          <w:sz w:val="24"/>
          <w:highlight w:val="none"/>
        </w:rPr>
      </w:pPr>
      <w:r>
        <w:rPr>
          <w:rFonts w:hint="eastAsia" w:ascii="仿宋" w:hAnsi="仿宋" w:eastAsia="仿宋"/>
          <w:b/>
          <w:bCs/>
          <w:color w:val="auto"/>
          <w:sz w:val="24"/>
          <w:highlight w:val="none"/>
          <w:lang w:val="en-US" w:eastAsia="zh-CN"/>
        </w:rPr>
        <w:t>二标段</w:t>
      </w:r>
      <w:r>
        <w:rPr>
          <w:rFonts w:ascii="仿宋" w:hAnsi="仿宋" w:eastAsia="仿宋"/>
          <w:b/>
          <w:bCs/>
          <w:color w:val="auto"/>
          <w:sz w:val="24"/>
          <w:highlight w:val="none"/>
        </w:rPr>
        <w:t>道路明细表</w:t>
      </w:r>
    </w:p>
    <w:tbl>
      <w:tblPr>
        <w:tblStyle w:val="20"/>
        <w:tblW w:w="11160" w:type="dxa"/>
        <w:jc w:val="center"/>
        <w:tblLayout w:type="fixed"/>
        <w:tblCellMar>
          <w:top w:w="0" w:type="dxa"/>
          <w:left w:w="0" w:type="dxa"/>
          <w:bottom w:w="0" w:type="dxa"/>
          <w:right w:w="0" w:type="dxa"/>
        </w:tblCellMar>
      </w:tblPr>
      <w:tblGrid>
        <w:gridCol w:w="682"/>
        <w:gridCol w:w="682"/>
        <w:gridCol w:w="3084"/>
        <w:gridCol w:w="1658"/>
        <w:gridCol w:w="1344"/>
        <w:gridCol w:w="962"/>
        <w:gridCol w:w="1021"/>
        <w:gridCol w:w="767"/>
        <w:gridCol w:w="480"/>
        <w:gridCol w:w="480"/>
      </w:tblGrid>
      <w:tr>
        <w:tblPrEx>
          <w:tblCellMar>
            <w:top w:w="0" w:type="dxa"/>
            <w:left w:w="0" w:type="dxa"/>
            <w:bottom w:w="0" w:type="dxa"/>
            <w:right w:w="0" w:type="dxa"/>
          </w:tblCellMar>
        </w:tblPrEx>
        <w:trPr>
          <w:trHeight w:val="675" w:hRule="atLeast"/>
          <w:tblHeader/>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办事处</w:t>
            </w:r>
          </w:p>
        </w:tc>
        <w:tc>
          <w:tcPr>
            <w:tcW w:w="3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道路名称</w:t>
            </w:r>
          </w:p>
        </w:tc>
        <w:tc>
          <w:tcPr>
            <w:tcW w:w="1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起点</w:t>
            </w:r>
          </w:p>
        </w:tc>
        <w:tc>
          <w:tcPr>
            <w:tcW w:w="13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终点</w:t>
            </w:r>
          </w:p>
        </w:tc>
        <w:tc>
          <w:tcPr>
            <w:tcW w:w="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长度</w:t>
            </w:r>
          </w:p>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（米）</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lang w:val="en-US" w:eastAsia="zh-CN"/>
              </w:rPr>
              <w:t>质量标准</w:t>
            </w:r>
          </w:p>
        </w:tc>
        <w:tc>
          <w:tcPr>
            <w:tcW w:w="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人工保洁时间</w:t>
            </w:r>
          </w:p>
        </w:tc>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lang w:val="en-US" w:eastAsia="zh-CN"/>
              </w:rPr>
              <w:t>机械化作业类型</w:t>
            </w:r>
          </w:p>
        </w:tc>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6"/>
                <w:szCs w:val="16"/>
                <w:highlight w:val="none"/>
                <w:lang w:val="en-US" w:eastAsia="zh-CN"/>
              </w:rPr>
              <w:t>特殊要求</w:t>
            </w: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6"/>
                <w:szCs w:val="16"/>
                <w:highlight w:val="none"/>
                <w:u w:val="none"/>
                <w:lang w:val="en-US" w:eastAsia="zh-CN" w:bidi="ar"/>
              </w:rPr>
            </w:pPr>
            <w:r>
              <w:rPr>
                <w:rFonts w:hint="eastAsia" w:ascii="等线" w:hAnsi="等线" w:eastAsia="等线" w:cs="等线"/>
                <w:i w:val="0"/>
                <w:iCs w:val="0"/>
                <w:color w:val="auto"/>
                <w:kern w:val="0"/>
                <w:sz w:val="16"/>
                <w:szCs w:val="16"/>
                <w:highlight w:val="none"/>
                <w:u w:val="none"/>
                <w:lang w:val="en-US" w:eastAsia="zh-CN" w:bidi="ar"/>
              </w:rPr>
              <w:t>二标段</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复兴北路-1（大庆路至环城路仅西侧）</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环城路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煤港路（天馥酒店斑马线）</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2474.76</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煤港路-2</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复兴北路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黄河北路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2721.80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金博星城南侧路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复兴北路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金博路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160.00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朱庄小区南门路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煤港路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朱庄幼儿园二期东围墙</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180.00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鼓楼小学二部东侧路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环城路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煤港路彭井崖公厕</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220.00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徐州市航务工程公司门前路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徐运新河东路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春华园小区北门</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农药厂宿舍南侧路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东华街</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煤港路化肥厂宿舍</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170.00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东华小区东门高台路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北侧铁路围墙</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闸口东街</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230.00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东华小区西门路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东华小区西门</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铁路围墙</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80.00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煤港东街东侧路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二三市场十字路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复兴北路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205.00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兴北小学东路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二三市场十字路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铁路35宿舍南围墙</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180.00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兴北小学东侧路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兴北小学</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复兴北路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180.00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恒昌花园西门路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恒昌花园西门</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中山北路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150.00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华祖庙中街（二环小区与万科北宸西围墙交界处）</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二环北路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华祖庙新村路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堤北三巷东延长段（堤北大沟）</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堤北路与堤北三巷交叉口</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复兴北路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40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铁十三宿舍东侧路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铁十三宿舍门口</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解放北路高架桥（煤港路）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415.00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粮食局宿舍门前路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粮食局宿舍</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铁路35宿舍南围墙</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180.00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建设村1号至闸口东街涵洞铁路沿线</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建设村1号</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闸口东街涵洞铁路沿线</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建设村西侧道路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建设村闸口东街涵洞东侧楼梯上边</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建设村圆通快递处</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东华后里</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环城社区北铁路围墙</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闸口东街铁路桥涵洞</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280.00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初心路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西站火车</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闸口西街</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120.00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解放北路高架</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煤港路小学</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黄河北路与解放北路交叉口</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1300.00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二环北路-2</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中山北路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复兴北路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1464.00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风尚路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中山北路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闸口西路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684.90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金博路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奔腾大道</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路南头</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181.70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殷庄路-1</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煤港路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奔腾大道</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530.30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祥和路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中山北路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煤港路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1010.30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银郡路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煤港路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创芯谷门口</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217.80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茶叶市场东路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环城路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刑警队</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77.40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茶叶市场西路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环城路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洗车场</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66.30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春华园步行街</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中山北路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春华园花园</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270.80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春华园小区</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徐运新河东路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北门</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71.80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东华街</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环城路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东华小区</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463.40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二三市场路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二三市场</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十字路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680.90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丰财一巷</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环城路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十九中路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292.90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鼓楼残联路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徐运新河东路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祥和西路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401.30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恒昌花园门前路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恒昌花园</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步行街</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51.90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华祖庙路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二环北路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春华园</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412.60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华祖庙西侧路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华祖庙路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天能集团门口</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270.30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华祖庙新村路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中山北路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华祖庙路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280.90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惠工西路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二环北路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闸口西街</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225.80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惠工小区门前路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风尚路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二环北路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265.70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煤港东街</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煤港路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铁路三幼</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215.90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煤港西街</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煤港路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闸口西街</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275.80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润和园小区广场</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润和园小区广场</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周围</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225.50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商技校路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二环北路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天润花园</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114.50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十九中路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复兴北路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堤西村</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395.40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铁十三宿舍巷</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环城路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铁十三宿舍门口</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435.60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王场南路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煤港路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复兴北路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339.50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王场派出所北路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轻工路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路头</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151.20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王场市场北巷</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王场小区南门</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粮店门口</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131.30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王场市场南门口</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王场小区南门</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王场南路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118.40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西后里</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复兴北路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粮食西街</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177.20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祥和东路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祥和路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祥和中转站</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452.30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祥和西路</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祥和路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奔腾大道</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690.30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徐运新河东路-1</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中山桥</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奔腾大道</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1131.50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殷庄路加油站南侧</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轻工路</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仓库</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148.60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闸口东街</w:t>
            </w:r>
          </w:p>
        </w:tc>
        <w:tc>
          <w:tcPr>
            <w:tcW w:w="1658"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环城路</w:t>
            </w:r>
          </w:p>
        </w:tc>
        <w:tc>
          <w:tcPr>
            <w:tcW w:w="1344"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煤港路</w:t>
            </w:r>
          </w:p>
        </w:tc>
        <w:tc>
          <w:tcPr>
            <w:tcW w:w="962"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1087.56</w:t>
            </w:r>
          </w:p>
        </w:tc>
        <w:tc>
          <w:tcPr>
            <w:tcW w:w="1021"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w:t>
            </w:r>
          </w:p>
        </w:tc>
        <w:tc>
          <w:tcPr>
            <w:tcW w:w="30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闸口西街</w:t>
            </w:r>
          </w:p>
        </w:tc>
        <w:tc>
          <w:tcPr>
            <w:tcW w:w="165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煤港路</w:t>
            </w:r>
          </w:p>
        </w:tc>
        <w:tc>
          <w:tcPr>
            <w:tcW w:w="134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惠工西路</w:t>
            </w:r>
          </w:p>
        </w:tc>
        <w:tc>
          <w:tcPr>
            <w:tcW w:w="96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463.10</w:t>
            </w:r>
          </w:p>
        </w:tc>
        <w:tc>
          <w:tcPr>
            <w:tcW w:w="102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1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1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1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1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1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rPr>
          <w:trHeight w:val="270"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1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1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cstheme="minorEastAsia"/>
                <w:color w:val="auto"/>
                <w:sz w:val="18"/>
                <w:szCs w:val="18"/>
                <w:highlight w:val="none"/>
                <w:lang w:val="en-US" w:eastAsia="zh-CN" w:bidi="ar-SA"/>
              </w:rPr>
            </w:pPr>
          </w:p>
        </w:tc>
      </w:tr>
    </w:tbl>
    <w:p>
      <w:pPr>
        <w:jc w:val="center"/>
        <w:rPr>
          <w:rFonts w:ascii="仿宋" w:hAnsi="仿宋" w:eastAsia="仿宋"/>
          <w:color w:val="auto"/>
          <w:highlight w:val="none"/>
        </w:rPr>
        <w:sectPr>
          <w:pgSz w:w="16838" w:h="11906" w:orient="landscape"/>
          <w:pgMar w:top="1800" w:right="1440" w:bottom="1800" w:left="1440" w:header="851" w:footer="992" w:gutter="0"/>
          <w:cols w:space="720" w:num="1"/>
          <w:docGrid w:type="lines" w:linePitch="312" w:charSpace="0"/>
        </w:sectPr>
      </w:pPr>
    </w:p>
    <w:p>
      <w:pPr>
        <w:jc w:val="center"/>
        <w:rPr>
          <w:rFonts w:ascii="仿宋" w:hAnsi="仿宋" w:eastAsia="仿宋"/>
          <w:b/>
          <w:bCs/>
          <w:color w:val="auto"/>
          <w:sz w:val="24"/>
          <w:highlight w:val="none"/>
        </w:rPr>
      </w:pPr>
      <w:r>
        <w:rPr>
          <w:rFonts w:hint="eastAsia" w:ascii="仿宋" w:hAnsi="仿宋" w:eastAsia="仿宋"/>
          <w:b/>
          <w:bCs/>
          <w:color w:val="auto"/>
          <w:sz w:val="24"/>
          <w:highlight w:val="none"/>
          <w:lang w:val="en-US" w:eastAsia="zh-CN"/>
        </w:rPr>
        <w:t>二标段：</w:t>
      </w:r>
      <w:r>
        <w:rPr>
          <w:rFonts w:ascii="仿宋" w:hAnsi="仿宋" w:eastAsia="仿宋"/>
          <w:b/>
          <w:bCs/>
          <w:color w:val="auto"/>
          <w:sz w:val="24"/>
          <w:highlight w:val="none"/>
        </w:rPr>
        <w:t>公厕明细表</w:t>
      </w:r>
    </w:p>
    <w:tbl>
      <w:tblPr>
        <w:tblStyle w:val="20"/>
        <w:tblW w:w="8204" w:type="dxa"/>
        <w:jc w:val="center"/>
        <w:tblLayout w:type="autofit"/>
        <w:tblCellMar>
          <w:top w:w="0" w:type="dxa"/>
          <w:left w:w="108" w:type="dxa"/>
          <w:bottom w:w="0" w:type="dxa"/>
          <w:right w:w="108" w:type="dxa"/>
        </w:tblCellMar>
      </w:tblPr>
      <w:tblGrid>
        <w:gridCol w:w="866"/>
        <w:gridCol w:w="866"/>
        <w:gridCol w:w="2044"/>
        <w:gridCol w:w="3449"/>
        <w:gridCol w:w="979"/>
      </w:tblGrid>
      <w:tr>
        <w:tblPrEx>
          <w:tblCellMar>
            <w:top w:w="0" w:type="dxa"/>
            <w:left w:w="108" w:type="dxa"/>
            <w:bottom w:w="0" w:type="dxa"/>
            <w:right w:w="108" w:type="dxa"/>
          </w:tblCellMar>
        </w:tblPrEx>
        <w:trPr>
          <w:trHeight w:val="317" w:hRule="atLeast"/>
          <w:tblHeader/>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办事处</w:t>
            </w:r>
          </w:p>
        </w:tc>
        <w:tc>
          <w:tcPr>
            <w:tcW w:w="2044"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公厕名称</w:t>
            </w:r>
          </w:p>
        </w:tc>
        <w:tc>
          <w:tcPr>
            <w:tcW w:w="3449"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公厕地点</w:t>
            </w:r>
          </w:p>
        </w:tc>
        <w:tc>
          <w:tcPr>
            <w:tcW w:w="979" w:type="dxa"/>
            <w:tcBorders>
              <w:top w:val="single" w:color="auto" w:sz="4" w:space="0"/>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公厕星级</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default"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二标段</w:t>
            </w: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10中南公厕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堤北二巷十中南</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33中学对面公厕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闸口东街三十三中对面</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一星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35宿舍公厕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复兴北路铁路35宿舍</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堤北粮店对面公厕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煤港西街堤北粮店对面</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二三上坡公厕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煤港路与闸口东街交叉口</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鼓楼小学西公厕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环城路鼓楼小学西侧</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华府天地东北角公厕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二环路南（华府天地与城市滨湖之间）</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三星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环城粮库公厕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环城路与烟厂东巷交叉口</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酱菜厂公厕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丰财小区北</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彭井涯公厕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煤港路红杉树立交桥南东侧</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庆云小区对面公厕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环城路庆云小区北门对面</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万科城北侧公厕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万科城北侧公园内</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王场菜市场公厕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王场新村西</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王场派出所后公厕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王场新村王场派出所后</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王场中转站公厕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王场新村南</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祥和公园公厕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祥和西路祥和公园对面</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祥和桥公厕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祥和路祥和桥东首路北</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朱庄北巷公厕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祥和路祥和医院对面巷内</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一星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环城</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朱庄社区医院对面公厕</w:t>
            </w:r>
          </w:p>
        </w:tc>
        <w:tc>
          <w:tcPr>
            <w:tcW w:w="34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殷庄路朱庄社区医院对面</w:t>
            </w:r>
          </w:p>
        </w:tc>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三星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20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34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default" w:ascii="仿宋" w:hAnsi="仿宋" w:eastAsia="仿宋" w:cstheme="minorEastAsia"/>
                <w:color w:val="auto"/>
                <w:kern w:val="0"/>
                <w:sz w:val="18"/>
                <w:szCs w:val="18"/>
                <w:highlight w:val="none"/>
                <w:lang w:val="en-US" w:eastAsia="zh-CN"/>
              </w:rPr>
            </w:pP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20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34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20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34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240" w:hRule="atLeast"/>
          <w:jc w:val="center"/>
        </w:trPr>
        <w:tc>
          <w:tcPr>
            <w:tcW w:w="0" w:type="auto"/>
            <w:tcBorders>
              <w:top w:val="single" w:color="auto" w:sz="4" w:space="0"/>
              <w:left w:val="single" w:color="auto" w:sz="4" w:space="0"/>
              <w:bottom w:val="single" w:color="auto" w:sz="4" w:space="0"/>
              <w:right w:val="single" w:color="auto" w:sz="4" w:space="0"/>
            </w:tcBorders>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240" w:hRule="atLeast"/>
          <w:jc w:val="center"/>
        </w:trPr>
        <w:tc>
          <w:tcPr>
            <w:tcW w:w="0" w:type="auto"/>
            <w:tcBorders>
              <w:top w:val="single" w:color="auto" w:sz="4" w:space="0"/>
              <w:left w:val="single" w:color="auto" w:sz="4" w:space="0"/>
              <w:bottom w:val="single" w:color="auto" w:sz="4" w:space="0"/>
              <w:right w:val="single" w:color="auto" w:sz="4" w:space="0"/>
            </w:tcBorders>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240" w:hRule="atLeast"/>
          <w:jc w:val="center"/>
        </w:trPr>
        <w:tc>
          <w:tcPr>
            <w:tcW w:w="0" w:type="auto"/>
            <w:tcBorders>
              <w:top w:val="single" w:color="auto" w:sz="4" w:space="0"/>
              <w:left w:val="single" w:color="auto" w:sz="4" w:space="0"/>
              <w:bottom w:val="single" w:color="auto" w:sz="4" w:space="0"/>
              <w:right w:val="single" w:color="auto" w:sz="4" w:space="0"/>
            </w:tcBorders>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240" w:hRule="atLeast"/>
          <w:jc w:val="center"/>
        </w:trPr>
        <w:tc>
          <w:tcPr>
            <w:tcW w:w="0" w:type="auto"/>
            <w:tcBorders>
              <w:top w:val="single" w:color="auto" w:sz="4" w:space="0"/>
              <w:left w:val="single" w:color="auto" w:sz="4" w:space="0"/>
              <w:bottom w:val="single" w:color="auto" w:sz="4" w:space="0"/>
              <w:right w:val="single" w:color="auto" w:sz="4" w:space="0"/>
            </w:tcBorders>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240" w:hRule="atLeast"/>
          <w:jc w:val="center"/>
        </w:trPr>
        <w:tc>
          <w:tcPr>
            <w:tcW w:w="0" w:type="auto"/>
            <w:tcBorders>
              <w:top w:val="single" w:color="auto" w:sz="4" w:space="0"/>
              <w:left w:val="single" w:color="auto" w:sz="4" w:space="0"/>
              <w:bottom w:val="single" w:color="auto" w:sz="4" w:space="0"/>
              <w:right w:val="single" w:color="auto" w:sz="4" w:space="0"/>
            </w:tcBorders>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240" w:hRule="atLeast"/>
          <w:jc w:val="center"/>
        </w:trPr>
        <w:tc>
          <w:tcPr>
            <w:tcW w:w="0" w:type="auto"/>
            <w:tcBorders>
              <w:top w:val="single" w:color="auto" w:sz="4" w:space="0"/>
              <w:left w:val="single" w:color="auto" w:sz="4" w:space="0"/>
              <w:bottom w:val="single" w:color="auto" w:sz="4" w:space="0"/>
              <w:right w:val="single" w:color="auto" w:sz="4" w:space="0"/>
            </w:tcBorders>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r>
    </w:tbl>
    <w:p>
      <w:pPr>
        <w:widowControl/>
        <w:ind w:left="67" w:leftChars="32" w:firstLine="482" w:firstLineChars="230"/>
        <w:jc w:val="left"/>
        <w:rPr>
          <w:rFonts w:ascii="仿宋" w:hAnsi="仿宋" w:eastAsia="仿宋"/>
          <w:color w:val="auto"/>
          <w:highlight w:val="none"/>
        </w:rPr>
      </w:pPr>
    </w:p>
    <w:p>
      <w:pPr>
        <w:widowControl/>
        <w:ind w:leftChars="-67" w:hanging="141" w:hangingChars="67"/>
        <w:jc w:val="center"/>
        <w:rPr>
          <w:rFonts w:ascii="仿宋" w:hAnsi="仿宋" w:eastAsia="仿宋"/>
          <w:b/>
          <w:bCs/>
          <w:color w:val="auto"/>
          <w:highlight w:val="none"/>
        </w:rPr>
      </w:pPr>
      <w:r>
        <w:rPr>
          <w:rFonts w:hint="eastAsia" w:ascii="仿宋" w:hAnsi="仿宋" w:eastAsia="仿宋"/>
          <w:b/>
          <w:bCs/>
          <w:color w:val="auto"/>
          <w:highlight w:val="none"/>
          <w:lang w:val="en-US" w:eastAsia="zh-CN"/>
        </w:rPr>
        <w:t>二标段：立交桥</w:t>
      </w:r>
      <w:r>
        <w:rPr>
          <w:rFonts w:ascii="仿宋" w:hAnsi="仿宋" w:eastAsia="仿宋"/>
          <w:b/>
          <w:bCs/>
          <w:color w:val="auto"/>
          <w:highlight w:val="none"/>
        </w:rPr>
        <w:t>明细表</w:t>
      </w:r>
    </w:p>
    <w:tbl>
      <w:tblPr>
        <w:tblStyle w:val="20"/>
        <w:tblW w:w="8190" w:type="dxa"/>
        <w:jc w:val="center"/>
        <w:tblLayout w:type="fixed"/>
        <w:tblCellMar>
          <w:top w:w="0" w:type="dxa"/>
          <w:left w:w="0" w:type="dxa"/>
          <w:bottom w:w="0" w:type="dxa"/>
          <w:right w:w="0" w:type="dxa"/>
        </w:tblCellMar>
      </w:tblPr>
      <w:tblGrid>
        <w:gridCol w:w="745"/>
        <w:gridCol w:w="745"/>
        <w:gridCol w:w="3795"/>
        <w:gridCol w:w="1165"/>
        <w:gridCol w:w="1740"/>
      </w:tblGrid>
      <w:tr>
        <w:tblPrEx>
          <w:tblCellMar>
            <w:top w:w="0" w:type="dxa"/>
            <w:left w:w="0" w:type="dxa"/>
            <w:bottom w:w="0" w:type="dxa"/>
            <w:right w:w="0" w:type="dxa"/>
          </w:tblCellMar>
        </w:tblPrEx>
        <w:trPr>
          <w:trHeight w:val="385"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bottom"/>
              <w:rPr>
                <w:rFonts w:hint="eastAsia" w:ascii="仿宋" w:hAnsi="仿宋" w:eastAsia="仿宋" w:cstheme="minorEastAsia"/>
                <w:color w:val="auto"/>
                <w:kern w:val="0"/>
                <w:sz w:val="18"/>
                <w:szCs w:val="18"/>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r>
              <w:rPr>
                <w:rFonts w:hint="eastAsia" w:ascii="仿宋" w:hAnsi="仿宋" w:eastAsia="仿宋" w:cstheme="minorEastAsia"/>
                <w:b/>
                <w:bCs/>
                <w:color w:val="auto"/>
                <w:kern w:val="0"/>
                <w:sz w:val="18"/>
                <w:szCs w:val="18"/>
                <w:highlight w:val="none"/>
              </w:rPr>
              <w:t>办事处</w:t>
            </w:r>
          </w:p>
        </w:tc>
        <w:tc>
          <w:tcPr>
            <w:tcW w:w="3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r>
              <w:rPr>
                <w:rFonts w:hint="eastAsia" w:ascii="仿宋" w:hAnsi="仿宋" w:eastAsia="仿宋" w:cstheme="minorEastAsia"/>
                <w:b/>
                <w:bCs/>
                <w:color w:val="auto"/>
                <w:kern w:val="0"/>
                <w:sz w:val="18"/>
                <w:szCs w:val="18"/>
                <w:highlight w:val="none"/>
                <w:lang w:val="en-US" w:eastAsia="zh-CN"/>
              </w:rPr>
              <w:t>立交桥</w:t>
            </w:r>
            <w:r>
              <w:rPr>
                <w:rFonts w:hint="eastAsia" w:ascii="仿宋" w:hAnsi="仿宋" w:eastAsia="仿宋" w:cstheme="minorEastAsia"/>
                <w:b/>
                <w:bCs/>
                <w:color w:val="auto"/>
                <w:kern w:val="0"/>
                <w:sz w:val="18"/>
                <w:szCs w:val="18"/>
                <w:highlight w:val="none"/>
              </w:rPr>
              <w:t>名称</w:t>
            </w:r>
          </w:p>
        </w:tc>
        <w:tc>
          <w:tcPr>
            <w:tcW w:w="11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bottom"/>
              <w:rPr>
                <w:rFonts w:hint="default" w:ascii="仿宋" w:hAnsi="仿宋" w:eastAsia="仿宋" w:cstheme="minorEastAsia"/>
                <w:b/>
                <w:bCs/>
                <w:color w:val="auto"/>
                <w:kern w:val="0"/>
                <w:sz w:val="18"/>
                <w:szCs w:val="18"/>
                <w:highlight w:val="none"/>
                <w:lang w:val="en-US" w:eastAsia="zh-CN"/>
              </w:rPr>
            </w:pPr>
            <w:r>
              <w:rPr>
                <w:rFonts w:hint="eastAsia" w:ascii="仿宋" w:hAnsi="仿宋" w:eastAsia="仿宋" w:cstheme="minorEastAsia"/>
                <w:b/>
                <w:bCs/>
                <w:color w:val="auto"/>
                <w:kern w:val="0"/>
                <w:sz w:val="18"/>
                <w:szCs w:val="18"/>
                <w:highlight w:val="none"/>
                <w:lang w:val="en-US" w:eastAsia="zh-CN"/>
              </w:rPr>
              <w:t>道路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p>
        </w:tc>
      </w:tr>
      <w:tr>
        <w:tblPrEx>
          <w:tblCellMar>
            <w:top w:w="0" w:type="dxa"/>
            <w:left w:w="0" w:type="dxa"/>
            <w:bottom w:w="0" w:type="dxa"/>
            <w:right w:w="0" w:type="dxa"/>
          </w:tblCellMar>
        </w:tblPrEx>
        <w:trPr>
          <w:trHeight w:val="225"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1"/>
                <w:szCs w:val="21"/>
                <w:highlight w:val="none"/>
                <w:u w:val="none"/>
                <w:lang w:val="en-US" w:eastAsia="zh-CN" w:bidi="ar"/>
              </w:rPr>
            </w:pPr>
            <w:r>
              <w:rPr>
                <w:rFonts w:hint="eastAsia" w:ascii="等线" w:hAnsi="等线" w:eastAsia="等线" w:cs="等线"/>
                <w:i w:val="0"/>
                <w:iCs w:val="0"/>
                <w:color w:val="auto"/>
                <w:kern w:val="0"/>
                <w:sz w:val="21"/>
                <w:szCs w:val="21"/>
                <w:highlight w:val="none"/>
                <w:u w:val="none"/>
                <w:lang w:val="en-US" w:eastAsia="zh-CN" w:bidi="ar"/>
              </w:rPr>
              <w:t>二标段</w:t>
            </w: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21"/>
                <w:szCs w:val="21"/>
                <w:highlight w:val="none"/>
                <w:u w:val="none"/>
                <w:lang w:val="en-US" w:eastAsia="zh-CN" w:bidi="ar-SA"/>
              </w:rPr>
            </w:pPr>
            <w:r>
              <w:rPr>
                <w:rFonts w:hint="eastAsia" w:ascii="等线" w:hAnsi="等线" w:eastAsia="等线" w:cs="等线"/>
                <w:i w:val="0"/>
                <w:iCs w:val="0"/>
                <w:color w:val="auto"/>
                <w:kern w:val="0"/>
                <w:sz w:val="21"/>
                <w:szCs w:val="21"/>
                <w:highlight w:val="none"/>
                <w:u w:val="none"/>
                <w:lang w:val="en-US" w:eastAsia="zh-CN" w:bidi="ar"/>
              </w:rPr>
              <w:t>环城</w:t>
            </w:r>
          </w:p>
        </w:tc>
        <w:tc>
          <w:tcPr>
            <w:tcW w:w="3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auto"/>
                <w:sz w:val="21"/>
                <w:szCs w:val="21"/>
                <w:highlight w:val="none"/>
                <w:u w:val="none"/>
                <w:lang w:val="en-US" w:eastAsia="zh-CN" w:bidi="ar-SA"/>
              </w:rPr>
            </w:pPr>
            <w:r>
              <w:rPr>
                <w:rFonts w:hint="eastAsia" w:ascii="等线" w:hAnsi="等线" w:eastAsia="等线" w:cs="等线"/>
                <w:i w:val="0"/>
                <w:iCs w:val="0"/>
                <w:color w:val="auto"/>
                <w:kern w:val="0"/>
                <w:sz w:val="21"/>
                <w:szCs w:val="21"/>
                <w:highlight w:val="none"/>
                <w:u w:val="none"/>
                <w:lang w:val="en-US" w:eastAsia="zh-CN" w:bidi="ar"/>
              </w:rPr>
              <w:t>中山路立交桥立面</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auto"/>
                <w:sz w:val="21"/>
                <w:szCs w:val="21"/>
                <w:highlight w:val="none"/>
                <w:u w:val="none"/>
                <w:lang w:val="en-US" w:eastAsia="zh-CN" w:bidi="ar-SA"/>
              </w:rPr>
            </w:pPr>
            <w:r>
              <w:rPr>
                <w:rFonts w:hint="eastAsia" w:ascii="等线" w:hAnsi="等线" w:eastAsia="等线" w:cs="等线"/>
                <w:i w:val="0"/>
                <w:iCs w:val="0"/>
                <w:color w:val="auto"/>
                <w:kern w:val="0"/>
                <w:sz w:val="21"/>
                <w:szCs w:val="21"/>
                <w:highlight w:val="none"/>
                <w:u w:val="none"/>
                <w:lang w:val="en-US" w:eastAsia="zh-CN" w:bidi="ar"/>
              </w:rPr>
              <w:t>中山路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color w:val="auto"/>
                <w:kern w:val="0"/>
                <w:sz w:val="18"/>
                <w:szCs w:val="18"/>
                <w:highlight w:val="none"/>
              </w:rPr>
            </w:pPr>
          </w:p>
        </w:tc>
      </w:tr>
      <w:tr>
        <w:tblPrEx>
          <w:tblCellMar>
            <w:top w:w="0" w:type="dxa"/>
            <w:left w:w="0" w:type="dxa"/>
            <w:bottom w:w="0" w:type="dxa"/>
            <w:right w:w="0" w:type="dxa"/>
          </w:tblCellMar>
        </w:tblPrEx>
        <w:trPr>
          <w:trHeight w:val="225"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highlight w:val="none"/>
                <w:u w:val="none"/>
                <w:lang w:val="en-US" w:eastAsia="zh-CN"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21"/>
                <w:szCs w:val="21"/>
                <w:highlight w:val="none"/>
                <w:u w:val="none"/>
                <w:lang w:val="en-US" w:eastAsia="zh-CN" w:bidi="ar-SA"/>
              </w:rPr>
            </w:pPr>
            <w:r>
              <w:rPr>
                <w:rFonts w:hint="eastAsia" w:ascii="等线" w:hAnsi="等线" w:eastAsia="等线" w:cs="等线"/>
                <w:i w:val="0"/>
                <w:iCs w:val="0"/>
                <w:color w:val="auto"/>
                <w:kern w:val="0"/>
                <w:sz w:val="21"/>
                <w:szCs w:val="21"/>
                <w:highlight w:val="none"/>
                <w:u w:val="none"/>
                <w:lang w:val="en-US" w:eastAsia="zh-CN" w:bidi="ar"/>
              </w:rPr>
              <w:t>环城</w:t>
            </w:r>
          </w:p>
        </w:tc>
        <w:tc>
          <w:tcPr>
            <w:tcW w:w="3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21"/>
                <w:szCs w:val="21"/>
                <w:highlight w:val="none"/>
                <w:u w:val="none"/>
                <w:lang w:val="en-US" w:eastAsia="zh-CN" w:bidi="ar-SA"/>
              </w:rPr>
            </w:pPr>
            <w:r>
              <w:rPr>
                <w:rFonts w:hint="eastAsia" w:ascii="等线" w:hAnsi="等线" w:eastAsia="等线" w:cs="等线"/>
                <w:i w:val="0"/>
                <w:iCs w:val="0"/>
                <w:color w:val="auto"/>
                <w:kern w:val="0"/>
                <w:sz w:val="21"/>
                <w:szCs w:val="21"/>
                <w:highlight w:val="none"/>
                <w:u w:val="none"/>
                <w:lang w:val="en-US" w:eastAsia="zh-CN" w:bidi="ar"/>
              </w:rPr>
              <w:t>复兴立交桥</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21"/>
                <w:szCs w:val="21"/>
                <w:highlight w:val="none"/>
                <w:u w:val="none"/>
                <w:lang w:val="en-US" w:eastAsia="zh-CN" w:bidi="ar-SA"/>
              </w:rPr>
            </w:pPr>
            <w:r>
              <w:rPr>
                <w:rFonts w:hint="eastAsia" w:ascii="等线" w:hAnsi="等线" w:eastAsia="等线" w:cs="等线"/>
                <w:i w:val="0"/>
                <w:iCs w:val="0"/>
                <w:color w:val="auto"/>
                <w:kern w:val="0"/>
                <w:sz w:val="21"/>
                <w:szCs w:val="21"/>
                <w:highlight w:val="none"/>
                <w:u w:val="none"/>
                <w:lang w:val="en-US" w:eastAsia="zh-CN" w:bidi="ar"/>
              </w:rPr>
              <w:t>复兴北路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color w:val="auto"/>
                <w:kern w:val="0"/>
                <w:sz w:val="18"/>
                <w:szCs w:val="18"/>
                <w:highlight w:val="none"/>
              </w:rPr>
            </w:pPr>
          </w:p>
        </w:tc>
      </w:tr>
      <w:tr>
        <w:tblPrEx>
          <w:tblCellMar>
            <w:top w:w="0" w:type="dxa"/>
            <w:left w:w="0" w:type="dxa"/>
            <w:bottom w:w="0" w:type="dxa"/>
            <w:right w:w="0" w:type="dxa"/>
          </w:tblCellMar>
        </w:tblPrEx>
        <w:trPr>
          <w:trHeight w:val="225"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highlight w:val="none"/>
                <w:u w:val="none"/>
                <w:lang w:val="en-US" w:eastAsia="zh-CN"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21"/>
                <w:szCs w:val="21"/>
                <w:highlight w:val="none"/>
                <w:u w:val="none"/>
                <w:lang w:val="en-US" w:eastAsia="zh-CN" w:bidi="ar-SA"/>
              </w:rPr>
            </w:pPr>
            <w:r>
              <w:rPr>
                <w:rFonts w:hint="eastAsia" w:ascii="等线" w:hAnsi="等线" w:eastAsia="等线" w:cs="等线"/>
                <w:i w:val="0"/>
                <w:iCs w:val="0"/>
                <w:color w:val="auto"/>
                <w:kern w:val="0"/>
                <w:sz w:val="21"/>
                <w:szCs w:val="21"/>
                <w:highlight w:val="none"/>
                <w:u w:val="none"/>
                <w:lang w:val="en-US" w:eastAsia="zh-CN" w:bidi="ar"/>
              </w:rPr>
              <w:t>环城</w:t>
            </w:r>
          </w:p>
        </w:tc>
        <w:tc>
          <w:tcPr>
            <w:tcW w:w="3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21"/>
                <w:szCs w:val="21"/>
                <w:highlight w:val="none"/>
                <w:u w:val="none"/>
                <w:lang w:val="en-US" w:eastAsia="zh-CN" w:bidi="ar-SA"/>
              </w:rPr>
            </w:pPr>
            <w:r>
              <w:rPr>
                <w:rFonts w:hint="eastAsia" w:ascii="等线" w:hAnsi="等线" w:eastAsia="等线" w:cs="等线"/>
                <w:i w:val="0"/>
                <w:iCs w:val="0"/>
                <w:color w:val="auto"/>
                <w:kern w:val="0"/>
                <w:sz w:val="21"/>
                <w:szCs w:val="21"/>
                <w:highlight w:val="none"/>
                <w:u w:val="none"/>
                <w:lang w:val="en-US" w:eastAsia="zh-CN" w:bidi="ar"/>
              </w:rPr>
              <w:t>坝子街立交桥</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21"/>
                <w:szCs w:val="21"/>
                <w:highlight w:val="none"/>
                <w:u w:val="none"/>
                <w:lang w:val="en-US" w:eastAsia="zh-CN" w:bidi="ar-SA"/>
              </w:rPr>
            </w:pPr>
            <w:r>
              <w:rPr>
                <w:rFonts w:hint="eastAsia" w:ascii="等线" w:hAnsi="等线" w:eastAsia="等线" w:cs="等线"/>
                <w:i w:val="0"/>
                <w:iCs w:val="0"/>
                <w:color w:val="auto"/>
                <w:kern w:val="0"/>
                <w:sz w:val="21"/>
                <w:szCs w:val="21"/>
                <w:highlight w:val="none"/>
                <w:u w:val="none"/>
                <w:lang w:val="en-US" w:eastAsia="zh-CN" w:bidi="ar"/>
              </w:rPr>
              <w:t>煤港路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color w:val="auto"/>
                <w:kern w:val="0"/>
                <w:sz w:val="18"/>
                <w:szCs w:val="18"/>
                <w:highlight w:val="none"/>
              </w:rPr>
            </w:pPr>
          </w:p>
        </w:tc>
      </w:tr>
      <w:tr>
        <w:tblPrEx>
          <w:tblCellMar>
            <w:top w:w="0" w:type="dxa"/>
            <w:left w:w="0" w:type="dxa"/>
            <w:bottom w:w="0" w:type="dxa"/>
            <w:right w:w="0" w:type="dxa"/>
          </w:tblCellMar>
        </w:tblPrEx>
        <w:trPr>
          <w:trHeight w:val="225"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1"/>
                <w:szCs w:val="21"/>
                <w:highlight w:val="none"/>
                <w:u w:val="none"/>
                <w:lang w:val="en-US" w:eastAsia="zh-CN"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21"/>
                <w:szCs w:val="21"/>
                <w:highlight w:val="none"/>
                <w:u w:val="none"/>
                <w:lang w:val="en-US" w:eastAsia="zh-CN" w:bidi="ar-SA"/>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21"/>
                <w:szCs w:val="21"/>
                <w:highlight w:val="none"/>
                <w:u w:val="none"/>
                <w:lang w:val="en-US" w:eastAsia="zh-CN" w:bidi="ar-SA"/>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21"/>
                <w:szCs w:val="21"/>
                <w:highlight w:val="none"/>
                <w:u w:val="none"/>
                <w:lang w:val="en-US" w:eastAsia="zh-CN" w:bidi="ar-SA"/>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color w:val="auto"/>
                <w:kern w:val="0"/>
                <w:sz w:val="18"/>
                <w:szCs w:val="18"/>
                <w:highlight w:val="none"/>
                <w:lang w:val="en-US" w:eastAsia="zh-CN" w:bidi="ar-SA"/>
              </w:rPr>
            </w:pPr>
          </w:p>
        </w:tc>
      </w:tr>
    </w:tbl>
    <w:p>
      <w:pPr>
        <w:jc w:val="both"/>
        <w:rPr>
          <w:rFonts w:ascii="仿宋" w:hAnsi="仿宋" w:eastAsia="仿宋"/>
          <w:color w:val="auto"/>
          <w:highlight w:val="none"/>
        </w:rPr>
        <w:sectPr>
          <w:pgSz w:w="11906" w:h="16838"/>
          <w:pgMar w:top="1440" w:right="1800" w:bottom="1440" w:left="1800" w:header="851" w:footer="992" w:gutter="0"/>
          <w:cols w:space="720" w:num="1"/>
          <w:docGrid w:type="lines" w:linePitch="312" w:charSpace="0"/>
        </w:sectPr>
      </w:pPr>
    </w:p>
    <w:p>
      <w:pPr>
        <w:rPr>
          <w:rFonts w:ascii="仿宋" w:hAnsi="仿宋" w:eastAsia="仿宋"/>
          <w:b/>
          <w:bCs/>
          <w:color w:val="auto"/>
          <w:sz w:val="24"/>
          <w:highlight w:val="none"/>
        </w:rPr>
      </w:pPr>
      <w:r>
        <w:rPr>
          <w:rFonts w:ascii="仿宋" w:hAnsi="仿宋" w:eastAsia="仿宋"/>
          <w:b/>
          <w:bCs/>
          <w:color w:val="auto"/>
          <w:sz w:val="24"/>
          <w:highlight w:val="none"/>
        </w:rPr>
        <w:t>标段</w:t>
      </w:r>
      <w:r>
        <w:rPr>
          <w:rFonts w:hint="eastAsia" w:ascii="仿宋" w:hAnsi="仿宋" w:eastAsia="仿宋"/>
          <w:b/>
          <w:bCs/>
          <w:color w:val="auto"/>
          <w:sz w:val="24"/>
          <w:highlight w:val="none"/>
          <w:lang w:val="en-US" w:eastAsia="zh-CN"/>
        </w:rPr>
        <w:t>三</w:t>
      </w:r>
      <w:r>
        <w:rPr>
          <w:rFonts w:ascii="仿宋" w:hAnsi="仿宋" w:eastAsia="仿宋"/>
          <w:b/>
          <w:bCs/>
          <w:color w:val="auto"/>
          <w:sz w:val="24"/>
          <w:highlight w:val="none"/>
        </w:rPr>
        <w:t>：</w:t>
      </w:r>
    </w:p>
    <w:p>
      <w:pPr>
        <w:jc w:val="center"/>
        <w:rPr>
          <w:rFonts w:ascii="仿宋" w:hAnsi="仿宋" w:eastAsia="仿宋"/>
          <w:b/>
          <w:bCs/>
          <w:color w:val="auto"/>
          <w:sz w:val="24"/>
          <w:highlight w:val="none"/>
        </w:rPr>
      </w:pPr>
      <w:r>
        <w:rPr>
          <w:rFonts w:hint="eastAsia" w:ascii="仿宋" w:hAnsi="仿宋" w:eastAsia="仿宋"/>
          <w:b/>
          <w:bCs/>
          <w:color w:val="auto"/>
          <w:sz w:val="24"/>
          <w:highlight w:val="none"/>
          <w:lang w:val="en-US" w:eastAsia="zh-CN"/>
        </w:rPr>
        <w:t>三标段</w:t>
      </w:r>
      <w:r>
        <w:rPr>
          <w:rFonts w:ascii="仿宋" w:hAnsi="仿宋" w:eastAsia="仿宋"/>
          <w:b/>
          <w:bCs/>
          <w:color w:val="auto"/>
          <w:sz w:val="24"/>
          <w:highlight w:val="none"/>
        </w:rPr>
        <w:t>道路明细表</w:t>
      </w:r>
    </w:p>
    <w:tbl>
      <w:tblPr>
        <w:tblStyle w:val="20"/>
        <w:tblW w:w="11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682"/>
        <w:gridCol w:w="3084"/>
        <w:gridCol w:w="1658"/>
        <w:gridCol w:w="1344"/>
        <w:gridCol w:w="962"/>
        <w:gridCol w:w="1021"/>
        <w:gridCol w:w="767"/>
        <w:gridCol w:w="480"/>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blHeader/>
          <w:jc w:val="center"/>
        </w:trPr>
        <w:tc>
          <w:tcPr>
            <w:tcW w:w="682" w:type="dxa"/>
            <w:shd w:val="clear" w:color="auto" w:fill="FFFFFF"/>
            <w:tcMar>
              <w:top w:w="15" w:type="dxa"/>
              <w:left w:w="15" w:type="dxa"/>
              <w:right w:w="15" w:type="dxa"/>
            </w:tcMar>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rPr>
            </w:pPr>
          </w:p>
        </w:tc>
        <w:tc>
          <w:tcPr>
            <w:tcW w:w="682" w:type="dxa"/>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办事处</w:t>
            </w:r>
          </w:p>
        </w:tc>
        <w:tc>
          <w:tcPr>
            <w:tcW w:w="3084" w:type="dxa"/>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道路名称</w:t>
            </w:r>
          </w:p>
        </w:tc>
        <w:tc>
          <w:tcPr>
            <w:tcW w:w="1658" w:type="dxa"/>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起点</w:t>
            </w:r>
          </w:p>
        </w:tc>
        <w:tc>
          <w:tcPr>
            <w:tcW w:w="1344" w:type="dxa"/>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终点</w:t>
            </w:r>
          </w:p>
        </w:tc>
        <w:tc>
          <w:tcPr>
            <w:tcW w:w="962" w:type="dxa"/>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长度</w:t>
            </w:r>
          </w:p>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（米）</w:t>
            </w:r>
          </w:p>
        </w:tc>
        <w:tc>
          <w:tcPr>
            <w:tcW w:w="1021" w:type="dxa"/>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lang w:val="en-US" w:eastAsia="zh-CN"/>
              </w:rPr>
              <w:t>质量标准</w:t>
            </w:r>
          </w:p>
        </w:tc>
        <w:tc>
          <w:tcPr>
            <w:tcW w:w="767" w:type="dxa"/>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人工保洁时间</w:t>
            </w:r>
          </w:p>
        </w:tc>
        <w:tc>
          <w:tcPr>
            <w:tcW w:w="480" w:type="dxa"/>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lang w:val="en-US" w:eastAsia="zh-CN"/>
              </w:rPr>
              <w:t>机械化作业类型</w:t>
            </w:r>
          </w:p>
        </w:tc>
        <w:tc>
          <w:tcPr>
            <w:tcW w:w="480" w:type="dxa"/>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6"/>
                <w:szCs w:val="16"/>
                <w:highlight w:val="none"/>
                <w:lang w:val="en-US" w:eastAsia="zh-CN"/>
              </w:rPr>
              <w:t>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6"/>
                <w:szCs w:val="16"/>
                <w:highlight w:val="none"/>
                <w:u w:val="none"/>
                <w:lang w:val="en-US" w:eastAsia="zh-CN" w:bidi="ar"/>
              </w:rPr>
            </w:pPr>
            <w:r>
              <w:rPr>
                <w:rFonts w:hint="eastAsia" w:ascii="等线" w:hAnsi="等线" w:eastAsia="等线" w:cs="等线"/>
                <w:i w:val="0"/>
                <w:iCs w:val="0"/>
                <w:color w:val="auto"/>
                <w:kern w:val="0"/>
                <w:sz w:val="16"/>
                <w:szCs w:val="16"/>
                <w:highlight w:val="none"/>
                <w:u w:val="none"/>
                <w:lang w:val="en-US" w:eastAsia="zh-CN" w:bidi="ar"/>
              </w:rPr>
              <w:t>三标段</w:t>
            </w:r>
          </w:p>
        </w:tc>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308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大庆路-1(复兴路至响山路仅北侧)</w:t>
            </w:r>
          </w:p>
        </w:tc>
        <w:tc>
          <w:tcPr>
            <w:tcW w:w="1658"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复兴北路</w:t>
            </w:r>
          </w:p>
        </w:tc>
        <w:tc>
          <w:tcPr>
            <w:tcW w:w="134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下淀路</w:t>
            </w:r>
          </w:p>
        </w:tc>
        <w:tc>
          <w:tcPr>
            <w:tcW w:w="96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1440.57</w:t>
            </w:r>
          </w:p>
        </w:tc>
        <w:tc>
          <w:tcPr>
            <w:tcW w:w="1021"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48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480" w:type="dxa"/>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308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二环北路-1</w:t>
            </w:r>
          </w:p>
        </w:tc>
        <w:tc>
          <w:tcPr>
            <w:tcW w:w="1658"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复兴北路</w:t>
            </w:r>
          </w:p>
        </w:tc>
        <w:tc>
          <w:tcPr>
            <w:tcW w:w="134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大庆路</w:t>
            </w:r>
          </w:p>
        </w:tc>
        <w:tc>
          <w:tcPr>
            <w:tcW w:w="96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839.04</w:t>
            </w:r>
          </w:p>
        </w:tc>
        <w:tc>
          <w:tcPr>
            <w:tcW w:w="1021"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48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480" w:type="dxa"/>
            <w:shd w:val="clear" w:color="auto" w:fill="FFFFFF"/>
            <w:noWrap/>
            <w:tcMar>
              <w:top w:w="15" w:type="dxa"/>
              <w:left w:w="15" w:type="dxa"/>
              <w:right w:w="15" w:type="dxa"/>
            </w:tcMar>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308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广山路</w:t>
            </w:r>
          </w:p>
        </w:tc>
        <w:tc>
          <w:tcPr>
            <w:tcW w:w="1658"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下淀路</w:t>
            </w:r>
          </w:p>
        </w:tc>
        <w:tc>
          <w:tcPr>
            <w:tcW w:w="134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三环东路</w:t>
            </w:r>
          </w:p>
        </w:tc>
        <w:tc>
          <w:tcPr>
            <w:tcW w:w="96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1262.73</w:t>
            </w:r>
          </w:p>
        </w:tc>
        <w:tc>
          <w:tcPr>
            <w:tcW w:w="1021"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48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shd w:val="clear" w:color="auto" w:fill="FFFFFF"/>
            <w:noWrap/>
            <w:tcMar>
              <w:top w:w="15" w:type="dxa"/>
              <w:left w:w="15" w:type="dxa"/>
              <w:right w:w="15" w:type="dxa"/>
            </w:tcMar>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308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物资市场路</w:t>
            </w:r>
          </w:p>
        </w:tc>
        <w:tc>
          <w:tcPr>
            <w:tcW w:w="1658"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下淀路</w:t>
            </w:r>
          </w:p>
        </w:tc>
        <w:tc>
          <w:tcPr>
            <w:tcW w:w="134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铁路线</w:t>
            </w:r>
          </w:p>
        </w:tc>
        <w:tc>
          <w:tcPr>
            <w:tcW w:w="96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643.50</w:t>
            </w:r>
          </w:p>
        </w:tc>
        <w:tc>
          <w:tcPr>
            <w:tcW w:w="1021"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shd w:val="clear" w:color="auto" w:fill="FFFFFF"/>
            <w:noWrap/>
            <w:tcMar>
              <w:top w:w="15" w:type="dxa"/>
              <w:left w:w="15" w:type="dxa"/>
              <w:right w:w="15" w:type="dxa"/>
            </w:tcMar>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308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下淀路</w:t>
            </w:r>
          </w:p>
        </w:tc>
        <w:tc>
          <w:tcPr>
            <w:tcW w:w="1658"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大庆路</w:t>
            </w:r>
          </w:p>
        </w:tc>
        <w:tc>
          <w:tcPr>
            <w:tcW w:w="134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三环东路</w:t>
            </w:r>
          </w:p>
        </w:tc>
        <w:tc>
          <w:tcPr>
            <w:tcW w:w="96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2920.15</w:t>
            </w:r>
          </w:p>
        </w:tc>
        <w:tc>
          <w:tcPr>
            <w:tcW w:w="1021"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48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shd w:val="clear" w:color="auto" w:fill="FFFFFF"/>
            <w:noWrap/>
            <w:tcMar>
              <w:top w:w="15" w:type="dxa"/>
              <w:left w:w="15" w:type="dxa"/>
              <w:right w:w="15" w:type="dxa"/>
            </w:tcMar>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308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乐城路</w:t>
            </w:r>
          </w:p>
        </w:tc>
        <w:tc>
          <w:tcPr>
            <w:tcW w:w="1658"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下淀路</w:t>
            </w:r>
          </w:p>
        </w:tc>
        <w:tc>
          <w:tcPr>
            <w:tcW w:w="134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徐刚南路</w:t>
            </w:r>
          </w:p>
        </w:tc>
        <w:tc>
          <w:tcPr>
            <w:tcW w:w="96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358.00</w:t>
            </w:r>
          </w:p>
        </w:tc>
        <w:tc>
          <w:tcPr>
            <w:tcW w:w="1021"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shd w:val="clear" w:color="auto" w:fill="FFFFFF"/>
            <w:noWrap/>
            <w:tcMar>
              <w:top w:w="15" w:type="dxa"/>
              <w:left w:w="15" w:type="dxa"/>
              <w:right w:w="15" w:type="dxa"/>
            </w:tcMar>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308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响山北路</w:t>
            </w:r>
          </w:p>
        </w:tc>
        <w:tc>
          <w:tcPr>
            <w:tcW w:w="1658"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响山路</w:t>
            </w:r>
          </w:p>
        </w:tc>
        <w:tc>
          <w:tcPr>
            <w:tcW w:w="134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白云路</w:t>
            </w:r>
          </w:p>
        </w:tc>
        <w:tc>
          <w:tcPr>
            <w:tcW w:w="96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699.20</w:t>
            </w:r>
          </w:p>
        </w:tc>
        <w:tc>
          <w:tcPr>
            <w:tcW w:w="1021"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shd w:val="clear" w:color="auto" w:fill="FFFFFF"/>
            <w:noWrap/>
            <w:tcMar>
              <w:top w:w="15" w:type="dxa"/>
              <w:left w:w="15" w:type="dxa"/>
              <w:right w:w="15" w:type="dxa"/>
            </w:tcMar>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308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响山路-1（北侧）</w:t>
            </w:r>
          </w:p>
        </w:tc>
        <w:tc>
          <w:tcPr>
            <w:tcW w:w="1658"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大庆路</w:t>
            </w:r>
          </w:p>
        </w:tc>
        <w:tc>
          <w:tcPr>
            <w:tcW w:w="134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锦绣滨湖小区东围墙</w:t>
            </w:r>
          </w:p>
        </w:tc>
        <w:tc>
          <w:tcPr>
            <w:tcW w:w="96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1390.77</w:t>
            </w:r>
          </w:p>
        </w:tc>
        <w:tc>
          <w:tcPr>
            <w:tcW w:w="1021"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shd w:val="clear" w:color="auto" w:fill="FFFFFF"/>
            <w:noWrap/>
            <w:tcMar>
              <w:top w:w="15" w:type="dxa"/>
              <w:left w:w="15" w:type="dxa"/>
              <w:right w:w="15" w:type="dxa"/>
            </w:tcMar>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308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白下路</w:t>
            </w:r>
          </w:p>
        </w:tc>
        <w:tc>
          <w:tcPr>
            <w:tcW w:w="1658"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大庆路</w:t>
            </w:r>
          </w:p>
        </w:tc>
        <w:tc>
          <w:tcPr>
            <w:tcW w:w="134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白云山路</w:t>
            </w:r>
          </w:p>
        </w:tc>
        <w:tc>
          <w:tcPr>
            <w:tcW w:w="96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297.40</w:t>
            </w:r>
          </w:p>
        </w:tc>
        <w:tc>
          <w:tcPr>
            <w:tcW w:w="1021"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82" w:type="dxa"/>
            <w:shd w:val="clear" w:color="auto" w:fill="FFFFFF"/>
            <w:noWrap/>
            <w:tcMar>
              <w:top w:w="15" w:type="dxa"/>
              <w:left w:w="15" w:type="dxa"/>
              <w:right w:w="15" w:type="dxa"/>
            </w:tcMar>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308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白云定销房南侧路</w:t>
            </w:r>
          </w:p>
        </w:tc>
        <w:tc>
          <w:tcPr>
            <w:tcW w:w="1658"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路头</w:t>
            </w:r>
          </w:p>
        </w:tc>
        <w:tc>
          <w:tcPr>
            <w:tcW w:w="134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锦都汇西路</w:t>
            </w:r>
          </w:p>
        </w:tc>
        <w:tc>
          <w:tcPr>
            <w:tcW w:w="96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339.20</w:t>
            </w:r>
          </w:p>
        </w:tc>
        <w:tc>
          <w:tcPr>
            <w:tcW w:w="1021"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82" w:type="dxa"/>
            <w:shd w:val="clear" w:color="auto" w:fill="FFFFFF"/>
            <w:noWrap/>
            <w:tcMar>
              <w:top w:w="15" w:type="dxa"/>
              <w:left w:w="15" w:type="dxa"/>
              <w:right w:w="15" w:type="dxa"/>
            </w:tcMar>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308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白云定销房西路</w:t>
            </w:r>
          </w:p>
        </w:tc>
        <w:tc>
          <w:tcPr>
            <w:tcW w:w="1658"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白云东路</w:t>
            </w:r>
          </w:p>
        </w:tc>
        <w:tc>
          <w:tcPr>
            <w:tcW w:w="134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白云定销房南路</w:t>
            </w:r>
          </w:p>
        </w:tc>
        <w:tc>
          <w:tcPr>
            <w:tcW w:w="96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268.96</w:t>
            </w:r>
          </w:p>
        </w:tc>
        <w:tc>
          <w:tcPr>
            <w:tcW w:w="1021"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82" w:type="dxa"/>
            <w:shd w:val="clear" w:color="auto" w:fill="FFFFFF"/>
            <w:noWrap/>
            <w:tcMar>
              <w:top w:w="15" w:type="dxa"/>
              <w:left w:w="15" w:type="dxa"/>
              <w:right w:w="15" w:type="dxa"/>
            </w:tcMar>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308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白云东路</w:t>
            </w:r>
          </w:p>
        </w:tc>
        <w:tc>
          <w:tcPr>
            <w:tcW w:w="1658"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广山路</w:t>
            </w:r>
          </w:p>
        </w:tc>
        <w:tc>
          <w:tcPr>
            <w:tcW w:w="134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杨庄路</w:t>
            </w:r>
          </w:p>
        </w:tc>
        <w:tc>
          <w:tcPr>
            <w:tcW w:w="96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1195.40</w:t>
            </w:r>
          </w:p>
        </w:tc>
        <w:tc>
          <w:tcPr>
            <w:tcW w:w="1021"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82" w:type="dxa"/>
            <w:shd w:val="clear" w:color="auto" w:fill="FFFFFF"/>
            <w:noWrap/>
            <w:tcMar>
              <w:top w:w="15" w:type="dxa"/>
              <w:left w:w="15" w:type="dxa"/>
              <w:right w:w="15" w:type="dxa"/>
            </w:tcMar>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308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二七宿舍大门外路</w:t>
            </w:r>
          </w:p>
        </w:tc>
        <w:tc>
          <w:tcPr>
            <w:tcW w:w="1658"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大庆路</w:t>
            </w:r>
          </w:p>
        </w:tc>
        <w:tc>
          <w:tcPr>
            <w:tcW w:w="134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二七宿舍大门</w:t>
            </w:r>
          </w:p>
        </w:tc>
        <w:tc>
          <w:tcPr>
            <w:tcW w:w="96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35.00</w:t>
            </w:r>
          </w:p>
        </w:tc>
        <w:tc>
          <w:tcPr>
            <w:tcW w:w="1021"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82" w:type="dxa"/>
            <w:shd w:val="clear" w:color="auto" w:fill="FFFFFF"/>
            <w:noWrap/>
            <w:tcMar>
              <w:top w:w="15" w:type="dxa"/>
              <w:left w:w="15" w:type="dxa"/>
              <w:right w:w="15" w:type="dxa"/>
            </w:tcMar>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308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徐州人家东门外路</w:t>
            </w:r>
          </w:p>
        </w:tc>
        <w:tc>
          <w:tcPr>
            <w:tcW w:w="1658"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响山北路</w:t>
            </w:r>
          </w:p>
        </w:tc>
        <w:tc>
          <w:tcPr>
            <w:tcW w:w="134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徐州人家东门</w:t>
            </w:r>
          </w:p>
        </w:tc>
        <w:tc>
          <w:tcPr>
            <w:tcW w:w="962"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120.00</w:t>
            </w:r>
          </w:p>
        </w:tc>
        <w:tc>
          <w:tcPr>
            <w:tcW w:w="1021"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物资市场北路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物资市场北侧</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物资市场北侧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116.00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白云中路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和润路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三环东路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280.00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白云山公园路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下淀小学</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公园门口</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216.26</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白云山路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大庆路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白下路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590.91</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白云西路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下淀南路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广山路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551.34</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法院宿舍路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杨庄路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三环东路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553.80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0" w:type="auto"/>
            <w:vAlign w:val="bottom"/>
          </w:tcPr>
          <w:p>
            <w:pPr>
              <w:widowControl/>
              <w:spacing w:line="320" w:lineRule="exact"/>
              <w:jc w:val="center"/>
              <w:textAlignment w:val="bottom"/>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锦都汇南路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锦都汇西路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三环路路口</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383.38</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锦都汇西路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三环东路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瓦房庄</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269.08</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0" w:type="auto"/>
            <w:vAlign w:val="bottom"/>
          </w:tcPr>
          <w:p>
            <w:pPr>
              <w:widowControl/>
              <w:spacing w:line="320" w:lineRule="exact"/>
              <w:jc w:val="center"/>
              <w:textAlignment w:val="bottom"/>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粮市东街</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大庆路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铁路橡胶厂</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114.67</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面粉厂门前路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下淀路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面粉厂</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64.81</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vAlign w:val="bottom"/>
          </w:tcPr>
          <w:p>
            <w:pPr>
              <w:widowControl/>
              <w:spacing w:line="320" w:lineRule="exact"/>
              <w:jc w:val="center"/>
              <w:textAlignment w:val="bottom"/>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新建南路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复兴北路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长征路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413.57</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沙河小区中间路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二环北路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北机务段</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395.64</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下淀北路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下淀路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29宿舍</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442.43</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下淀南路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下淀路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下淀小学</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401.67</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新建北路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复兴北路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新建北村</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60.90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兴华街</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二环北路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兴华小区</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330.41</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徐钢东路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下淀路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徐钢总厂</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1378.17</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徐钢西路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下淀路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徐钢社区</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373.45</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杨庄路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下淀路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二十四中</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266.37</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长征北路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二环北路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三角线路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667.37</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长征南路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三角线路</w:t>
            </w:r>
          </w:p>
        </w:tc>
        <w:tc>
          <w:tcPr>
            <w:tcW w:w="0" w:type="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r>
              <w:rPr>
                <w:rFonts w:hint="eastAsia" w:ascii="等线" w:hAnsi="等线" w:eastAsia="等线" w:cs="等线"/>
                <w:b/>
                <w:bCs/>
                <w:i w:val="0"/>
                <w:iCs w:val="0"/>
                <w:color w:val="auto"/>
                <w:kern w:val="0"/>
                <w:sz w:val="16"/>
                <w:szCs w:val="16"/>
                <w:highlight w:val="none"/>
                <w:u w:val="none"/>
                <w:lang w:val="en-US" w:eastAsia="zh-CN" w:bidi="ar"/>
              </w:rPr>
              <w:t>大庆路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496.50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0" w:type="auto"/>
            <w:vAlign w:val="bottom"/>
          </w:tcPr>
          <w:p>
            <w:pPr>
              <w:widowControl/>
              <w:spacing w:line="320" w:lineRule="exact"/>
              <w:jc w:val="center"/>
              <w:textAlignment w:val="bottom"/>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马场湖西路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天齐南路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603.10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望亭路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马场湖西路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睿商龙湖产业园西侧规划路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263.00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中山北路-2</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荆马河南路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2150.88</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奔腾大道-1</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天齐路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1651.22</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0" w:type="auto"/>
            <w:vAlign w:val="bottom"/>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荆马河南路-1</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天齐路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2138.00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九龙湖路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马场湖西路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582.89</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马场湖路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天齐路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1166.40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徐运新河路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荆马河南路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1611.52</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大新庄西路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大新庄南路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荆马河桥</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471.50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二十六中南门</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水景坊小区</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152.40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府学路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马场湖路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奔腾大道</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460.00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华美二巷</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荆马河路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奔腾大道</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669.11</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华美三巷</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荆马河路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奔腾大道</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617.12</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华美四巷</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奔腾大道</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荆马河南路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489.07</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华美一巷</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荆马河南路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奔腾大道</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700.89</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锦绣大道</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牌楼办事处</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华美四巷</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1082.60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马洪路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马场湖路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奔腾大道</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418.54</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文体路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府学路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马洪路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140.80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徐王公路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马场湖路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九龙湖小学</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200.00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大新庄东巷</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马场湖路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马场大沟</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450.00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中北路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康泰敬老院</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57.65</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马洪路（隧道）</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荆马河南路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九里山</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700.00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山南小镇景观路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奔腾大道</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荆马河南路</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400.00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华美生态园内街</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华美二巷</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华美三巷</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200.00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0" w:type="auto"/>
            <w:vAlign w:val="top"/>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牌楼</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郡望花园内街</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华美三巷</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华美四巷</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200.00</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0" w:type="auto"/>
            <w:vAlign w:val="top"/>
          </w:tcPr>
          <w:p>
            <w:pPr>
              <w:widowControl/>
              <w:spacing w:line="320" w:lineRule="exact"/>
              <w:jc w:val="center"/>
              <w:rPr>
                <w:rFonts w:ascii="仿宋" w:hAnsi="仿宋" w:eastAsia="仿宋" w:cstheme="minorEastAsia"/>
                <w:color w:val="auto"/>
                <w:sz w:val="18"/>
                <w:szCs w:val="18"/>
                <w:highlight w:val="none"/>
                <w:lang w:val="en-US" w:eastAsia="zh-CN" w:bidi="ar-SA"/>
              </w:rPr>
            </w:pPr>
          </w:p>
        </w:tc>
      </w:tr>
    </w:tbl>
    <w:p>
      <w:pPr>
        <w:rPr>
          <w:rFonts w:ascii="仿宋" w:hAnsi="仿宋" w:eastAsia="仿宋"/>
          <w:b/>
          <w:bCs/>
          <w:color w:val="auto"/>
          <w:sz w:val="24"/>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pStyle w:val="22"/>
        <w:rPr>
          <w:color w:val="auto"/>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jc w:val="center"/>
        <w:rPr>
          <w:rFonts w:ascii="仿宋" w:hAnsi="仿宋" w:eastAsia="仿宋"/>
          <w:color w:val="auto"/>
          <w:sz w:val="24"/>
          <w:highlight w:val="none"/>
        </w:rPr>
      </w:pPr>
      <w:r>
        <w:rPr>
          <w:rFonts w:hint="eastAsia" w:ascii="仿宋" w:hAnsi="仿宋" w:eastAsia="仿宋"/>
          <w:b/>
          <w:bCs/>
          <w:color w:val="auto"/>
          <w:sz w:val="24"/>
          <w:highlight w:val="none"/>
          <w:lang w:val="en-US" w:eastAsia="zh-CN"/>
        </w:rPr>
        <w:t>三标段：</w:t>
      </w:r>
      <w:r>
        <w:rPr>
          <w:rFonts w:ascii="仿宋" w:hAnsi="仿宋" w:eastAsia="仿宋"/>
          <w:color w:val="auto"/>
          <w:sz w:val="24"/>
          <w:highlight w:val="none"/>
        </w:rPr>
        <w:t>公厕明细表</w:t>
      </w:r>
    </w:p>
    <w:tbl>
      <w:tblPr>
        <w:tblStyle w:val="20"/>
        <w:tblW w:w="8204" w:type="dxa"/>
        <w:jc w:val="center"/>
        <w:tblLayout w:type="autofit"/>
        <w:tblCellMar>
          <w:top w:w="0" w:type="dxa"/>
          <w:left w:w="108" w:type="dxa"/>
          <w:bottom w:w="0" w:type="dxa"/>
          <w:right w:w="108" w:type="dxa"/>
        </w:tblCellMar>
      </w:tblPr>
      <w:tblGrid>
        <w:gridCol w:w="866"/>
        <w:gridCol w:w="866"/>
        <w:gridCol w:w="2044"/>
        <w:gridCol w:w="3449"/>
        <w:gridCol w:w="979"/>
      </w:tblGrid>
      <w:tr>
        <w:tblPrEx>
          <w:tblCellMar>
            <w:top w:w="0" w:type="dxa"/>
            <w:left w:w="108" w:type="dxa"/>
            <w:bottom w:w="0" w:type="dxa"/>
            <w:right w:w="108" w:type="dxa"/>
          </w:tblCellMar>
        </w:tblPrEx>
        <w:trPr>
          <w:trHeight w:val="317" w:hRule="atLeast"/>
          <w:tblHeader/>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办事处</w:t>
            </w:r>
          </w:p>
        </w:tc>
        <w:tc>
          <w:tcPr>
            <w:tcW w:w="2044"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公厕名称</w:t>
            </w:r>
          </w:p>
        </w:tc>
        <w:tc>
          <w:tcPr>
            <w:tcW w:w="3449"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公厕地点</w:t>
            </w:r>
          </w:p>
        </w:tc>
        <w:tc>
          <w:tcPr>
            <w:tcW w:w="979" w:type="dxa"/>
            <w:tcBorders>
              <w:top w:val="single" w:color="auto" w:sz="4" w:space="0"/>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公厕星级</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default"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三标段</w:t>
            </w: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白云山公园公厕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白云山公园</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白云山宿舍北公厕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白云山宿舍北</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大庆路公厕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大庆路二七市场对面</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三角线中转站东公厕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三角线中转站东</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铁路44宿舍公厕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铁路44宿舍内</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一星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瓦房村委会公厕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瓦房村委会南</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下淀21巷北公厕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下淀21巷北侧</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下淀村委会公厕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default"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下淀六组铁道东侧二百米</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下淀九巷10号公厕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default"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下淀九巷</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一星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下淀老年活动中心公厕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下淀农贸市场南侧</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下淀六组公厕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下淀六组铁道南侧</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一星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下淀路8巷3号公厕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下淀路8巷3号</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一星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下淀路公厕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瑞博医院对面</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下淀路铁道口公厕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下淀路铁道口北</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下淀农贸市场公厕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下淀农贸市场后西侧</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下淀小学南公厕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下淀小学南白云山公园北</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下淀一组工业园公厕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广山路醉彭城酒店南侧</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一星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香河湾东侧公厕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杨庄公园内</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新征居委会公厕</w:t>
            </w:r>
          </w:p>
        </w:tc>
        <w:tc>
          <w:tcPr>
            <w:tcW w:w="34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三角线长征南路南路西</w:t>
            </w:r>
          </w:p>
        </w:tc>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一星</w:t>
            </w:r>
          </w:p>
        </w:tc>
      </w:tr>
      <w:tr>
        <w:tblPrEx>
          <w:tblCellMar>
            <w:top w:w="0" w:type="dxa"/>
            <w:left w:w="108" w:type="dxa"/>
            <w:bottom w:w="0" w:type="dxa"/>
            <w:right w:w="108" w:type="dxa"/>
          </w:tblCellMar>
        </w:tblPrEx>
        <w:trPr>
          <w:trHeight w:val="240" w:hRule="atLeast"/>
          <w:jc w:val="center"/>
        </w:trPr>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星源小学公厕</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星源小学北墙</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一星</w:t>
            </w:r>
          </w:p>
        </w:tc>
      </w:tr>
      <w:tr>
        <w:tblPrEx>
          <w:tblCellMar>
            <w:top w:w="0" w:type="dxa"/>
            <w:left w:w="108" w:type="dxa"/>
            <w:bottom w:w="0" w:type="dxa"/>
            <w:right w:w="108" w:type="dxa"/>
          </w:tblCellMar>
        </w:tblPrEx>
        <w:trPr>
          <w:trHeight w:val="240" w:hRule="atLeast"/>
          <w:jc w:val="center"/>
        </w:trPr>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杨庄派出所南公厕</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瓦房村原杨庄派出所南</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丰财</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知春园公厕</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下淀村知春园小区东</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一星</w:t>
            </w:r>
          </w:p>
        </w:tc>
      </w:tr>
      <w:tr>
        <w:tblPrEx>
          <w:tblCellMar>
            <w:top w:w="0" w:type="dxa"/>
            <w:left w:w="108" w:type="dxa"/>
            <w:bottom w:w="0" w:type="dxa"/>
            <w:right w:w="108" w:type="dxa"/>
          </w:tblCellMar>
        </w:tblPrEx>
        <w:trPr>
          <w:trHeight w:val="2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三标段</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牌楼</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马场湖好人缘公厕</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徐运新河中山桥东北角小广场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三星</w:t>
            </w:r>
          </w:p>
        </w:tc>
      </w:tr>
      <w:tr>
        <w:tblPrEx>
          <w:tblCellMar>
            <w:top w:w="0" w:type="dxa"/>
            <w:left w:w="108" w:type="dxa"/>
            <w:bottom w:w="0" w:type="dxa"/>
            <w:right w:w="108" w:type="dxa"/>
          </w:tblCellMar>
        </w:tblPrEx>
        <w:trPr>
          <w:trHeight w:val="2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牌楼</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华美生态园北门对面公厕</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荆马河南路华美生态园北门对面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二星</w:t>
            </w:r>
          </w:p>
        </w:tc>
      </w:tr>
    </w:tbl>
    <w:p>
      <w:pPr>
        <w:widowControl/>
        <w:ind w:leftChars="-67" w:hanging="141" w:hangingChars="67"/>
        <w:jc w:val="center"/>
        <w:rPr>
          <w:rFonts w:ascii="仿宋" w:hAnsi="仿宋" w:eastAsia="仿宋"/>
          <w:color w:val="auto"/>
          <w:highlight w:val="none"/>
        </w:rPr>
      </w:pPr>
      <w:r>
        <w:rPr>
          <w:rFonts w:hint="eastAsia" w:ascii="仿宋" w:hAnsi="仿宋" w:eastAsia="仿宋"/>
          <w:b/>
          <w:bCs/>
          <w:color w:val="auto"/>
          <w:highlight w:val="none"/>
          <w:lang w:val="en-US" w:eastAsia="zh-CN"/>
        </w:rPr>
        <w:t>三标段：</w:t>
      </w:r>
      <w:r>
        <w:rPr>
          <w:rFonts w:hint="eastAsia" w:ascii="仿宋" w:hAnsi="仿宋" w:eastAsia="仿宋"/>
          <w:color w:val="auto"/>
          <w:highlight w:val="none"/>
          <w:lang w:val="en-US" w:eastAsia="zh-CN"/>
        </w:rPr>
        <w:t>立交桥</w:t>
      </w:r>
      <w:r>
        <w:rPr>
          <w:rFonts w:ascii="仿宋" w:hAnsi="仿宋" w:eastAsia="仿宋"/>
          <w:color w:val="auto"/>
          <w:highlight w:val="none"/>
        </w:rPr>
        <w:t>明细表</w:t>
      </w:r>
    </w:p>
    <w:tbl>
      <w:tblPr>
        <w:tblStyle w:val="20"/>
        <w:tblW w:w="8190" w:type="dxa"/>
        <w:jc w:val="center"/>
        <w:tblLayout w:type="fixed"/>
        <w:tblCellMar>
          <w:top w:w="0" w:type="dxa"/>
          <w:left w:w="0" w:type="dxa"/>
          <w:bottom w:w="0" w:type="dxa"/>
          <w:right w:w="0" w:type="dxa"/>
        </w:tblCellMar>
      </w:tblPr>
      <w:tblGrid>
        <w:gridCol w:w="745"/>
        <w:gridCol w:w="745"/>
        <w:gridCol w:w="3795"/>
        <w:gridCol w:w="1165"/>
        <w:gridCol w:w="1740"/>
      </w:tblGrid>
      <w:tr>
        <w:tblPrEx>
          <w:tblCellMar>
            <w:top w:w="0" w:type="dxa"/>
            <w:left w:w="0" w:type="dxa"/>
            <w:bottom w:w="0" w:type="dxa"/>
            <w:right w:w="0" w:type="dxa"/>
          </w:tblCellMar>
        </w:tblPrEx>
        <w:trPr>
          <w:trHeight w:val="385"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bottom"/>
              <w:rPr>
                <w:rFonts w:hint="eastAsia" w:ascii="仿宋" w:hAnsi="仿宋" w:eastAsia="仿宋" w:cstheme="minorEastAsia"/>
                <w:color w:val="auto"/>
                <w:kern w:val="0"/>
                <w:sz w:val="18"/>
                <w:szCs w:val="18"/>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bottom"/>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办事处</w:t>
            </w:r>
          </w:p>
        </w:tc>
        <w:tc>
          <w:tcPr>
            <w:tcW w:w="3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bottom"/>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lang w:val="en-US" w:eastAsia="zh-CN"/>
              </w:rPr>
              <w:t>立交桥</w:t>
            </w:r>
            <w:r>
              <w:rPr>
                <w:rFonts w:hint="eastAsia" w:ascii="仿宋" w:hAnsi="仿宋" w:eastAsia="仿宋" w:cstheme="minorEastAsia"/>
                <w:color w:val="auto"/>
                <w:kern w:val="0"/>
                <w:sz w:val="18"/>
                <w:szCs w:val="18"/>
                <w:highlight w:val="none"/>
              </w:rPr>
              <w:t>名称</w:t>
            </w:r>
          </w:p>
        </w:tc>
        <w:tc>
          <w:tcPr>
            <w:tcW w:w="11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bottom"/>
              <w:rPr>
                <w:rFonts w:hint="default"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道路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bottom"/>
              <w:rPr>
                <w:rFonts w:ascii="仿宋" w:hAnsi="仿宋" w:eastAsia="仿宋" w:cstheme="minorEastAsia"/>
                <w:color w:val="auto"/>
                <w:kern w:val="0"/>
                <w:sz w:val="18"/>
                <w:szCs w:val="18"/>
                <w:highlight w:val="none"/>
              </w:rPr>
            </w:pPr>
          </w:p>
        </w:tc>
      </w:tr>
      <w:tr>
        <w:tblPrEx>
          <w:tblCellMar>
            <w:top w:w="0" w:type="dxa"/>
            <w:left w:w="0" w:type="dxa"/>
            <w:bottom w:w="0" w:type="dxa"/>
            <w:right w:w="0" w:type="dxa"/>
          </w:tblCellMar>
        </w:tblPrEx>
        <w:trPr>
          <w:trHeight w:val="225"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1"/>
                <w:szCs w:val="21"/>
                <w:highlight w:val="none"/>
                <w:u w:val="none"/>
                <w:lang w:val="en-US" w:eastAsia="zh-CN" w:bidi="ar"/>
              </w:rPr>
            </w:pPr>
            <w:r>
              <w:rPr>
                <w:rFonts w:hint="eastAsia" w:ascii="等线" w:hAnsi="等线" w:eastAsia="等线" w:cs="等线"/>
                <w:i w:val="0"/>
                <w:iCs w:val="0"/>
                <w:color w:val="auto"/>
                <w:kern w:val="0"/>
                <w:sz w:val="21"/>
                <w:szCs w:val="21"/>
                <w:highlight w:val="none"/>
                <w:u w:val="none"/>
                <w:lang w:val="en-US" w:eastAsia="zh-CN" w:bidi="ar"/>
              </w:rPr>
              <w:t>三标段</w:t>
            </w: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21"/>
                <w:szCs w:val="21"/>
                <w:highlight w:val="none"/>
                <w:u w:val="none"/>
                <w:lang w:val="en-US" w:eastAsia="zh-CN" w:bidi="ar-SA"/>
              </w:rPr>
            </w:pPr>
            <w:r>
              <w:rPr>
                <w:rFonts w:hint="eastAsia" w:ascii="等线" w:hAnsi="等线" w:eastAsia="等线" w:cs="等线"/>
                <w:i w:val="0"/>
                <w:iCs w:val="0"/>
                <w:color w:val="auto"/>
                <w:kern w:val="0"/>
                <w:sz w:val="21"/>
                <w:szCs w:val="21"/>
                <w:highlight w:val="none"/>
                <w:u w:val="none"/>
                <w:lang w:val="en-US" w:eastAsia="zh-CN" w:bidi="ar"/>
              </w:rPr>
              <w:t>丰财</w:t>
            </w:r>
          </w:p>
        </w:tc>
        <w:tc>
          <w:tcPr>
            <w:tcW w:w="3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21"/>
                <w:szCs w:val="21"/>
                <w:highlight w:val="none"/>
                <w:u w:val="none"/>
                <w:lang w:val="en-US" w:eastAsia="zh-CN" w:bidi="ar-SA"/>
              </w:rPr>
            </w:pPr>
            <w:r>
              <w:rPr>
                <w:rFonts w:hint="eastAsia" w:ascii="等线" w:hAnsi="等线" w:eastAsia="等线" w:cs="等线"/>
                <w:i w:val="0"/>
                <w:iCs w:val="0"/>
                <w:color w:val="auto"/>
                <w:kern w:val="0"/>
                <w:sz w:val="21"/>
                <w:szCs w:val="21"/>
                <w:highlight w:val="none"/>
                <w:u w:val="none"/>
                <w:lang w:val="en-US" w:eastAsia="zh-CN" w:bidi="ar"/>
              </w:rPr>
              <w:t>白云立交桥</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21"/>
                <w:szCs w:val="21"/>
                <w:highlight w:val="none"/>
                <w:u w:val="none"/>
                <w:lang w:val="en-US" w:eastAsia="zh-CN" w:bidi="ar-SA"/>
              </w:rPr>
            </w:pPr>
            <w:r>
              <w:rPr>
                <w:rFonts w:hint="eastAsia" w:ascii="等线" w:hAnsi="等线" w:eastAsia="等线" w:cs="等线"/>
                <w:i w:val="0"/>
                <w:iCs w:val="0"/>
                <w:color w:val="auto"/>
                <w:kern w:val="0"/>
                <w:sz w:val="21"/>
                <w:szCs w:val="21"/>
                <w:highlight w:val="none"/>
                <w:u w:val="none"/>
                <w:lang w:val="en-US" w:eastAsia="zh-CN" w:bidi="ar"/>
              </w:rPr>
              <w:t>大庆路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color w:val="auto"/>
                <w:kern w:val="0"/>
                <w:sz w:val="18"/>
                <w:szCs w:val="18"/>
                <w:highlight w:val="none"/>
                <w:lang w:val="en-US" w:eastAsia="zh-CN" w:bidi="ar-SA"/>
              </w:rPr>
            </w:pPr>
          </w:p>
        </w:tc>
      </w:tr>
      <w:tr>
        <w:tblPrEx>
          <w:tblCellMar>
            <w:top w:w="0" w:type="dxa"/>
            <w:left w:w="0" w:type="dxa"/>
            <w:bottom w:w="0" w:type="dxa"/>
            <w:right w:w="0" w:type="dxa"/>
          </w:tblCellMar>
        </w:tblPrEx>
        <w:trPr>
          <w:trHeight w:val="225"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highlight w:val="none"/>
                <w:u w:val="none"/>
                <w:lang w:val="en-US" w:eastAsia="zh-CN"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highlight w:val="none"/>
                <w:u w:val="none"/>
                <w:lang w:val="en-US" w:eastAsia="zh-CN" w:bidi="ar"/>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highlight w:val="none"/>
                <w:u w:val="none"/>
                <w:lang w:val="en-US" w:eastAsia="zh-CN" w:bidi="ar"/>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highlight w:val="none"/>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color w:val="auto"/>
                <w:kern w:val="0"/>
                <w:sz w:val="18"/>
                <w:szCs w:val="18"/>
                <w:highlight w:val="none"/>
                <w:lang w:val="en-US" w:eastAsia="zh-CN" w:bidi="ar-SA"/>
              </w:rPr>
            </w:pPr>
          </w:p>
        </w:tc>
      </w:tr>
      <w:tr>
        <w:tblPrEx>
          <w:tblCellMar>
            <w:top w:w="0" w:type="dxa"/>
            <w:left w:w="0" w:type="dxa"/>
            <w:bottom w:w="0" w:type="dxa"/>
            <w:right w:w="0" w:type="dxa"/>
          </w:tblCellMar>
        </w:tblPrEx>
        <w:trPr>
          <w:trHeight w:val="225"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highlight w:val="none"/>
                <w:u w:val="none"/>
                <w:lang w:val="en-US" w:eastAsia="zh-CN"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highlight w:val="none"/>
                <w:u w:val="none"/>
                <w:lang w:val="en-US" w:eastAsia="zh-CN" w:bidi="ar"/>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highlight w:val="none"/>
                <w:u w:val="none"/>
                <w:lang w:val="en-US" w:eastAsia="zh-CN" w:bidi="ar"/>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highlight w:val="none"/>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color w:val="auto"/>
                <w:kern w:val="0"/>
                <w:sz w:val="18"/>
                <w:szCs w:val="18"/>
                <w:highlight w:val="none"/>
                <w:lang w:val="en-US" w:eastAsia="zh-CN" w:bidi="ar-SA"/>
              </w:rPr>
            </w:pPr>
          </w:p>
        </w:tc>
      </w:tr>
    </w:tbl>
    <w:p>
      <w:pPr>
        <w:rPr>
          <w:rFonts w:ascii="仿宋" w:hAnsi="仿宋" w:eastAsia="仿宋"/>
          <w:b/>
          <w:bCs/>
          <w:color w:val="auto"/>
          <w:sz w:val="24"/>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p>
    <w:p>
      <w:pPr>
        <w:pStyle w:val="22"/>
        <w:rPr>
          <w:rFonts w:ascii="仿宋" w:hAnsi="仿宋" w:eastAsia="仿宋"/>
          <w:b/>
          <w:bCs/>
          <w:color w:val="auto"/>
          <w:sz w:val="24"/>
          <w:highlight w:val="none"/>
        </w:rPr>
      </w:pPr>
    </w:p>
    <w:p>
      <w:pPr>
        <w:rPr>
          <w:rFonts w:ascii="仿宋" w:hAnsi="仿宋" w:eastAsia="仿宋"/>
          <w:b/>
          <w:bCs/>
          <w:color w:val="auto"/>
          <w:sz w:val="24"/>
          <w:highlight w:val="none"/>
        </w:rPr>
      </w:pPr>
    </w:p>
    <w:p>
      <w:pPr>
        <w:pStyle w:val="22"/>
        <w:rPr>
          <w:rFonts w:ascii="仿宋" w:hAnsi="仿宋" w:eastAsia="仿宋"/>
          <w:b/>
          <w:bCs/>
          <w:color w:val="auto"/>
          <w:sz w:val="24"/>
          <w:highlight w:val="none"/>
        </w:rPr>
      </w:pPr>
    </w:p>
    <w:p>
      <w:pPr>
        <w:rPr>
          <w:rFonts w:ascii="仿宋" w:hAnsi="仿宋" w:eastAsia="仿宋"/>
          <w:b/>
          <w:bCs/>
          <w:color w:val="auto"/>
          <w:sz w:val="24"/>
          <w:highlight w:val="none"/>
        </w:rPr>
      </w:pPr>
    </w:p>
    <w:p>
      <w:pPr>
        <w:pStyle w:val="22"/>
        <w:rPr>
          <w:rFonts w:ascii="仿宋" w:hAnsi="仿宋" w:eastAsia="仿宋"/>
          <w:b/>
          <w:bCs/>
          <w:color w:val="auto"/>
          <w:sz w:val="24"/>
          <w:highlight w:val="none"/>
        </w:rPr>
      </w:pPr>
    </w:p>
    <w:p>
      <w:pPr>
        <w:rPr>
          <w:rFonts w:ascii="仿宋" w:hAnsi="仿宋" w:eastAsia="仿宋"/>
          <w:b/>
          <w:bCs/>
          <w:color w:val="auto"/>
          <w:sz w:val="24"/>
          <w:highlight w:val="none"/>
        </w:rPr>
      </w:pPr>
    </w:p>
    <w:p>
      <w:pPr>
        <w:pStyle w:val="22"/>
        <w:rPr>
          <w:rFonts w:ascii="仿宋" w:hAnsi="仿宋" w:eastAsia="仿宋"/>
          <w:b/>
          <w:bCs/>
          <w:color w:val="auto"/>
          <w:sz w:val="24"/>
          <w:highlight w:val="none"/>
        </w:rPr>
      </w:pPr>
    </w:p>
    <w:p>
      <w:pPr>
        <w:rPr>
          <w:rFonts w:ascii="仿宋" w:hAnsi="仿宋" w:eastAsia="仿宋"/>
          <w:b/>
          <w:bCs/>
          <w:color w:val="auto"/>
          <w:sz w:val="24"/>
          <w:highlight w:val="none"/>
        </w:rPr>
      </w:pPr>
    </w:p>
    <w:p>
      <w:pPr>
        <w:pStyle w:val="22"/>
        <w:rPr>
          <w:rFonts w:ascii="仿宋" w:hAnsi="仿宋" w:eastAsia="仿宋"/>
          <w:b/>
          <w:bCs/>
          <w:color w:val="auto"/>
          <w:sz w:val="24"/>
          <w:highlight w:val="none"/>
        </w:rPr>
      </w:pPr>
    </w:p>
    <w:p>
      <w:pPr>
        <w:rPr>
          <w:color w:val="auto"/>
          <w:highlight w:val="none"/>
        </w:rPr>
      </w:pPr>
    </w:p>
    <w:p>
      <w:pPr>
        <w:rPr>
          <w:rFonts w:ascii="仿宋" w:hAnsi="仿宋" w:eastAsia="仿宋"/>
          <w:b/>
          <w:bCs/>
          <w:color w:val="auto"/>
          <w:sz w:val="24"/>
          <w:highlight w:val="none"/>
        </w:rPr>
      </w:pPr>
    </w:p>
    <w:p>
      <w:pPr>
        <w:rPr>
          <w:rFonts w:ascii="仿宋" w:hAnsi="仿宋" w:eastAsia="仿宋"/>
          <w:b/>
          <w:bCs/>
          <w:color w:val="auto"/>
          <w:sz w:val="24"/>
          <w:highlight w:val="none"/>
        </w:rPr>
      </w:pPr>
      <w:r>
        <w:rPr>
          <w:rFonts w:ascii="仿宋" w:hAnsi="仿宋" w:eastAsia="仿宋"/>
          <w:b/>
          <w:bCs/>
          <w:color w:val="auto"/>
          <w:sz w:val="24"/>
          <w:highlight w:val="none"/>
        </w:rPr>
        <w:t>标段</w:t>
      </w:r>
      <w:r>
        <w:rPr>
          <w:rFonts w:hint="eastAsia" w:ascii="仿宋" w:hAnsi="仿宋" w:eastAsia="仿宋"/>
          <w:b/>
          <w:bCs/>
          <w:color w:val="auto"/>
          <w:sz w:val="24"/>
          <w:highlight w:val="none"/>
          <w:lang w:val="en-US" w:eastAsia="zh-CN"/>
        </w:rPr>
        <w:t>四</w:t>
      </w:r>
      <w:r>
        <w:rPr>
          <w:rFonts w:ascii="仿宋" w:hAnsi="仿宋" w:eastAsia="仿宋"/>
          <w:b/>
          <w:bCs/>
          <w:color w:val="auto"/>
          <w:sz w:val="24"/>
          <w:highlight w:val="none"/>
        </w:rPr>
        <w:t>：</w:t>
      </w:r>
    </w:p>
    <w:p>
      <w:pPr>
        <w:jc w:val="center"/>
        <w:rPr>
          <w:rFonts w:ascii="仿宋" w:hAnsi="仿宋" w:eastAsia="仿宋"/>
          <w:color w:val="auto"/>
          <w:sz w:val="24"/>
          <w:highlight w:val="none"/>
        </w:rPr>
      </w:pPr>
      <w:r>
        <w:rPr>
          <w:rFonts w:hint="eastAsia" w:ascii="仿宋" w:hAnsi="仿宋" w:eastAsia="仿宋"/>
          <w:b/>
          <w:bCs/>
          <w:color w:val="auto"/>
          <w:sz w:val="24"/>
          <w:highlight w:val="none"/>
          <w:lang w:val="en-US" w:eastAsia="zh-CN"/>
        </w:rPr>
        <w:t>四标段</w:t>
      </w:r>
      <w:r>
        <w:rPr>
          <w:rFonts w:ascii="仿宋" w:hAnsi="仿宋" w:eastAsia="仿宋"/>
          <w:color w:val="auto"/>
          <w:sz w:val="24"/>
          <w:highlight w:val="none"/>
        </w:rPr>
        <w:t>道路明细表</w:t>
      </w:r>
    </w:p>
    <w:tbl>
      <w:tblPr>
        <w:tblStyle w:val="20"/>
        <w:tblW w:w="11160" w:type="dxa"/>
        <w:jc w:val="center"/>
        <w:tblLayout w:type="fixed"/>
        <w:tblCellMar>
          <w:top w:w="0" w:type="dxa"/>
          <w:left w:w="0" w:type="dxa"/>
          <w:bottom w:w="0" w:type="dxa"/>
          <w:right w:w="0" w:type="dxa"/>
        </w:tblCellMar>
      </w:tblPr>
      <w:tblGrid>
        <w:gridCol w:w="682"/>
        <w:gridCol w:w="682"/>
        <w:gridCol w:w="3084"/>
        <w:gridCol w:w="1554"/>
        <w:gridCol w:w="1448"/>
        <w:gridCol w:w="962"/>
        <w:gridCol w:w="1021"/>
        <w:gridCol w:w="767"/>
        <w:gridCol w:w="480"/>
        <w:gridCol w:w="480"/>
      </w:tblGrid>
      <w:tr>
        <w:tblPrEx>
          <w:tblCellMar>
            <w:top w:w="0" w:type="dxa"/>
            <w:left w:w="0" w:type="dxa"/>
            <w:bottom w:w="0" w:type="dxa"/>
            <w:right w:w="0" w:type="dxa"/>
          </w:tblCellMar>
        </w:tblPrEx>
        <w:trPr>
          <w:trHeight w:val="675" w:hRule="atLeast"/>
          <w:tblHeader/>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办事处</w:t>
            </w:r>
          </w:p>
        </w:tc>
        <w:tc>
          <w:tcPr>
            <w:tcW w:w="3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道路名称</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起点</w:t>
            </w:r>
          </w:p>
        </w:tc>
        <w:tc>
          <w:tcPr>
            <w:tcW w:w="14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终点</w:t>
            </w:r>
          </w:p>
        </w:tc>
        <w:tc>
          <w:tcPr>
            <w:tcW w:w="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长度</w:t>
            </w:r>
          </w:p>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（米）</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default" w:ascii="仿宋" w:hAnsi="仿宋" w:eastAsia="仿宋" w:cstheme="minorEastAsia"/>
                <w:color w:val="auto"/>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质量标准</w:t>
            </w:r>
          </w:p>
        </w:tc>
        <w:tc>
          <w:tcPr>
            <w:tcW w:w="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default" w:ascii="仿宋" w:hAnsi="仿宋" w:eastAsia="仿宋" w:cstheme="minorEastAsia"/>
                <w:color w:val="auto"/>
                <w:sz w:val="18"/>
                <w:szCs w:val="18"/>
                <w:highlight w:val="none"/>
                <w:lang w:val="en-US" w:eastAsia="zh-CN" w:bidi="ar-SA"/>
              </w:rPr>
            </w:pPr>
            <w:r>
              <w:rPr>
                <w:rFonts w:hint="eastAsia" w:ascii="仿宋" w:hAnsi="仿宋" w:eastAsia="仿宋" w:cstheme="minorEastAsia"/>
                <w:color w:val="auto"/>
                <w:kern w:val="0"/>
                <w:sz w:val="18"/>
                <w:szCs w:val="18"/>
                <w:highlight w:val="none"/>
              </w:rPr>
              <w:t>人工保洁时间</w:t>
            </w:r>
          </w:p>
        </w:tc>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default" w:ascii="仿宋" w:hAnsi="仿宋" w:eastAsia="仿宋" w:cstheme="minorEastAsia"/>
                <w:color w:val="auto"/>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机械化作业类型</w:t>
            </w:r>
          </w:p>
        </w:tc>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default" w:ascii="仿宋" w:hAnsi="仿宋" w:eastAsia="仿宋" w:cstheme="minorEastAsia"/>
                <w:color w:val="auto"/>
                <w:sz w:val="18"/>
                <w:szCs w:val="18"/>
                <w:highlight w:val="none"/>
                <w:lang w:val="en-US" w:eastAsia="zh-CN" w:bidi="ar-SA"/>
              </w:rPr>
            </w:pPr>
            <w:r>
              <w:rPr>
                <w:rFonts w:hint="eastAsia" w:ascii="仿宋" w:hAnsi="仿宋" w:eastAsia="仿宋" w:cstheme="minorEastAsia"/>
                <w:color w:val="auto"/>
                <w:kern w:val="0"/>
                <w:sz w:val="16"/>
                <w:szCs w:val="16"/>
                <w:highlight w:val="none"/>
                <w:lang w:val="en-US" w:eastAsia="zh-CN"/>
              </w:rPr>
              <w:t>特殊要求</w:t>
            </w: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6"/>
                <w:szCs w:val="16"/>
                <w:highlight w:val="none"/>
                <w:u w:val="none"/>
                <w:lang w:val="en-US" w:eastAsia="zh-CN" w:bidi="ar"/>
              </w:rPr>
            </w:pPr>
            <w:r>
              <w:rPr>
                <w:rFonts w:hint="eastAsia" w:ascii="等线" w:hAnsi="等线" w:eastAsia="等线" w:cs="等线"/>
                <w:i w:val="0"/>
                <w:iCs w:val="0"/>
                <w:color w:val="auto"/>
                <w:kern w:val="0"/>
                <w:sz w:val="16"/>
                <w:szCs w:val="16"/>
                <w:highlight w:val="none"/>
                <w:u w:val="none"/>
                <w:lang w:val="en-US" w:eastAsia="zh-CN" w:bidi="ar"/>
              </w:rPr>
              <w:t>四标段</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煤港路延长段</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复兴北路天馥酒店斑马线</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4056.80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hint="default" w:ascii="仿宋" w:hAnsi="仿宋" w:eastAsia="仿宋" w:cstheme="minorEastAsia"/>
                <w:color w:val="auto"/>
                <w:sz w:val="18"/>
                <w:szCs w:val="18"/>
                <w:highlight w:val="none"/>
                <w:lang w:val="en-US" w:eastAsia="zh-CN"/>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金马路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沈孟大道</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1112.00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hint="eastAsia" w:ascii="仿宋" w:hAnsi="仿宋" w:eastAsia="仿宋" w:cstheme="minorEastAsia"/>
                <w:color w:val="auto"/>
                <w:sz w:val="18"/>
                <w:szCs w:val="18"/>
                <w:highlight w:val="none"/>
                <w:lang w:val="en-US" w:eastAsia="zh-CN"/>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中山北路延长段</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荆马河南路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2719.00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徐运新河东AB地块配套道路A线</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徐运新河东路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沈孟路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425.00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徐运新河东AB地块配套道路B线</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徐运新河东路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徐运新河东AB地块配套道路A线</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177.00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徐运新河东AB地块配套道路C线</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徐运新河东AB地块配套道路B线</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沈孟路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176.00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八里大道</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煤港路延长段</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轻工路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874.70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奔腾大道-2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煤港路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1738.60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hint="default" w:ascii="仿宋" w:hAnsi="仿宋" w:eastAsia="仿宋" w:cstheme="minorEastAsia"/>
                <w:color w:val="auto"/>
                <w:sz w:val="18"/>
                <w:szCs w:val="18"/>
                <w:highlight w:val="none"/>
                <w:lang w:val="en-US" w:eastAsia="zh-CN"/>
              </w:rPr>
            </w:pPr>
            <w:r>
              <w:rPr>
                <w:rFonts w:hint="eastAsia" w:ascii="仿宋" w:hAnsi="仿宋" w:eastAsia="仿宋" w:cstheme="minorEastAsia"/>
                <w:color w:val="auto"/>
                <w:sz w:val="18"/>
                <w:szCs w:val="18"/>
                <w:highlight w:val="none"/>
                <w:lang w:val="en-US" w:eastAsia="zh-CN"/>
              </w:rPr>
              <w:t>双班</w:t>
            </w:r>
          </w:p>
        </w:tc>
      </w:tr>
      <w:tr>
        <w:tblPrEx>
          <w:tblCellMar>
            <w:top w:w="0" w:type="dxa"/>
            <w:left w:w="0" w:type="dxa"/>
            <w:bottom w:w="0" w:type="dxa"/>
            <w:right w:w="0" w:type="dxa"/>
          </w:tblCellMar>
        </w:tblPrEx>
        <w:trPr>
          <w:trHeight w:val="40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海鸥路1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铁路北货场</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琵琶新村</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1107.50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海鸥南路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煤港路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293.00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海鸥路2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殷庄路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煤港路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980.00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红星路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轻工路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煤港路延长段</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555.43</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红星中路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琵琶办事处</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煤港路延长段</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1522.70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华润路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鼓楼区界</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1059.00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新运路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新台子路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834.00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新台子一路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规划学府路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700.00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客运南路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德信西路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华润路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800.00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华润西路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拾润路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842.00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万科中路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新台一路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华润路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630.00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荆马河南路-2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轻工路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1469.80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荆马河南路-3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轻工路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煤港路延长段</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562.60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殷庄路-2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奔腾大道</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3496.40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殷庄东路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殷庄路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375.82</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殷庄南路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殷庄路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370.00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清水路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徐运新河路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轻工路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856.20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沈孟大道</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轻工路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煤港路延长段</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537.50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徐运新河东路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红星路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山南</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840.00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沈孟路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徐运新河西路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轻工路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1672.10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祥云路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奔腾大道</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荆马河南路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649.10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新沈孟路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徐运新河西路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533.40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徐运新河西路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荆马河南路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沈孟路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551.90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八里家具中心环路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八里家居北</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八里家居南</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939.00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滨河中路-1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滨河中路2</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徐运新河西路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464.10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滨河中路-2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滨河中路1</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荆马河北路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529.00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陈琵路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万寨港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1075.70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崇信路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红星中路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沈孟路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226.00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琵琶花园中路A线</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老沈孟路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新沈孟路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120.00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崇信学校东路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红星路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沈孟大道</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423.90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丁万河南路-1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杨山桥</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2062.00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丁万河南路-2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路头</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995.00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丁万河南路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规划徐运新河西路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884.47</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彭新路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规划科技路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丁万河南路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328.00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丰树物流园路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华润路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丰树物流园中路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962.30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丰树物流园中路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丰树物流园路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428.63</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丰树物流园中路北延</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新台子路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丰树物流园路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462.00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荆马河北路-1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徐运新河东路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轻工路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820.20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荆马河北路-2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红星美凯龙</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轻工路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315.70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清水湾商业街</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清水路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荆马河南路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319.60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沈孟大道1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殷庄路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2027.00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新台子路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华润路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丰树物流园中路北延</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947.00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徐运新河东路-2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奔腾大道</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教堂北50米</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2390.20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澜悦华庭配套道路A线</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红星路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红星中路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322.00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澜悦华庭配套道路B线</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红星路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红星中路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280.00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八里东路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八里大道</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海鸥路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421.00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万科西路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客运南路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万科中路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227.00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沈孟大道北地块配套道路A线</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沈孟大道</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配套道路路A北头</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558.00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沈孟大道北地块配套道路B线</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沈孟大道</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配套道路路B北头</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287.00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沈孟大道北地块配套道路C线</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沈孟大道</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配套道路路C北头</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146.00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春风南岸西侧路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李沃北路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丁万河南路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24.00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丰树物流园西路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新台子路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800.00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昊坤路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徐运新河东路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1020.00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水润路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丁万河南路-2</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中铁建工鼓楼项目部</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640.00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琵琶</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华润路（拾屯段）</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鼓楼区界</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江苏石化加油站港务区柳新镇牌子下</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827.00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E</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bCs/>
                <w:i w:val="0"/>
                <w:iCs w:val="0"/>
                <w:color w:val="auto"/>
                <w:sz w:val="16"/>
                <w:szCs w:val="16"/>
                <w:highlight w:val="none"/>
                <w:u w:val="none"/>
                <w:lang w:val="en-US" w:eastAsia="zh-CN" w:bidi="ar-SA"/>
              </w:rPr>
            </w:pP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bCs/>
                <w:i w:val="0"/>
                <w:iCs w:val="0"/>
                <w:color w:val="auto"/>
                <w:sz w:val="16"/>
                <w:szCs w:val="16"/>
                <w:highlight w:val="none"/>
                <w:u w:val="none"/>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iCs w:val="0"/>
                <w:color w:val="auto"/>
                <w:sz w:val="16"/>
                <w:szCs w:val="16"/>
                <w:highlight w:val="none"/>
                <w:u w:val="none"/>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bCs/>
                <w:i w:val="0"/>
                <w:iCs w:val="0"/>
                <w:color w:val="auto"/>
                <w:sz w:val="16"/>
                <w:szCs w:val="16"/>
                <w:highlight w:val="none"/>
                <w:u w:val="none"/>
                <w:lang w:val="en-US" w:eastAsia="zh-CN" w:bidi="ar-SA"/>
              </w:rPr>
            </w:pP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bCs/>
                <w:i w:val="0"/>
                <w:iCs w:val="0"/>
                <w:color w:val="auto"/>
                <w:sz w:val="16"/>
                <w:szCs w:val="16"/>
                <w:highlight w:val="none"/>
                <w:u w:val="none"/>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iCs w:val="0"/>
                <w:color w:val="auto"/>
                <w:sz w:val="16"/>
                <w:szCs w:val="16"/>
                <w:highlight w:val="none"/>
                <w:u w:val="none"/>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bl>
    <w:p>
      <w:pPr>
        <w:jc w:val="center"/>
        <w:rPr>
          <w:rFonts w:ascii="仿宋" w:hAnsi="仿宋" w:eastAsia="仿宋"/>
          <w:color w:val="auto"/>
          <w:highlight w:val="none"/>
        </w:rPr>
        <w:sectPr>
          <w:pgSz w:w="16838" w:h="11906" w:orient="landscape"/>
          <w:pgMar w:top="1800" w:right="1440" w:bottom="1800" w:left="1440" w:header="851" w:footer="992" w:gutter="0"/>
          <w:cols w:space="720" w:num="1"/>
          <w:docGrid w:type="lines" w:linePitch="312" w:charSpace="0"/>
        </w:sectPr>
      </w:pPr>
    </w:p>
    <w:p>
      <w:pPr>
        <w:jc w:val="center"/>
        <w:rPr>
          <w:rFonts w:ascii="仿宋" w:hAnsi="仿宋" w:eastAsia="仿宋"/>
          <w:color w:val="auto"/>
          <w:sz w:val="24"/>
          <w:highlight w:val="none"/>
        </w:rPr>
      </w:pPr>
      <w:r>
        <w:rPr>
          <w:rFonts w:hint="eastAsia" w:ascii="仿宋" w:hAnsi="仿宋" w:eastAsia="仿宋"/>
          <w:b/>
          <w:bCs/>
          <w:color w:val="auto"/>
          <w:sz w:val="24"/>
          <w:highlight w:val="none"/>
          <w:lang w:val="en-US" w:eastAsia="zh-CN"/>
        </w:rPr>
        <w:t>四标段：</w:t>
      </w:r>
      <w:r>
        <w:rPr>
          <w:rFonts w:ascii="仿宋" w:hAnsi="仿宋" w:eastAsia="仿宋"/>
          <w:color w:val="auto"/>
          <w:sz w:val="24"/>
          <w:highlight w:val="none"/>
        </w:rPr>
        <w:t>公厕明细表</w:t>
      </w:r>
    </w:p>
    <w:tbl>
      <w:tblPr>
        <w:tblStyle w:val="20"/>
        <w:tblW w:w="8204" w:type="dxa"/>
        <w:jc w:val="center"/>
        <w:tblLayout w:type="autofit"/>
        <w:tblCellMar>
          <w:top w:w="0" w:type="dxa"/>
          <w:left w:w="108" w:type="dxa"/>
          <w:bottom w:w="0" w:type="dxa"/>
          <w:right w:w="108" w:type="dxa"/>
        </w:tblCellMar>
      </w:tblPr>
      <w:tblGrid>
        <w:gridCol w:w="866"/>
        <w:gridCol w:w="866"/>
        <w:gridCol w:w="2044"/>
        <w:gridCol w:w="3449"/>
        <w:gridCol w:w="979"/>
      </w:tblGrid>
      <w:tr>
        <w:tblPrEx>
          <w:tblCellMar>
            <w:top w:w="0" w:type="dxa"/>
            <w:left w:w="108" w:type="dxa"/>
            <w:bottom w:w="0" w:type="dxa"/>
            <w:right w:w="108" w:type="dxa"/>
          </w:tblCellMar>
        </w:tblPrEx>
        <w:trPr>
          <w:trHeight w:val="317" w:hRule="atLeast"/>
          <w:tblHeader/>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办事处</w:t>
            </w:r>
          </w:p>
        </w:tc>
        <w:tc>
          <w:tcPr>
            <w:tcW w:w="2044"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公厕名称</w:t>
            </w:r>
          </w:p>
        </w:tc>
        <w:tc>
          <w:tcPr>
            <w:tcW w:w="3449"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公厕地点</w:t>
            </w:r>
          </w:p>
        </w:tc>
        <w:tc>
          <w:tcPr>
            <w:tcW w:w="979" w:type="dxa"/>
            <w:tcBorders>
              <w:top w:val="single" w:color="auto" w:sz="4" w:space="0"/>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公厕星级</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default"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四标段</w:t>
            </w: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琵琶</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八里东二巷公厕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八里村东二巷13号</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琵琶</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滨河花园南门公厕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荆马河南路滨河花园南门</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三星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琵琶</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红星美凯龙南公厕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殷庄村东</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琵琶</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金马路公厕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荆马河东头</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三星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琵琶</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老缝纫机厂公厕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殷庄路老缝纫机厂大门北</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琵琶</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鹏基网架公厕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复兴北路八里检测站北</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琵琶</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琵琶办事处台子公厕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台子铁道北</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琵琶</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沈孟路桥南公厕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徐运新河东路沈孟路桥南</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琵琶</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台子村北公厕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台子村北</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一星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琵琶</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台子广场公厕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台子村南广场西</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一星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琵琶</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万寨村委会公厕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万寨村委会西侧</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一星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琵琶</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万寨广场公厕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万寨广场东</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一星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琵琶</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前陈庄广场公厕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default"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前陈庄广场公厕</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琵琶</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殷庄东新区公厕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殷庄村甘泉小区东</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一星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default"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r>
    </w:tbl>
    <w:p>
      <w:pPr>
        <w:rPr>
          <w:rFonts w:ascii="仿宋" w:hAnsi="仿宋" w:eastAsia="仿宋"/>
          <w:color w:val="auto"/>
          <w:sz w:val="24"/>
          <w:highlight w:val="none"/>
        </w:rPr>
      </w:pPr>
    </w:p>
    <w:p>
      <w:pPr>
        <w:pStyle w:val="22"/>
        <w:rPr>
          <w:color w:val="auto"/>
          <w:highlight w:val="none"/>
        </w:rPr>
      </w:pPr>
    </w:p>
    <w:p>
      <w:pPr>
        <w:rPr>
          <w:color w:val="auto"/>
          <w:highlight w:val="none"/>
        </w:rPr>
      </w:pPr>
    </w:p>
    <w:p>
      <w:pPr>
        <w:rPr>
          <w:rFonts w:ascii="仿宋" w:hAnsi="仿宋" w:eastAsia="仿宋"/>
          <w:b/>
          <w:bCs/>
          <w:color w:val="auto"/>
          <w:sz w:val="24"/>
          <w:highlight w:val="none"/>
        </w:rPr>
      </w:pPr>
      <w:r>
        <w:rPr>
          <w:rFonts w:ascii="仿宋" w:hAnsi="仿宋" w:eastAsia="仿宋"/>
          <w:b/>
          <w:bCs/>
          <w:color w:val="auto"/>
          <w:sz w:val="24"/>
          <w:highlight w:val="none"/>
        </w:rPr>
        <w:t>标段</w:t>
      </w:r>
      <w:r>
        <w:rPr>
          <w:rFonts w:hint="eastAsia" w:ascii="仿宋" w:hAnsi="仿宋" w:eastAsia="仿宋"/>
          <w:b/>
          <w:bCs/>
          <w:color w:val="auto"/>
          <w:sz w:val="24"/>
          <w:highlight w:val="none"/>
          <w:lang w:val="en-US" w:eastAsia="zh-CN"/>
        </w:rPr>
        <w:t>五</w:t>
      </w:r>
      <w:r>
        <w:rPr>
          <w:rFonts w:ascii="仿宋" w:hAnsi="仿宋" w:eastAsia="仿宋"/>
          <w:b/>
          <w:bCs/>
          <w:color w:val="auto"/>
          <w:sz w:val="24"/>
          <w:highlight w:val="none"/>
        </w:rPr>
        <w:t>：</w:t>
      </w:r>
    </w:p>
    <w:p>
      <w:pPr>
        <w:jc w:val="center"/>
        <w:rPr>
          <w:rFonts w:ascii="仿宋" w:hAnsi="仿宋" w:eastAsia="仿宋"/>
          <w:color w:val="auto"/>
          <w:sz w:val="24"/>
          <w:highlight w:val="none"/>
        </w:rPr>
      </w:pPr>
      <w:r>
        <w:rPr>
          <w:rFonts w:hint="eastAsia" w:ascii="仿宋" w:hAnsi="仿宋" w:eastAsia="仿宋"/>
          <w:b/>
          <w:bCs/>
          <w:color w:val="auto"/>
          <w:sz w:val="24"/>
          <w:highlight w:val="none"/>
          <w:lang w:val="en-US" w:eastAsia="zh-CN"/>
        </w:rPr>
        <w:t>五标段</w:t>
      </w:r>
      <w:r>
        <w:rPr>
          <w:rFonts w:ascii="仿宋" w:hAnsi="仿宋" w:eastAsia="仿宋"/>
          <w:color w:val="auto"/>
          <w:sz w:val="24"/>
          <w:highlight w:val="none"/>
        </w:rPr>
        <w:t>道路明细表</w:t>
      </w:r>
    </w:p>
    <w:tbl>
      <w:tblPr>
        <w:tblStyle w:val="20"/>
        <w:tblW w:w="11160" w:type="dxa"/>
        <w:jc w:val="center"/>
        <w:tblLayout w:type="fixed"/>
        <w:tblCellMar>
          <w:top w:w="0" w:type="dxa"/>
          <w:left w:w="0" w:type="dxa"/>
          <w:bottom w:w="0" w:type="dxa"/>
          <w:right w:w="0" w:type="dxa"/>
        </w:tblCellMar>
      </w:tblPr>
      <w:tblGrid>
        <w:gridCol w:w="682"/>
        <w:gridCol w:w="682"/>
        <w:gridCol w:w="3084"/>
        <w:gridCol w:w="1554"/>
        <w:gridCol w:w="1448"/>
        <w:gridCol w:w="962"/>
        <w:gridCol w:w="1021"/>
        <w:gridCol w:w="767"/>
        <w:gridCol w:w="480"/>
        <w:gridCol w:w="480"/>
      </w:tblGrid>
      <w:tr>
        <w:tblPrEx>
          <w:tblCellMar>
            <w:top w:w="0" w:type="dxa"/>
            <w:left w:w="0" w:type="dxa"/>
            <w:bottom w:w="0" w:type="dxa"/>
            <w:right w:w="0" w:type="dxa"/>
          </w:tblCellMar>
        </w:tblPrEx>
        <w:trPr>
          <w:trHeight w:val="675" w:hRule="atLeast"/>
          <w:tblHeader/>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办事处</w:t>
            </w:r>
          </w:p>
        </w:tc>
        <w:tc>
          <w:tcPr>
            <w:tcW w:w="3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道路名称</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起点</w:t>
            </w:r>
          </w:p>
        </w:tc>
        <w:tc>
          <w:tcPr>
            <w:tcW w:w="14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终点</w:t>
            </w:r>
          </w:p>
        </w:tc>
        <w:tc>
          <w:tcPr>
            <w:tcW w:w="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长度</w:t>
            </w:r>
          </w:p>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（米）</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default" w:ascii="仿宋" w:hAnsi="仿宋" w:eastAsia="仿宋" w:cstheme="minorEastAsia"/>
                <w:color w:val="auto"/>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质量标准</w:t>
            </w:r>
          </w:p>
        </w:tc>
        <w:tc>
          <w:tcPr>
            <w:tcW w:w="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default" w:ascii="仿宋" w:hAnsi="仿宋" w:eastAsia="仿宋" w:cstheme="minorEastAsia"/>
                <w:color w:val="auto"/>
                <w:sz w:val="18"/>
                <w:szCs w:val="18"/>
                <w:highlight w:val="none"/>
                <w:lang w:val="en-US" w:eastAsia="zh-CN" w:bidi="ar-SA"/>
              </w:rPr>
            </w:pPr>
            <w:r>
              <w:rPr>
                <w:rFonts w:hint="eastAsia" w:ascii="仿宋" w:hAnsi="仿宋" w:eastAsia="仿宋" w:cstheme="minorEastAsia"/>
                <w:color w:val="auto"/>
                <w:kern w:val="0"/>
                <w:sz w:val="18"/>
                <w:szCs w:val="18"/>
                <w:highlight w:val="none"/>
              </w:rPr>
              <w:t>人工保洁时间</w:t>
            </w:r>
          </w:p>
        </w:tc>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default" w:ascii="仿宋" w:hAnsi="仿宋" w:eastAsia="仿宋" w:cstheme="minorEastAsia"/>
                <w:color w:val="auto"/>
                <w:sz w:val="18"/>
                <w:szCs w:val="18"/>
                <w:highlight w:val="none"/>
                <w:lang w:val="en-US" w:eastAsia="zh-CN" w:bidi="ar-SA"/>
              </w:rPr>
            </w:pPr>
            <w:r>
              <w:rPr>
                <w:rFonts w:hint="eastAsia" w:ascii="仿宋" w:hAnsi="仿宋" w:eastAsia="仿宋" w:cstheme="minorEastAsia"/>
                <w:color w:val="auto"/>
                <w:kern w:val="0"/>
                <w:sz w:val="18"/>
                <w:szCs w:val="18"/>
                <w:highlight w:val="none"/>
                <w:lang w:val="en-US" w:eastAsia="zh-CN"/>
              </w:rPr>
              <w:t>机械化作业类型</w:t>
            </w:r>
          </w:p>
        </w:tc>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default" w:ascii="仿宋" w:hAnsi="仿宋" w:eastAsia="仿宋" w:cstheme="minorEastAsia"/>
                <w:color w:val="auto"/>
                <w:sz w:val="18"/>
                <w:szCs w:val="18"/>
                <w:highlight w:val="none"/>
                <w:lang w:val="en-US" w:eastAsia="zh-CN" w:bidi="ar-SA"/>
              </w:rPr>
            </w:pPr>
            <w:r>
              <w:rPr>
                <w:rFonts w:hint="eastAsia" w:ascii="仿宋" w:hAnsi="仿宋" w:eastAsia="仿宋" w:cstheme="minorEastAsia"/>
                <w:color w:val="auto"/>
                <w:kern w:val="0"/>
                <w:sz w:val="16"/>
                <w:szCs w:val="16"/>
                <w:highlight w:val="none"/>
                <w:lang w:val="en-US" w:eastAsia="zh-CN"/>
              </w:rPr>
              <w:t>特殊要求</w:t>
            </w: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6"/>
                <w:szCs w:val="16"/>
                <w:highlight w:val="none"/>
                <w:u w:val="none"/>
                <w:lang w:val="en-US" w:eastAsia="zh-CN" w:bidi="ar"/>
              </w:rPr>
            </w:pPr>
            <w:r>
              <w:rPr>
                <w:rFonts w:hint="eastAsia" w:ascii="等线" w:hAnsi="等线" w:eastAsia="等线" w:cs="等线"/>
                <w:i w:val="0"/>
                <w:iCs w:val="0"/>
                <w:color w:val="auto"/>
                <w:kern w:val="0"/>
                <w:sz w:val="16"/>
                <w:szCs w:val="16"/>
                <w:highlight w:val="none"/>
                <w:u w:val="none"/>
                <w:lang w:val="en-US" w:eastAsia="zh-CN" w:bidi="ar"/>
              </w:rPr>
              <w:t>五标段</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襄王路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白云洞</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2584.40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丁万河南路-3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天齐路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1771.23</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龟山北路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平山口社区</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366.20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龟山南路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襄王路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876.70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龟山南路东延</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海洋馆路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550.00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海洋馆路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九里山东路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900.00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汉城东路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襄王路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854.49</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汉城西路-1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襄王路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62号变压器</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606.67</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九里山东路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襄王路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天齐路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2281.92</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九里山西路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三环西路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襄王路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1078.91</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万科熙望配套路A线</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三环西路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万科熙望配套路B线</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163.00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万科熙望配套路B线</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万科熙望配套路A线</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万科熙望小区消防通道</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173.00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平山北路延长段</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铜山区界</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1036.60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平山路-1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九里山寺庙南墙</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3183.24</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天齐路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九里山隧道北路口</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2698.56</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天齐路延长段</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铜山区界</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426.19</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40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万嘉路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丁万河南路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民主小学</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614.63</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文学路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襄王路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汉城西路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864.05</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徐矿城东路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徐矿城路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541.90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徐矿城路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6路终点站</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徐矿城东</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587.25</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城市花园路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襄王路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城市花园</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370.05</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福祥路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九里山西路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法院西墙</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111.62</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孤山村路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襄王路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孤山村委会西</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127.27</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龟山北路西延-1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龟山北路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龟山北路西延2</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331.40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龟山北路西延-2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襄王路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路头</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223.50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海洋馆西路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辛山一期B线</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九里山路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382.00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汉街</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襄王路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汉城后街西</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306.76</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汉韵小区路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襄王路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汉韵小区</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309.24</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黄金城道</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万嘉路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丁万河南路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621.70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机厂路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天齐路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1739.10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九里新苑</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天齐路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徐矿城东路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535.50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科文路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天齐南路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万嘉路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543.28</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聋校路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九里区北院</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124.57</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学仕路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悦城小学环路C线</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326.80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苏宁东定销房配套道路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水秀路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罗台路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260.00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水秀路西延</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九里山东路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水秀路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635.00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万科小学门前道路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万嘉路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天齐南路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611.90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万悦路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丁万河南路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科文路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382.73</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辛山路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丁万河南路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1185.00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龟山路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辛山地块配套道路A线</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515.00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江山路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海洋馆西路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316.00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罗台路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悦城小学环路C线</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209.13</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月河路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悦城小学环路C线</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346.90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水秀路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苏宁悦城配套道路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悦城小学环路B线</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1248.02</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德信北路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德信西路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华润西路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432.00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德信西路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客运南路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德信北路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174.00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德信东路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万科中路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德信北路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403.00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泽信北路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227.00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学院北路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规划龟山中路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海洋馆北路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平山路东侧</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龟山路北侧</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595.00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辛山西路-1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辛山北路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1000.00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辛山东路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天齐路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辛山北路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450.00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辛山北路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天齐路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辛山西路-2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1196.00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四季连城西路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四季连城南路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580.00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四季连城北路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四季连城西路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三环西路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四季连城南路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四季连城西路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三环西路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350.00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龟山中路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971.00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人才公寓南路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丁沙路（万嘉路）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万科公园里东路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320.00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徐矿城西定销房配套</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西月河</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徐矿城南路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420.00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万科公园里东路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麓园路（黄金城道）</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人才公寓南路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北辰小学路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九里新苑路（北辰路）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九里新苑5期北墙</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150.00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翠华路-1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育才东路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235.00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杨中路-1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育才东路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270.00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红叶路-1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天齐北路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翠华路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420.00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天齐路（吴家小厨门前路）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天齐路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东头山口大门</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16"/>
                <w:szCs w:val="16"/>
                <w:highlight w:val="none"/>
                <w:u w:val="none"/>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bCs/>
                <w:i w:val="0"/>
                <w:iCs w:val="0"/>
                <w:color w:val="auto"/>
                <w:sz w:val="16"/>
                <w:szCs w:val="16"/>
                <w:highlight w:val="none"/>
                <w:u w:val="none"/>
                <w:lang w:val="en-US" w:eastAsia="zh-CN" w:bidi="ar-SA"/>
              </w:rPr>
            </w:pP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bCs/>
                <w:i w:val="0"/>
                <w:iCs w:val="0"/>
                <w:color w:val="auto"/>
                <w:sz w:val="16"/>
                <w:szCs w:val="16"/>
                <w:highlight w:val="none"/>
                <w:u w:val="none"/>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iCs w:val="0"/>
                <w:color w:val="auto"/>
                <w:sz w:val="16"/>
                <w:szCs w:val="16"/>
                <w:highlight w:val="none"/>
                <w:u w:val="none"/>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bCs/>
                <w:i w:val="0"/>
                <w:iCs w:val="0"/>
                <w:color w:val="auto"/>
                <w:sz w:val="16"/>
                <w:szCs w:val="16"/>
                <w:highlight w:val="none"/>
                <w:u w:val="none"/>
                <w:lang w:val="en-US" w:eastAsia="zh-CN" w:bidi="ar-SA"/>
              </w:rPr>
            </w:pP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bCs/>
                <w:i w:val="0"/>
                <w:iCs w:val="0"/>
                <w:color w:val="auto"/>
                <w:sz w:val="16"/>
                <w:szCs w:val="16"/>
                <w:highlight w:val="none"/>
                <w:u w:val="none"/>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iCs w:val="0"/>
                <w:color w:val="auto"/>
                <w:sz w:val="16"/>
                <w:szCs w:val="16"/>
                <w:highlight w:val="none"/>
                <w:u w:val="none"/>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bCs/>
                <w:i w:val="0"/>
                <w:iCs w:val="0"/>
                <w:color w:val="auto"/>
                <w:sz w:val="16"/>
                <w:szCs w:val="16"/>
                <w:highlight w:val="none"/>
                <w:u w:val="none"/>
                <w:lang w:val="en-US" w:eastAsia="zh-CN" w:bidi="ar-SA"/>
              </w:rPr>
            </w:pP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bCs/>
                <w:i w:val="0"/>
                <w:iCs w:val="0"/>
                <w:color w:val="auto"/>
                <w:sz w:val="16"/>
                <w:szCs w:val="16"/>
                <w:highlight w:val="none"/>
                <w:u w:val="none"/>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iCs w:val="0"/>
                <w:color w:val="auto"/>
                <w:sz w:val="16"/>
                <w:szCs w:val="16"/>
                <w:highlight w:val="none"/>
                <w:u w:val="none"/>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9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bCs/>
                <w:i w:val="0"/>
                <w:iCs w:val="0"/>
                <w:color w:val="auto"/>
                <w:sz w:val="16"/>
                <w:szCs w:val="16"/>
                <w:highlight w:val="none"/>
                <w:u w:val="none"/>
                <w:lang w:val="en-US" w:eastAsia="zh-CN" w:bidi="ar-SA"/>
              </w:rPr>
            </w:pP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bCs/>
                <w:i w:val="0"/>
                <w:iCs w:val="0"/>
                <w:color w:val="auto"/>
                <w:sz w:val="16"/>
                <w:szCs w:val="16"/>
                <w:highlight w:val="none"/>
                <w:u w:val="none"/>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iCs w:val="0"/>
                <w:color w:val="auto"/>
                <w:sz w:val="16"/>
                <w:szCs w:val="16"/>
                <w:highlight w:val="none"/>
                <w:u w:val="none"/>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highlight w:val="none"/>
                <w:u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bCs/>
                <w:i w:val="0"/>
                <w:iCs w:val="0"/>
                <w:color w:val="auto"/>
                <w:sz w:val="16"/>
                <w:szCs w:val="16"/>
                <w:highlight w:val="none"/>
                <w:u w:val="none"/>
                <w:lang w:val="en-US" w:eastAsia="zh-CN" w:bidi="ar-SA"/>
              </w:rPr>
            </w:pP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bCs/>
                <w:i w:val="0"/>
                <w:iCs w:val="0"/>
                <w:color w:val="auto"/>
                <w:sz w:val="16"/>
                <w:szCs w:val="16"/>
                <w:highlight w:val="none"/>
                <w:u w:val="none"/>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iCs w:val="0"/>
                <w:color w:val="auto"/>
                <w:sz w:val="16"/>
                <w:szCs w:val="16"/>
                <w:highlight w:val="none"/>
                <w:u w:val="none"/>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8"/>
                <w:szCs w:val="18"/>
                <w:highlight w:val="none"/>
              </w:rPr>
            </w:pPr>
          </w:p>
        </w:tc>
      </w:tr>
    </w:tbl>
    <w:p>
      <w:pPr>
        <w:jc w:val="center"/>
        <w:rPr>
          <w:rFonts w:ascii="仿宋" w:hAnsi="仿宋" w:eastAsia="仿宋"/>
          <w:color w:val="auto"/>
          <w:highlight w:val="none"/>
        </w:rPr>
        <w:sectPr>
          <w:pgSz w:w="16838" w:h="11906" w:orient="landscape"/>
          <w:pgMar w:top="1800" w:right="1440" w:bottom="1800" w:left="1440" w:header="851" w:footer="992" w:gutter="0"/>
          <w:cols w:space="720" w:num="1"/>
          <w:docGrid w:type="lines" w:linePitch="312" w:charSpace="0"/>
        </w:sectPr>
      </w:pPr>
    </w:p>
    <w:tbl>
      <w:tblPr>
        <w:tblStyle w:val="20"/>
        <w:tblpPr w:leftFromText="180" w:rightFromText="180" w:vertAnchor="text" w:horzAnchor="page" w:tblpX="2393" w:tblpY="311"/>
        <w:tblOverlap w:val="never"/>
        <w:tblW w:w="8204" w:type="dxa"/>
        <w:tblInd w:w="0" w:type="dxa"/>
        <w:tblLayout w:type="autofit"/>
        <w:tblCellMar>
          <w:top w:w="0" w:type="dxa"/>
          <w:left w:w="108" w:type="dxa"/>
          <w:bottom w:w="0" w:type="dxa"/>
          <w:right w:w="108" w:type="dxa"/>
        </w:tblCellMar>
      </w:tblPr>
      <w:tblGrid>
        <w:gridCol w:w="866"/>
        <w:gridCol w:w="866"/>
        <w:gridCol w:w="2044"/>
        <w:gridCol w:w="3449"/>
        <w:gridCol w:w="979"/>
      </w:tblGrid>
      <w:tr>
        <w:tblPrEx>
          <w:tblCellMar>
            <w:top w:w="0" w:type="dxa"/>
            <w:left w:w="108" w:type="dxa"/>
            <w:bottom w:w="0" w:type="dxa"/>
            <w:right w:w="108" w:type="dxa"/>
          </w:tblCellMar>
        </w:tblPrEx>
        <w:trPr>
          <w:trHeight w:val="317" w:hRule="atLeast"/>
          <w:tblHeader/>
        </w:trPr>
        <w:tc>
          <w:tcPr>
            <w:tcW w:w="8204"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723" w:firstLineChars="300"/>
              <w:jc w:val="center"/>
              <w:rPr>
                <w:rFonts w:ascii="仿宋" w:hAnsi="仿宋" w:eastAsia="仿宋"/>
                <w:color w:val="auto"/>
                <w:sz w:val="24"/>
                <w:highlight w:val="none"/>
              </w:rPr>
            </w:pPr>
            <w:r>
              <w:rPr>
                <w:rFonts w:hint="eastAsia" w:ascii="仿宋" w:hAnsi="仿宋" w:eastAsia="仿宋"/>
                <w:b/>
                <w:bCs/>
                <w:color w:val="auto"/>
                <w:sz w:val="24"/>
                <w:highlight w:val="none"/>
                <w:lang w:val="en-US" w:eastAsia="zh-CN"/>
              </w:rPr>
              <w:t>五标段：</w:t>
            </w:r>
            <w:r>
              <w:rPr>
                <w:rFonts w:ascii="仿宋" w:hAnsi="仿宋" w:eastAsia="仿宋"/>
                <w:color w:val="auto"/>
                <w:sz w:val="24"/>
                <w:highlight w:val="none"/>
              </w:rPr>
              <w:t>公厕明细表</w:t>
            </w:r>
          </w:p>
          <w:p>
            <w:pPr>
              <w:widowControl/>
              <w:spacing w:line="320" w:lineRule="exact"/>
              <w:jc w:val="both"/>
              <w:textAlignment w:val="bottom"/>
              <w:rPr>
                <w:rFonts w:hint="eastAsia" w:ascii="仿宋" w:hAnsi="仿宋" w:eastAsia="仿宋" w:cstheme="minorEastAsia"/>
                <w:color w:val="auto"/>
                <w:kern w:val="0"/>
                <w:sz w:val="18"/>
                <w:szCs w:val="18"/>
                <w:highlight w:val="none"/>
              </w:rPr>
            </w:pPr>
          </w:p>
        </w:tc>
      </w:tr>
      <w:tr>
        <w:tblPrEx>
          <w:tblCellMar>
            <w:top w:w="0" w:type="dxa"/>
            <w:left w:w="108" w:type="dxa"/>
            <w:bottom w:w="0" w:type="dxa"/>
            <w:right w:w="108" w:type="dxa"/>
          </w:tblCellMar>
        </w:tblPrEx>
        <w:trPr>
          <w:trHeight w:val="317" w:hRule="atLeast"/>
          <w:tblHead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办事处</w:t>
            </w:r>
          </w:p>
        </w:tc>
        <w:tc>
          <w:tcPr>
            <w:tcW w:w="2044"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公厕名称</w:t>
            </w:r>
          </w:p>
        </w:tc>
        <w:tc>
          <w:tcPr>
            <w:tcW w:w="3449"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公厕地点</w:t>
            </w:r>
          </w:p>
        </w:tc>
        <w:tc>
          <w:tcPr>
            <w:tcW w:w="979" w:type="dxa"/>
            <w:tcBorders>
              <w:top w:val="single" w:color="auto" w:sz="4" w:space="0"/>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公厕星级</w:t>
            </w: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default"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五标段</w:t>
            </w: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九里</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白云寺公厕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白云寺停车场南</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一星</w:t>
            </w: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九里</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龟山公墓东公厕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龟山公墓东河边</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九里</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龟山汉墓景区南门公厕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龟山南路北侧、龟山汉墓景区南门</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九里</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龟山民博馆公厕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探梅园</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九里</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汉墓公厕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襄王路龟山汉墓停车场内</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三星</w:t>
            </w: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九里</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平山北路姜家菜馆南侧公厕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平山北路姜家菜馆南侧</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九里</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沙虎山东公厕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紫云府西围墙（沙虎山东入口对面）</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九里</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苏宁小学对面公厕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苏宁小学对面劳务港公园内</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九里</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万科城小学西公厕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万科城小学西侧公园内</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九里</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襄王南路公厕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汉城东路与襄王南路交叉口</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九里</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徐矿城西公厕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徐矿城6路公交车终点站</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九里</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一中东公厕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汉城东路一中东侧</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九里</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一中南公厕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汉城东路一中南</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九里</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怡乐家园东北角公厕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怡乐家园东北角</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九里</w:t>
            </w: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怡美家园东公厕</w:t>
            </w: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二环路南怡美二期东边路口</w:t>
            </w: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二星</w:t>
            </w: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r>
      <w:tr>
        <w:tblPrEx>
          <w:tblCellMar>
            <w:top w:w="0" w:type="dxa"/>
            <w:left w:w="108" w:type="dxa"/>
            <w:bottom w:w="0" w:type="dxa"/>
            <w:right w:w="108" w:type="dxa"/>
          </w:tblCellMar>
        </w:tblPrEx>
        <w:trPr>
          <w:trHeight w:val="2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2044"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344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c>
          <w:tcPr>
            <w:tcW w:w="979"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lang w:val="en-US" w:eastAsia="zh-CN"/>
              </w:rPr>
            </w:pPr>
          </w:p>
        </w:tc>
      </w:tr>
    </w:tbl>
    <w:p>
      <w:pPr>
        <w:pStyle w:val="22"/>
        <w:rPr>
          <w:rFonts w:hint="eastAsia"/>
          <w:color w:val="auto"/>
          <w:highlight w:val="none"/>
          <w:lang w:val="en-US" w:eastAsia="zh-CN"/>
        </w:rPr>
      </w:pPr>
    </w:p>
    <w:p>
      <w:pPr>
        <w:pStyle w:val="22"/>
        <w:rPr>
          <w:rFonts w:hint="eastAsia"/>
          <w:color w:val="auto"/>
          <w:highlight w:val="none"/>
          <w:lang w:val="en-US" w:eastAsia="zh-CN"/>
        </w:rPr>
      </w:pPr>
    </w:p>
    <w:p>
      <w:pPr>
        <w:jc w:val="center"/>
        <w:rPr>
          <w:rFonts w:hint="eastAsia" w:ascii="仿宋" w:hAnsi="仿宋" w:eastAsia="仿宋"/>
          <w:b/>
          <w:bCs/>
          <w:color w:val="auto"/>
          <w:sz w:val="24"/>
          <w:highlight w:val="none"/>
          <w:lang w:val="en-US" w:eastAsia="zh-CN"/>
        </w:rPr>
      </w:pPr>
    </w:p>
    <w:p>
      <w:pPr>
        <w:pStyle w:val="22"/>
        <w:rPr>
          <w:rFonts w:hint="eastAsia"/>
          <w:color w:val="auto"/>
          <w:highlight w:val="none"/>
          <w:lang w:val="en-US" w:eastAsia="zh-CN"/>
        </w:rPr>
      </w:pPr>
    </w:p>
    <w:p>
      <w:pPr>
        <w:widowControl/>
        <w:ind w:left="67" w:leftChars="32" w:firstLine="482" w:firstLineChars="230"/>
        <w:jc w:val="left"/>
        <w:rPr>
          <w:rFonts w:ascii="仿宋" w:hAnsi="仿宋" w:eastAsia="仿宋"/>
          <w:color w:val="auto"/>
          <w:highlight w:val="none"/>
        </w:rPr>
      </w:pPr>
    </w:p>
    <w:p>
      <w:pPr>
        <w:pStyle w:val="13"/>
        <w:rPr>
          <w:rFonts w:hint="eastAsia"/>
          <w:color w:val="auto"/>
          <w:highlight w:val="none"/>
          <w:lang w:eastAsia="zh-CN"/>
        </w:rPr>
      </w:pPr>
    </w:p>
    <w:p>
      <w:pPr>
        <w:rPr>
          <w:rFonts w:hint="eastAsia"/>
          <w:color w:val="auto"/>
          <w:highlight w:val="none"/>
          <w:lang w:eastAsia="zh-CN"/>
        </w:rPr>
      </w:pPr>
    </w:p>
    <w:p>
      <w:pPr>
        <w:pStyle w:val="22"/>
        <w:rPr>
          <w:rFonts w:hint="eastAsia"/>
          <w:color w:val="auto"/>
          <w:highlight w:val="none"/>
          <w:lang w:eastAsia="zh-CN"/>
        </w:rPr>
      </w:pPr>
    </w:p>
    <w:p>
      <w:pPr>
        <w:pStyle w:val="22"/>
        <w:rPr>
          <w:rFonts w:hint="eastAsia"/>
          <w:color w:val="auto"/>
          <w:highlight w:val="none"/>
          <w:lang w:eastAsia="zh-CN"/>
        </w:rPr>
        <w:sectPr>
          <w:pgSz w:w="11906" w:h="16838"/>
          <w:pgMar w:top="1440" w:right="1803" w:bottom="1440" w:left="1803" w:header="851" w:footer="992" w:gutter="0"/>
          <w:pgNumType w:fmt="decimal"/>
          <w:cols w:space="720" w:num="1"/>
          <w:docGrid w:linePitch="360" w:charSpace="0"/>
        </w:sectPr>
      </w:pPr>
    </w:p>
    <w:p>
      <w:pPr>
        <w:rPr>
          <w:rFonts w:hint="default"/>
          <w:color w:val="auto"/>
          <w:highlight w:val="none"/>
          <w:lang w:val="en-US" w:eastAsia="zh-CN"/>
        </w:rPr>
      </w:pPr>
    </w:p>
    <w:p>
      <w:pPr>
        <w:rPr>
          <w:rFonts w:ascii="仿宋" w:hAnsi="仿宋" w:eastAsia="仿宋"/>
          <w:b/>
          <w:bCs/>
          <w:color w:val="auto"/>
          <w:sz w:val="24"/>
          <w:highlight w:val="none"/>
        </w:rPr>
      </w:pPr>
      <w:r>
        <w:rPr>
          <w:rFonts w:ascii="仿宋" w:hAnsi="仿宋" w:eastAsia="仿宋"/>
          <w:b/>
          <w:bCs/>
          <w:color w:val="auto"/>
          <w:sz w:val="24"/>
          <w:highlight w:val="none"/>
        </w:rPr>
        <w:t>标段</w:t>
      </w:r>
      <w:r>
        <w:rPr>
          <w:rFonts w:hint="eastAsia" w:ascii="仿宋" w:hAnsi="仿宋" w:eastAsia="仿宋"/>
          <w:b/>
          <w:bCs/>
          <w:color w:val="auto"/>
          <w:sz w:val="24"/>
          <w:highlight w:val="none"/>
          <w:lang w:val="en-US" w:eastAsia="zh-CN"/>
        </w:rPr>
        <w:t>六</w:t>
      </w:r>
      <w:r>
        <w:rPr>
          <w:rFonts w:ascii="仿宋" w:hAnsi="仿宋" w:eastAsia="仿宋"/>
          <w:b/>
          <w:bCs/>
          <w:color w:val="auto"/>
          <w:sz w:val="24"/>
          <w:highlight w:val="none"/>
        </w:rPr>
        <w:t>：</w:t>
      </w:r>
    </w:p>
    <w:p>
      <w:pPr>
        <w:jc w:val="center"/>
        <w:rPr>
          <w:rFonts w:ascii="仿宋" w:hAnsi="仿宋" w:eastAsia="仿宋"/>
          <w:color w:val="auto"/>
          <w:sz w:val="24"/>
          <w:highlight w:val="none"/>
        </w:rPr>
      </w:pPr>
      <w:r>
        <w:rPr>
          <w:rFonts w:hint="eastAsia" w:ascii="仿宋" w:hAnsi="仿宋" w:eastAsia="仿宋"/>
          <w:b/>
          <w:bCs/>
          <w:color w:val="auto"/>
          <w:sz w:val="24"/>
          <w:highlight w:val="none"/>
          <w:lang w:val="en-US" w:eastAsia="zh-CN"/>
        </w:rPr>
        <w:t>六标段</w:t>
      </w:r>
      <w:r>
        <w:rPr>
          <w:rFonts w:ascii="仿宋" w:hAnsi="仿宋" w:eastAsia="仿宋"/>
          <w:color w:val="auto"/>
          <w:sz w:val="24"/>
          <w:highlight w:val="none"/>
        </w:rPr>
        <w:t>道路明细表</w:t>
      </w:r>
    </w:p>
    <w:tbl>
      <w:tblPr>
        <w:tblStyle w:val="20"/>
        <w:tblW w:w="12027" w:type="dxa"/>
        <w:jc w:val="center"/>
        <w:tblLayout w:type="fixed"/>
        <w:tblCellMar>
          <w:top w:w="0" w:type="dxa"/>
          <w:left w:w="0" w:type="dxa"/>
          <w:bottom w:w="0" w:type="dxa"/>
          <w:right w:w="0" w:type="dxa"/>
        </w:tblCellMar>
      </w:tblPr>
      <w:tblGrid>
        <w:gridCol w:w="682"/>
        <w:gridCol w:w="682"/>
        <w:gridCol w:w="3084"/>
        <w:gridCol w:w="1554"/>
        <w:gridCol w:w="1448"/>
        <w:gridCol w:w="962"/>
        <w:gridCol w:w="1021"/>
        <w:gridCol w:w="767"/>
        <w:gridCol w:w="947"/>
        <w:gridCol w:w="880"/>
      </w:tblGrid>
      <w:tr>
        <w:tblPrEx>
          <w:tblCellMar>
            <w:top w:w="0" w:type="dxa"/>
            <w:left w:w="0" w:type="dxa"/>
            <w:bottom w:w="0" w:type="dxa"/>
            <w:right w:w="0" w:type="dxa"/>
          </w:tblCellMar>
        </w:tblPrEx>
        <w:trPr>
          <w:trHeight w:val="675" w:hRule="atLeast"/>
          <w:tblHeader/>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仿宋" w:hAnsi="仿宋" w:eastAsia="仿宋" w:cstheme="minorEastAsia"/>
                <w:color w:val="auto"/>
                <w:kern w:val="0"/>
                <w:sz w:val="18"/>
                <w:szCs w:val="18"/>
                <w:highlight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办事处</w:t>
            </w:r>
          </w:p>
        </w:tc>
        <w:tc>
          <w:tcPr>
            <w:tcW w:w="3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道路名称</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起点</w:t>
            </w:r>
          </w:p>
        </w:tc>
        <w:tc>
          <w:tcPr>
            <w:tcW w:w="14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终点</w:t>
            </w:r>
          </w:p>
        </w:tc>
        <w:tc>
          <w:tcPr>
            <w:tcW w:w="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kern w:val="0"/>
                <w:sz w:val="18"/>
                <w:szCs w:val="18"/>
                <w:highlight w:val="none"/>
              </w:rPr>
            </w:pPr>
            <w:r>
              <w:rPr>
                <w:rFonts w:hint="eastAsia" w:ascii="仿宋" w:hAnsi="仿宋" w:eastAsia="仿宋" w:cstheme="minorEastAsia"/>
                <w:color w:val="auto"/>
                <w:kern w:val="0"/>
                <w:sz w:val="18"/>
                <w:szCs w:val="18"/>
                <w:highlight w:val="none"/>
              </w:rPr>
              <w:t>长度</w:t>
            </w:r>
          </w:p>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（米）</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default" w:ascii="仿宋" w:hAnsi="仿宋" w:eastAsia="仿宋" w:cstheme="minorEastAsia"/>
                <w:color w:val="auto"/>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质量标准</w:t>
            </w:r>
          </w:p>
        </w:tc>
        <w:tc>
          <w:tcPr>
            <w:tcW w:w="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ascii="仿宋" w:hAnsi="仿宋" w:eastAsia="仿宋" w:cstheme="minorEastAsia"/>
                <w:color w:val="auto"/>
                <w:sz w:val="18"/>
                <w:szCs w:val="18"/>
                <w:highlight w:val="none"/>
              </w:rPr>
            </w:pPr>
            <w:r>
              <w:rPr>
                <w:rFonts w:hint="eastAsia" w:ascii="仿宋" w:hAnsi="仿宋" w:eastAsia="仿宋" w:cstheme="minorEastAsia"/>
                <w:color w:val="auto"/>
                <w:kern w:val="0"/>
                <w:sz w:val="18"/>
                <w:szCs w:val="18"/>
                <w:highlight w:val="none"/>
              </w:rPr>
              <w:t>人工保洁时间</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default" w:ascii="仿宋" w:hAnsi="仿宋" w:eastAsia="仿宋" w:cstheme="minorEastAsia"/>
                <w:color w:val="auto"/>
                <w:sz w:val="18"/>
                <w:szCs w:val="18"/>
                <w:highlight w:val="none"/>
                <w:lang w:val="en-US" w:eastAsia="zh-CN"/>
              </w:rPr>
            </w:pPr>
            <w:r>
              <w:rPr>
                <w:rFonts w:hint="eastAsia" w:ascii="仿宋" w:hAnsi="仿宋" w:eastAsia="仿宋" w:cstheme="minorEastAsia"/>
                <w:color w:val="auto"/>
                <w:kern w:val="0"/>
                <w:sz w:val="18"/>
                <w:szCs w:val="18"/>
                <w:highlight w:val="none"/>
                <w:lang w:val="en-US" w:eastAsia="zh-CN"/>
              </w:rPr>
              <w:t>机械化作业类型</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default" w:ascii="仿宋" w:hAnsi="仿宋" w:eastAsia="仿宋" w:cstheme="minorEastAsia"/>
                <w:color w:val="auto"/>
                <w:sz w:val="16"/>
                <w:szCs w:val="16"/>
                <w:highlight w:val="none"/>
                <w:lang w:val="en-US" w:eastAsia="zh-CN"/>
              </w:rPr>
            </w:pPr>
            <w:r>
              <w:rPr>
                <w:rFonts w:hint="eastAsia" w:ascii="仿宋" w:hAnsi="仿宋" w:eastAsia="仿宋" w:cstheme="minorEastAsia"/>
                <w:color w:val="auto"/>
                <w:kern w:val="0"/>
                <w:sz w:val="16"/>
                <w:szCs w:val="16"/>
                <w:highlight w:val="none"/>
                <w:lang w:val="en-US" w:eastAsia="zh-CN"/>
              </w:rPr>
              <w:t>特殊要求</w:t>
            </w: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6"/>
                <w:szCs w:val="16"/>
                <w:highlight w:val="none"/>
                <w:u w:val="none"/>
                <w:lang w:val="en-US" w:eastAsia="zh-CN" w:bidi="ar"/>
              </w:rPr>
            </w:pPr>
            <w:r>
              <w:rPr>
                <w:rFonts w:hint="eastAsia" w:ascii="等线" w:hAnsi="等线" w:eastAsia="等线" w:cs="等线"/>
                <w:i w:val="0"/>
                <w:iCs w:val="0"/>
                <w:color w:val="auto"/>
                <w:kern w:val="0"/>
                <w:sz w:val="16"/>
                <w:szCs w:val="16"/>
                <w:highlight w:val="none"/>
                <w:u w:val="none"/>
                <w:lang w:val="en-US" w:eastAsia="zh-CN" w:bidi="ar"/>
              </w:rPr>
              <w:t>六标段</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西阁街农贸市场东门</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西阁街农贸市场东门北门前空地</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西阁街农贸市场北门</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西阁街农贸市场南侧，水产南巷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兵工路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西阁街农贸市场西南角</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90.00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二环北路西延-2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规划路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二环北路地下道东侧</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1100.76</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二环北路西延匝道-1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襄王路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625.06</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二环北路西延匝道-2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三环西路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848.46</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二环西路-1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沈场立交桥</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686.30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环城路-2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西安北路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880.76</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环城路西延</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400.00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西安北路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475.07</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二环西路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3191.29</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绿城环路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760.00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二环北路西延-1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沈场立交桥</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规划路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635.90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黄河南路-1（北侧）</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矿山东路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二环西路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608.37</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平山路-2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沈场立交桥</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九里山口寺庙南墙</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1000.30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苏堤北路-1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648.80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B</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textAlignment w:val="bottom"/>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天齐南路</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马场湖西路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九里山隧道北路口</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1577.99</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40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铜沛路-1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苏堤北路</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1573.18</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一级</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682"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682"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3084"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铜沛路-2</w:t>
            </w:r>
          </w:p>
        </w:tc>
        <w:tc>
          <w:tcPr>
            <w:tcW w:w="1554"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苏堤北路</w:t>
            </w:r>
          </w:p>
        </w:tc>
        <w:tc>
          <w:tcPr>
            <w:tcW w:w="1448"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三环西路</w:t>
            </w:r>
          </w:p>
        </w:tc>
        <w:tc>
          <w:tcPr>
            <w:tcW w:w="962"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2668.76</w:t>
            </w:r>
          </w:p>
        </w:tc>
        <w:tc>
          <w:tcPr>
            <w:tcW w:w="1021"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767"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947"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880"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bottom"/>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西苑中路-1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黄河北路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408.69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0" w:type="auto"/>
            <w:tcBorders>
              <w:top w:val="single" w:color="auto" w:sz="4" w:space="0"/>
              <w:left w:val="single" w:color="auto" w:sz="4" w:space="0"/>
              <w:bottom w:val="single" w:color="auto" w:sz="4" w:space="0"/>
              <w:right w:val="single" w:color="auto" w:sz="4" w:space="0"/>
            </w:tcBorders>
            <w:vAlign w:val="bottom"/>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兵工路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环城路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368.72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0" w:type="auto"/>
            <w:tcBorders>
              <w:top w:val="single" w:color="auto" w:sz="4" w:space="0"/>
              <w:left w:val="single" w:color="auto" w:sz="4" w:space="0"/>
              <w:bottom w:val="single" w:color="auto" w:sz="4" w:space="0"/>
              <w:right w:val="single" w:color="auto" w:sz="4" w:space="0"/>
            </w:tcBorders>
            <w:vAlign w:val="bottom"/>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峰景路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路头</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307.00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观宇路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蓝天路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599.84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海富路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黄河北路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218.64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化校东巷</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黄河北路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沈场村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126.68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蓝天路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观宇路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天齐南路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2014.42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景园路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实验学校</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784.76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望岳路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平山路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954.64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老铜沛路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兵工路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停车场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227.36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千禧龙西巷</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黄河北路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244.92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沈场中路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黄河北路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337.34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陇河路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黄河北路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264.21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黄河北路-4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3000.00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四新巷</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西阁里中段</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空后巷</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228.26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铜沛9号楼前巷</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黄河北路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109.62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铜沛南街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黄河北路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86.02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黄河北路-3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1650.00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C</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西阁街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空后校门口</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643.98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西阁巷</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中山北路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空后巷</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232.19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F</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中海玖樾铁路涵洞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二环北路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100.00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r>
        <w:tblPrEx>
          <w:tblCellMar>
            <w:top w:w="0" w:type="dxa"/>
            <w:left w:w="0" w:type="dxa"/>
            <w:bottom w:w="0" w:type="dxa"/>
            <w:right w:w="0"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6"/>
                <w:szCs w:val="16"/>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铜沛路支路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苏堤路小学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苏堤路桥</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444.00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二级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highlight w:val="none"/>
                <w:u w:val="none"/>
                <w:lang w:val="en-US" w:eastAsia="zh-CN" w:bidi="ar-SA"/>
              </w:rPr>
            </w:pPr>
            <w:r>
              <w:rPr>
                <w:rFonts w:hint="eastAsia" w:ascii="等线" w:hAnsi="等线" w:eastAsia="等线" w:cs="等线"/>
                <w:i w:val="0"/>
                <w:iCs w:val="0"/>
                <w:color w:val="auto"/>
                <w:kern w:val="0"/>
                <w:sz w:val="16"/>
                <w:szCs w:val="16"/>
                <w:highlight w:val="none"/>
                <w:u w:val="none"/>
                <w:lang w:val="en-US" w:eastAsia="zh-CN" w:bidi="ar"/>
              </w:rPr>
              <w:t>H</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ascii="仿宋" w:hAnsi="仿宋" w:eastAsia="仿宋" w:cstheme="minorEastAsia"/>
                <w:color w:val="auto"/>
                <w:sz w:val="16"/>
                <w:szCs w:val="16"/>
                <w:highlight w:val="none"/>
                <w:lang w:val="en-US" w:eastAsia="zh-CN" w:bidi="ar-SA"/>
              </w:rPr>
            </w:pPr>
          </w:p>
        </w:tc>
      </w:tr>
    </w:tbl>
    <w:p>
      <w:pPr>
        <w:pStyle w:val="22"/>
        <w:rPr>
          <w:rFonts w:hint="default"/>
          <w:color w:val="auto"/>
          <w:highlight w:val="none"/>
          <w:lang w:val="en-US" w:eastAsia="zh-CN"/>
        </w:rPr>
      </w:pPr>
    </w:p>
    <w:p>
      <w:pPr>
        <w:rPr>
          <w:rFonts w:hint="default"/>
          <w:color w:val="auto"/>
          <w:highlight w:val="none"/>
          <w:lang w:val="en-US" w:eastAsia="zh-CN"/>
        </w:rPr>
      </w:pPr>
    </w:p>
    <w:p>
      <w:pPr>
        <w:jc w:val="center"/>
        <w:rPr>
          <w:rFonts w:ascii="仿宋" w:hAnsi="仿宋" w:eastAsia="仿宋"/>
          <w:b/>
          <w:bCs/>
          <w:color w:val="auto"/>
          <w:sz w:val="24"/>
          <w:highlight w:val="none"/>
        </w:rPr>
      </w:pPr>
      <w:r>
        <w:rPr>
          <w:rFonts w:hint="eastAsia" w:ascii="仿宋" w:hAnsi="仿宋" w:eastAsia="仿宋"/>
          <w:b/>
          <w:bCs/>
          <w:color w:val="auto"/>
          <w:sz w:val="24"/>
          <w:highlight w:val="none"/>
          <w:lang w:val="en-US" w:eastAsia="zh-CN"/>
        </w:rPr>
        <w:t>六标段：</w:t>
      </w:r>
      <w:r>
        <w:rPr>
          <w:rFonts w:ascii="仿宋" w:hAnsi="仿宋" w:eastAsia="仿宋"/>
          <w:b/>
          <w:bCs/>
          <w:color w:val="auto"/>
          <w:sz w:val="24"/>
          <w:highlight w:val="none"/>
        </w:rPr>
        <w:t>公厕明细表</w:t>
      </w:r>
    </w:p>
    <w:tbl>
      <w:tblPr>
        <w:tblStyle w:val="20"/>
        <w:tblW w:w="8204" w:type="dxa"/>
        <w:jc w:val="center"/>
        <w:tblLayout w:type="autofit"/>
        <w:tblCellMar>
          <w:top w:w="0" w:type="dxa"/>
          <w:left w:w="108" w:type="dxa"/>
          <w:bottom w:w="0" w:type="dxa"/>
          <w:right w:w="108" w:type="dxa"/>
        </w:tblCellMar>
      </w:tblPr>
      <w:tblGrid>
        <w:gridCol w:w="866"/>
        <w:gridCol w:w="866"/>
        <w:gridCol w:w="2044"/>
        <w:gridCol w:w="3449"/>
        <w:gridCol w:w="979"/>
      </w:tblGrid>
      <w:tr>
        <w:tblPrEx>
          <w:tblCellMar>
            <w:top w:w="0" w:type="dxa"/>
            <w:left w:w="108" w:type="dxa"/>
            <w:bottom w:w="0" w:type="dxa"/>
            <w:right w:w="108" w:type="dxa"/>
          </w:tblCellMar>
        </w:tblPrEx>
        <w:trPr>
          <w:trHeight w:val="317" w:hRule="atLeast"/>
          <w:tblHeader/>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hint="eastAsia" w:ascii="仿宋" w:hAnsi="仿宋" w:eastAsia="仿宋" w:cstheme="minorEastAsia"/>
                <w:b/>
                <w:bCs/>
                <w:color w:val="auto"/>
                <w:kern w:val="0"/>
                <w:sz w:val="18"/>
                <w:szCs w:val="18"/>
                <w:highlight w:val="none"/>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ascii="仿宋" w:hAnsi="仿宋" w:eastAsia="仿宋" w:cstheme="minorEastAsia"/>
                <w:b/>
                <w:bCs/>
                <w:color w:val="auto"/>
                <w:kern w:val="0"/>
                <w:sz w:val="18"/>
                <w:szCs w:val="18"/>
                <w:highlight w:val="none"/>
              </w:rPr>
            </w:pPr>
            <w:r>
              <w:rPr>
                <w:rFonts w:hint="eastAsia" w:ascii="仿宋" w:hAnsi="仿宋" w:eastAsia="仿宋" w:cstheme="minorEastAsia"/>
                <w:b/>
                <w:bCs/>
                <w:color w:val="auto"/>
                <w:kern w:val="0"/>
                <w:sz w:val="18"/>
                <w:szCs w:val="18"/>
                <w:highlight w:val="none"/>
              </w:rPr>
              <w:t>办事处</w:t>
            </w:r>
          </w:p>
        </w:tc>
        <w:tc>
          <w:tcPr>
            <w:tcW w:w="2044"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ascii="仿宋" w:hAnsi="仿宋" w:eastAsia="仿宋" w:cstheme="minorEastAsia"/>
                <w:b/>
                <w:bCs/>
                <w:color w:val="auto"/>
                <w:kern w:val="0"/>
                <w:sz w:val="18"/>
                <w:szCs w:val="18"/>
                <w:highlight w:val="none"/>
              </w:rPr>
            </w:pPr>
            <w:r>
              <w:rPr>
                <w:rFonts w:hint="eastAsia" w:ascii="仿宋" w:hAnsi="仿宋" w:eastAsia="仿宋" w:cstheme="minorEastAsia"/>
                <w:b/>
                <w:bCs/>
                <w:color w:val="auto"/>
                <w:kern w:val="0"/>
                <w:sz w:val="18"/>
                <w:szCs w:val="18"/>
                <w:highlight w:val="none"/>
              </w:rPr>
              <w:t>公厕名称</w:t>
            </w:r>
          </w:p>
        </w:tc>
        <w:tc>
          <w:tcPr>
            <w:tcW w:w="3449"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20" w:lineRule="exact"/>
              <w:jc w:val="center"/>
              <w:textAlignment w:val="center"/>
              <w:rPr>
                <w:rFonts w:ascii="仿宋" w:hAnsi="仿宋" w:eastAsia="仿宋" w:cstheme="minorEastAsia"/>
                <w:b/>
                <w:bCs/>
                <w:color w:val="auto"/>
                <w:kern w:val="0"/>
                <w:sz w:val="18"/>
                <w:szCs w:val="18"/>
                <w:highlight w:val="none"/>
              </w:rPr>
            </w:pPr>
            <w:r>
              <w:rPr>
                <w:rFonts w:hint="eastAsia" w:ascii="仿宋" w:hAnsi="仿宋" w:eastAsia="仿宋" w:cstheme="minorEastAsia"/>
                <w:b/>
                <w:bCs/>
                <w:color w:val="auto"/>
                <w:kern w:val="0"/>
                <w:sz w:val="18"/>
                <w:szCs w:val="18"/>
                <w:highlight w:val="none"/>
              </w:rPr>
              <w:t>公厕地点</w:t>
            </w:r>
          </w:p>
        </w:tc>
        <w:tc>
          <w:tcPr>
            <w:tcW w:w="979" w:type="dxa"/>
            <w:tcBorders>
              <w:top w:val="single" w:color="auto" w:sz="4" w:space="0"/>
              <w:left w:val="nil"/>
              <w:bottom w:val="single" w:color="auto" w:sz="4" w:space="0"/>
              <w:right w:val="single" w:color="auto" w:sz="4" w:space="0"/>
            </w:tcBorders>
            <w:shd w:val="clear" w:color="000000" w:fill="FFFFFF"/>
            <w:noWrap/>
            <w:vAlign w:val="bottom"/>
          </w:tcPr>
          <w:p>
            <w:pPr>
              <w:widowControl/>
              <w:spacing w:line="320" w:lineRule="exact"/>
              <w:jc w:val="center"/>
              <w:textAlignment w:val="bottom"/>
              <w:rPr>
                <w:rFonts w:ascii="仿宋" w:hAnsi="仿宋" w:eastAsia="仿宋" w:cstheme="minorEastAsia"/>
                <w:b/>
                <w:bCs/>
                <w:color w:val="auto"/>
                <w:kern w:val="0"/>
                <w:sz w:val="18"/>
                <w:szCs w:val="18"/>
                <w:highlight w:val="none"/>
              </w:rPr>
            </w:pPr>
            <w:r>
              <w:rPr>
                <w:rFonts w:hint="eastAsia" w:ascii="仿宋" w:hAnsi="仿宋" w:eastAsia="仿宋" w:cstheme="minorEastAsia"/>
                <w:b/>
                <w:bCs/>
                <w:color w:val="auto"/>
                <w:kern w:val="0"/>
                <w:sz w:val="18"/>
                <w:szCs w:val="18"/>
                <w:highlight w:val="none"/>
              </w:rPr>
              <w:t>公厕星级</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六标段</w:t>
            </w: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铜沛</w:t>
            </w:r>
          </w:p>
        </w:tc>
        <w:tc>
          <w:tcPr>
            <w:tcW w:w="204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二环北路绿地公厕</w:t>
            </w:r>
          </w:p>
        </w:tc>
        <w:tc>
          <w:tcPr>
            <w:tcW w:w="3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二环北路与西三环交叉口绿地内</w:t>
            </w:r>
          </w:p>
        </w:tc>
        <w:tc>
          <w:tcPr>
            <w:tcW w:w="9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等线" w:hAnsi="等线" w:eastAsia="等线" w:cs="等线"/>
                <w:b/>
                <w:bCs/>
                <w:i w:val="0"/>
                <w:iCs w:val="0"/>
                <w:color w:val="auto"/>
                <w:sz w:val="22"/>
                <w:szCs w:val="22"/>
                <w:highlight w:val="none"/>
                <w:u w:val="none"/>
                <w:lang w:val="en-US" w:eastAsia="zh-CN" w:bidi="ar-SA"/>
              </w:rPr>
            </w:pPr>
            <w:r>
              <w:rPr>
                <w:rFonts w:hint="eastAsia" w:ascii="等线" w:hAnsi="等线" w:eastAsia="等线" w:cs="等线"/>
                <w:b/>
                <w:bCs/>
                <w:i w:val="0"/>
                <w:iCs w:val="0"/>
                <w:color w:val="auto"/>
                <w:kern w:val="0"/>
                <w:sz w:val="22"/>
                <w:szCs w:val="22"/>
                <w:highlight w:val="none"/>
                <w:u w:val="none"/>
                <w:lang w:val="en-US" w:eastAsia="zh-CN" w:bidi="ar"/>
              </w:rPr>
              <w:t>一星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铜沛</w:t>
            </w:r>
          </w:p>
        </w:tc>
        <w:tc>
          <w:tcPr>
            <w:tcW w:w="204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黄河公园土丘公厕</w:t>
            </w:r>
          </w:p>
        </w:tc>
        <w:tc>
          <w:tcPr>
            <w:tcW w:w="3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黄河公园赶海酒店后</w:t>
            </w:r>
          </w:p>
        </w:tc>
        <w:tc>
          <w:tcPr>
            <w:tcW w:w="9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等线" w:hAnsi="等线" w:eastAsia="等线" w:cs="等线"/>
                <w:b/>
                <w:bCs/>
                <w:i w:val="0"/>
                <w:iCs w:val="0"/>
                <w:color w:val="auto"/>
                <w:sz w:val="22"/>
                <w:szCs w:val="22"/>
                <w:highlight w:val="none"/>
                <w:u w:val="none"/>
                <w:lang w:val="en-US" w:eastAsia="zh-CN" w:bidi="ar-SA"/>
              </w:rPr>
            </w:pPr>
            <w:r>
              <w:rPr>
                <w:rFonts w:hint="eastAsia" w:ascii="等线" w:hAnsi="等线" w:eastAsia="等线" w:cs="等线"/>
                <w:b/>
                <w:bCs/>
                <w:i w:val="0"/>
                <w:iCs w:val="0"/>
                <w:color w:val="auto"/>
                <w:kern w:val="0"/>
                <w:sz w:val="22"/>
                <w:szCs w:val="22"/>
                <w:highlight w:val="none"/>
                <w:u w:val="none"/>
                <w:lang w:val="en-US" w:eastAsia="zh-CN" w:bidi="ar"/>
              </w:rPr>
              <w:t>三星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铜沛</w:t>
            </w:r>
          </w:p>
        </w:tc>
        <w:tc>
          <w:tcPr>
            <w:tcW w:w="204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黄河公园竹林公厕</w:t>
            </w:r>
          </w:p>
        </w:tc>
        <w:tc>
          <w:tcPr>
            <w:tcW w:w="3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黄河公园西侧竹林</w:t>
            </w:r>
          </w:p>
        </w:tc>
        <w:tc>
          <w:tcPr>
            <w:tcW w:w="9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等线" w:hAnsi="等线" w:eastAsia="等线" w:cs="等线"/>
                <w:b/>
                <w:bCs/>
                <w:i w:val="0"/>
                <w:iCs w:val="0"/>
                <w:color w:val="auto"/>
                <w:sz w:val="22"/>
                <w:szCs w:val="22"/>
                <w:highlight w:val="none"/>
                <w:u w:val="none"/>
                <w:lang w:val="en-US" w:eastAsia="zh-CN" w:bidi="ar-SA"/>
              </w:rPr>
            </w:pPr>
            <w:r>
              <w:rPr>
                <w:rFonts w:hint="eastAsia" w:ascii="等线" w:hAnsi="等线" w:eastAsia="等线" w:cs="等线"/>
                <w:b/>
                <w:bCs/>
                <w:i w:val="0"/>
                <w:iCs w:val="0"/>
                <w:color w:val="auto"/>
                <w:kern w:val="0"/>
                <w:sz w:val="22"/>
                <w:szCs w:val="22"/>
                <w:highlight w:val="none"/>
                <w:u w:val="none"/>
                <w:lang w:val="en-US" w:eastAsia="zh-CN" w:bidi="ar"/>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铜沛</w:t>
            </w:r>
          </w:p>
        </w:tc>
        <w:tc>
          <w:tcPr>
            <w:tcW w:w="204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空军学院对面公厕</w:t>
            </w:r>
          </w:p>
        </w:tc>
        <w:tc>
          <w:tcPr>
            <w:tcW w:w="3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西阁街空军学院对面</w:t>
            </w:r>
          </w:p>
        </w:tc>
        <w:tc>
          <w:tcPr>
            <w:tcW w:w="9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等线" w:hAnsi="等线" w:eastAsia="等线" w:cs="等线"/>
                <w:b/>
                <w:bCs/>
                <w:i w:val="0"/>
                <w:iCs w:val="0"/>
                <w:color w:val="auto"/>
                <w:sz w:val="22"/>
                <w:szCs w:val="22"/>
                <w:highlight w:val="none"/>
                <w:u w:val="none"/>
                <w:lang w:val="en-US" w:eastAsia="zh-CN" w:bidi="ar-SA"/>
              </w:rPr>
            </w:pPr>
            <w:r>
              <w:rPr>
                <w:rFonts w:hint="eastAsia" w:ascii="等线" w:hAnsi="等线" w:eastAsia="等线" w:cs="等线"/>
                <w:b/>
                <w:bCs/>
                <w:i w:val="0"/>
                <w:iCs w:val="0"/>
                <w:color w:val="auto"/>
                <w:kern w:val="0"/>
                <w:sz w:val="22"/>
                <w:szCs w:val="22"/>
                <w:highlight w:val="none"/>
                <w:u w:val="none"/>
                <w:lang w:val="en-US" w:eastAsia="zh-CN" w:bidi="ar"/>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kern w:val="0"/>
                <w:sz w:val="20"/>
                <w:szCs w:val="20"/>
                <w:highlight w:val="none"/>
                <w:u w:val="none"/>
                <w:lang w:val="en-US" w:eastAsia="zh-CN" w:bidi="ar"/>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lang w:val="en-US" w:eastAsia="zh-CN" w:bidi="ar-SA"/>
              </w:rPr>
            </w:pPr>
            <w:r>
              <w:rPr>
                <w:rFonts w:hint="eastAsia" w:ascii="等线" w:hAnsi="等线" w:eastAsia="等线" w:cs="等线"/>
                <w:b/>
                <w:bCs/>
                <w:i w:val="0"/>
                <w:iCs w:val="0"/>
                <w:color w:val="auto"/>
                <w:kern w:val="0"/>
                <w:sz w:val="20"/>
                <w:szCs w:val="20"/>
                <w:highlight w:val="none"/>
                <w:u w:val="none"/>
                <w:lang w:val="en-US" w:eastAsia="zh-CN" w:bidi="ar"/>
              </w:rPr>
              <w:t>铜沛</w:t>
            </w:r>
          </w:p>
        </w:tc>
        <w:tc>
          <w:tcPr>
            <w:tcW w:w="204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lang w:val="en-US" w:eastAsia="zh-CN" w:bidi="ar-SA"/>
              </w:rPr>
            </w:pPr>
            <w:r>
              <w:rPr>
                <w:rFonts w:hint="eastAsia" w:ascii="等线" w:hAnsi="等线" w:eastAsia="等线" w:cs="等线"/>
                <w:b/>
                <w:bCs/>
                <w:i w:val="0"/>
                <w:iCs w:val="0"/>
                <w:color w:val="auto"/>
                <w:kern w:val="0"/>
                <w:sz w:val="20"/>
                <w:szCs w:val="20"/>
                <w:highlight w:val="none"/>
                <w:u w:val="none"/>
                <w:lang w:val="en-US" w:eastAsia="zh-CN" w:bidi="ar"/>
              </w:rPr>
              <w:t>中海玖樾公厕</w:t>
            </w:r>
          </w:p>
        </w:tc>
        <w:tc>
          <w:tcPr>
            <w:tcW w:w="3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lang w:val="en-US" w:eastAsia="zh-CN" w:bidi="ar-SA"/>
              </w:rPr>
            </w:pPr>
            <w:r>
              <w:rPr>
                <w:rFonts w:hint="eastAsia" w:ascii="等线" w:hAnsi="等线" w:eastAsia="等线" w:cs="等线"/>
                <w:b/>
                <w:bCs/>
                <w:i w:val="0"/>
                <w:iCs w:val="0"/>
                <w:color w:val="auto"/>
                <w:kern w:val="0"/>
                <w:sz w:val="20"/>
                <w:szCs w:val="20"/>
                <w:highlight w:val="none"/>
                <w:u w:val="none"/>
                <w:lang w:val="en-US" w:eastAsia="zh-CN" w:bidi="ar"/>
              </w:rPr>
              <w:t>中海幼儿园南</w:t>
            </w:r>
          </w:p>
        </w:tc>
        <w:tc>
          <w:tcPr>
            <w:tcW w:w="9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等线" w:hAnsi="等线" w:eastAsia="等线" w:cs="等线"/>
                <w:b/>
                <w:bCs/>
                <w:i w:val="0"/>
                <w:iCs w:val="0"/>
                <w:color w:val="auto"/>
                <w:sz w:val="22"/>
                <w:szCs w:val="22"/>
                <w:highlight w:val="none"/>
                <w:u w:val="none"/>
                <w:lang w:val="en-US" w:eastAsia="zh-CN" w:bidi="ar-SA"/>
              </w:rPr>
            </w:pPr>
            <w:r>
              <w:rPr>
                <w:rFonts w:hint="eastAsia" w:ascii="等线" w:hAnsi="等线" w:eastAsia="等线" w:cs="等线"/>
                <w:b/>
                <w:bCs/>
                <w:i w:val="0"/>
                <w:iCs w:val="0"/>
                <w:color w:val="auto"/>
                <w:kern w:val="0"/>
                <w:sz w:val="22"/>
                <w:szCs w:val="22"/>
                <w:highlight w:val="none"/>
                <w:u w:val="none"/>
                <w:lang w:val="en-US" w:eastAsia="zh-CN" w:bidi="ar"/>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铜沛</w:t>
            </w:r>
          </w:p>
        </w:tc>
        <w:tc>
          <w:tcPr>
            <w:tcW w:w="204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铜沛路西头公厕</w:t>
            </w:r>
          </w:p>
        </w:tc>
        <w:tc>
          <w:tcPr>
            <w:tcW w:w="3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铜沛路与海富路交叉口</w:t>
            </w:r>
          </w:p>
        </w:tc>
        <w:tc>
          <w:tcPr>
            <w:tcW w:w="9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等线" w:hAnsi="等线" w:eastAsia="等线" w:cs="等线"/>
                <w:b/>
                <w:bCs/>
                <w:i w:val="0"/>
                <w:iCs w:val="0"/>
                <w:color w:val="auto"/>
                <w:sz w:val="22"/>
                <w:szCs w:val="22"/>
                <w:highlight w:val="none"/>
                <w:u w:val="none"/>
                <w:lang w:val="en-US" w:eastAsia="zh-CN" w:bidi="ar-SA"/>
              </w:rPr>
            </w:pPr>
            <w:r>
              <w:rPr>
                <w:rFonts w:hint="eastAsia" w:ascii="等线" w:hAnsi="等线" w:eastAsia="等线" w:cs="等线"/>
                <w:b/>
                <w:bCs/>
                <w:i w:val="0"/>
                <w:iCs w:val="0"/>
                <w:color w:val="auto"/>
                <w:kern w:val="0"/>
                <w:sz w:val="22"/>
                <w:szCs w:val="22"/>
                <w:highlight w:val="none"/>
                <w:u w:val="none"/>
                <w:lang w:val="en-US" w:eastAsia="zh-CN" w:bidi="ar"/>
              </w:rPr>
              <w:t>二星</w:t>
            </w:r>
          </w:p>
        </w:tc>
      </w:tr>
      <w:tr>
        <w:tblPrEx>
          <w:tblCellMar>
            <w:top w:w="0" w:type="dxa"/>
            <w:left w:w="108" w:type="dxa"/>
            <w:bottom w:w="0" w:type="dxa"/>
            <w:right w:w="108" w:type="dxa"/>
          </w:tblCellMar>
        </w:tblPrEx>
        <w:trPr>
          <w:trHeight w:val="240"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86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铜沛</w:t>
            </w:r>
          </w:p>
        </w:tc>
        <w:tc>
          <w:tcPr>
            <w:tcW w:w="204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铜沛中转站公厕</w:t>
            </w:r>
          </w:p>
        </w:tc>
        <w:tc>
          <w:tcPr>
            <w:tcW w:w="3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西阁街铜沛中转站北侧</w:t>
            </w:r>
          </w:p>
        </w:tc>
        <w:tc>
          <w:tcPr>
            <w:tcW w:w="9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等线" w:hAnsi="等线" w:eastAsia="等线" w:cs="等线"/>
                <w:b/>
                <w:bCs/>
                <w:i w:val="0"/>
                <w:iCs w:val="0"/>
                <w:color w:val="auto"/>
                <w:sz w:val="22"/>
                <w:szCs w:val="22"/>
                <w:highlight w:val="none"/>
                <w:u w:val="none"/>
                <w:lang w:val="en-US" w:eastAsia="zh-CN" w:bidi="ar-SA"/>
              </w:rPr>
            </w:pPr>
            <w:r>
              <w:rPr>
                <w:rFonts w:hint="eastAsia" w:ascii="等线" w:hAnsi="等线" w:eastAsia="等线" w:cs="等线"/>
                <w:b/>
                <w:bCs/>
                <w:i w:val="0"/>
                <w:iCs w:val="0"/>
                <w:color w:val="auto"/>
                <w:kern w:val="0"/>
                <w:sz w:val="22"/>
                <w:szCs w:val="22"/>
                <w:highlight w:val="none"/>
                <w:u w:val="none"/>
                <w:lang w:val="en-US" w:eastAsia="zh-CN" w:bidi="ar"/>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铜沛</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西阁99号公厕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环城路西段西阁市场门前</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等线" w:hAnsi="等线" w:eastAsia="等线" w:cs="等线"/>
                <w:b/>
                <w:bCs/>
                <w:i w:val="0"/>
                <w:iCs w:val="0"/>
                <w:color w:val="auto"/>
                <w:sz w:val="22"/>
                <w:szCs w:val="22"/>
                <w:highlight w:val="none"/>
                <w:u w:val="none"/>
                <w:lang w:val="en-US" w:eastAsia="zh-CN" w:bidi="ar-SA"/>
              </w:rPr>
            </w:pPr>
            <w:r>
              <w:rPr>
                <w:rFonts w:hint="eastAsia" w:ascii="等线" w:hAnsi="等线" w:eastAsia="等线" w:cs="等线"/>
                <w:b/>
                <w:bCs/>
                <w:i w:val="0"/>
                <w:iCs w:val="0"/>
                <w:color w:val="auto"/>
                <w:kern w:val="0"/>
                <w:sz w:val="22"/>
                <w:szCs w:val="22"/>
                <w:highlight w:val="none"/>
                <w:u w:val="none"/>
                <w:lang w:val="en-US" w:eastAsia="zh-CN" w:bidi="ar"/>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铜沛</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兵魂广场公厕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兵魂广场东北公厕</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等线" w:hAnsi="等线" w:eastAsia="等线" w:cs="等线"/>
                <w:b/>
                <w:bCs/>
                <w:i w:val="0"/>
                <w:iCs w:val="0"/>
                <w:color w:val="auto"/>
                <w:kern w:val="0"/>
                <w:sz w:val="22"/>
                <w:szCs w:val="22"/>
                <w:highlight w:val="none"/>
                <w:u w:val="none"/>
                <w:lang w:val="en-US" w:eastAsia="zh-CN" w:bidi="ar"/>
              </w:rPr>
            </w:pPr>
            <w:r>
              <w:rPr>
                <w:rFonts w:hint="eastAsia" w:ascii="等线" w:hAnsi="等线" w:eastAsia="等线" w:cs="等线"/>
                <w:b/>
                <w:bCs/>
                <w:i w:val="0"/>
                <w:iCs w:val="0"/>
                <w:color w:val="auto"/>
                <w:kern w:val="0"/>
                <w:sz w:val="22"/>
                <w:szCs w:val="22"/>
                <w:highlight w:val="none"/>
                <w:u w:val="none"/>
                <w:lang w:val="en-US" w:eastAsia="zh-CN" w:bidi="ar"/>
              </w:rPr>
              <w:t>二星</w:t>
            </w:r>
          </w:p>
        </w:tc>
      </w:tr>
      <w:tr>
        <w:tblPrEx>
          <w:tblCellMar>
            <w:top w:w="0" w:type="dxa"/>
            <w:left w:w="108" w:type="dxa"/>
            <w:bottom w:w="0" w:type="dxa"/>
            <w:right w:w="108" w:type="dxa"/>
          </w:tblCellMar>
        </w:tblPrEx>
        <w:trPr>
          <w:trHeight w:val="24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铜沛</w:t>
            </w:r>
          </w:p>
        </w:tc>
        <w:tc>
          <w:tcPr>
            <w:tcW w:w="2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民馨桥西北角公厕</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民馨桥西北角站台后</w:t>
            </w:r>
          </w:p>
        </w:tc>
        <w:tc>
          <w:tcPr>
            <w:tcW w:w="9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等线" w:hAnsi="等线" w:eastAsia="等线" w:cs="等线"/>
                <w:b/>
                <w:bCs/>
                <w:i w:val="0"/>
                <w:iCs w:val="0"/>
                <w:color w:val="auto"/>
                <w:kern w:val="0"/>
                <w:sz w:val="22"/>
                <w:szCs w:val="22"/>
                <w:highlight w:val="none"/>
                <w:u w:val="none"/>
                <w:lang w:val="en-US" w:eastAsia="zh-CN" w:bidi="ar"/>
              </w:rPr>
            </w:pPr>
            <w:r>
              <w:rPr>
                <w:rFonts w:hint="eastAsia" w:ascii="等线" w:hAnsi="等线" w:eastAsia="等线" w:cs="等线"/>
                <w:b/>
                <w:bCs/>
                <w:i w:val="0"/>
                <w:iCs w:val="0"/>
                <w:color w:val="auto"/>
                <w:kern w:val="0"/>
                <w:sz w:val="22"/>
                <w:szCs w:val="22"/>
                <w:highlight w:val="none"/>
                <w:u w:val="none"/>
                <w:lang w:val="en-US" w:eastAsia="zh-CN" w:bidi="ar"/>
              </w:rPr>
              <w:t>二星</w:t>
            </w:r>
          </w:p>
        </w:tc>
      </w:tr>
    </w:tbl>
    <w:p>
      <w:pPr>
        <w:pStyle w:val="22"/>
        <w:rPr>
          <w:rFonts w:hint="default"/>
          <w:color w:val="auto"/>
          <w:highlight w:val="none"/>
          <w:lang w:val="en-US" w:eastAsia="zh-CN"/>
        </w:rPr>
      </w:pPr>
    </w:p>
    <w:p>
      <w:pPr>
        <w:rPr>
          <w:rFonts w:hint="default"/>
          <w:color w:val="auto"/>
          <w:highlight w:val="none"/>
          <w:lang w:val="en-US" w:eastAsia="zh-CN"/>
        </w:rPr>
      </w:pPr>
    </w:p>
    <w:p>
      <w:pPr>
        <w:widowControl/>
        <w:ind w:leftChars="-67" w:hanging="141" w:hangingChars="67"/>
        <w:jc w:val="center"/>
        <w:rPr>
          <w:rFonts w:ascii="仿宋" w:hAnsi="仿宋" w:eastAsia="仿宋"/>
          <w:b/>
          <w:bCs/>
          <w:color w:val="auto"/>
          <w:highlight w:val="none"/>
        </w:rPr>
      </w:pPr>
      <w:r>
        <w:rPr>
          <w:rFonts w:hint="eastAsia" w:ascii="仿宋" w:hAnsi="仿宋" w:eastAsia="仿宋"/>
          <w:b/>
          <w:bCs/>
          <w:color w:val="auto"/>
          <w:highlight w:val="none"/>
          <w:lang w:val="en-US" w:eastAsia="zh-CN"/>
        </w:rPr>
        <w:t>六标段：立交桥</w:t>
      </w:r>
      <w:r>
        <w:rPr>
          <w:rFonts w:ascii="仿宋" w:hAnsi="仿宋" w:eastAsia="仿宋"/>
          <w:b/>
          <w:bCs/>
          <w:color w:val="auto"/>
          <w:highlight w:val="none"/>
        </w:rPr>
        <w:t>明细表</w:t>
      </w:r>
    </w:p>
    <w:tbl>
      <w:tblPr>
        <w:tblStyle w:val="20"/>
        <w:tblW w:w="8190" w:type="dxa"/>
        <w:jc w:val="center"/>
        <w:tblLayout w:type="fixed"/>
        <w:tblCellMar>
          <w:top w:w="0" w:type="dxa"/>
          <w:left w:w="0" w:type="dxa"/>
          <w:bottom w:w="0" w:type="dxa"/>
          <w:right w:w="0" w:type="dxa"/>
        </w:tblCellMar>
      </w:tblPr>
      <w:tblGrid>
        <w:gridCol w:w="745"/>
        <w:gridCol w:w="745"/>
        <w:gridCol w:w="3795"/>
        <w:gridCol w:w="1165"/>
        <w:gridCol w:w="1740"/>
      </w:tblGrid>
      <w:tr>
        <w:tblPrEx>
          <w:tblCellMar>
            <w:top w:w="0" w:type="dxa"/>
            <w:left w:w="0" w:type="dxa"/>
            <w:bottom w:w="0" w:type="dxa"/>
            <w:right w:w="0" w:type="dxa"/>
          </w:tblCellMar>
        </w:tblPrEx>
        <w:trPr>
          <w:trHeight w:val="385"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bottom"/>
              <w:rPr>
                <w:rFonts w:hint="eastAsia" w:ascii="仿宋" w:hAnsi="仿宋" w:eastAsia="仿宋" w:cstheme="minorEastAsia"/>
                <w:b/>
                <w:bCs/>
                <w:color w:val="auto"/>
                <w:kern w:val="0"/>
                <w:sz w:val="18"/>
                <w:szCs w:val="18"/>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r>
              <w:rPr>
                <w:rFonts w:hint="eastAsia" w:ascii="仿宋" w:hAnsi="仿宋" w:eastAsia="仿宋" w:cstheme="minorEastAsia"/>
                <w:b/>
                <w:bCs/>
                <w:color w:val="auto"/>
                <w:kern w:val="0"/>
                <w:sz w:val="18"/>
                <w:szCs w:val="18"/>
                <w:highlight w:val="none"/>
              </w:rPr>
              <w:t>办事处</w:t>
            </w:r>
          </w:p>
        </w:tc>
        <w:tc>
          <w:tcPr>
            <w:tcW w:w="3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r>
              <w:rPr>
                <w:rFonts w:hint="eastAsia" w:ascii="仿宋" w:hAnsi="仿宋" w:eastAsia="仿宋" w:cstheme="minorEastAsia"/>
                <w:b/>
                <w:bCs/>
                <w:color w:val="auto"/>
                <w:kern w:val="0"/>
                <w:sz w:val="18"/>
                <w:szCs w:val="18"/>
                <w:highlight w:val="none"/>
                <w:lang w:val="en-US" w:eastAsia="zh-CN"/>
              </w:rPr>
              <w:t>立交桥</w:t>
            </w:r>
            <w:r>
              <w:rPr>
                <w:rFonts w:hint="eastAsia" w:ascii="仿宋" w:hAnsi="仿宋" w:eastAsia="仿宋" w:cstheme="minorEastAsia"/>
                <w:b/>
                <w:bCs/>
                <w:color w:val="auto"/>
                <w:kern w:val="0"/>
                <w:sz w:val="18"/>
                <w:szCs w:val="18"/>
                <w:highlight w:val="none"/>
              </w:rPr>
              <w:t>名称</w:t>
            </w:r>
          </w:p>
        </w:tc>
        <w:tc>
          <w:tcPr>
            <w:tcW w:w="11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bottom"/>
              <w:rPr>
                <w:rFonts w:hint="default" w:ascii="仿宋" w:hAnsi="仿宋" w:eastAsia="仿宋" w:cstheme="minorEastAsia"/>
                <w:b/>
                <w:bCs/>
                <w:color w:val="auto"/>
                <w:kern w:val="0"/>
                <w:sz w:val="18"/>
                <w:szCs w:val="18"/>
                <w:highlight w:val="none"/>
                <w:lang w:val="en-US" w:eastAsia="zh-CN"/>
              </w:rPr>
            </w:pPr>
            <w:r>
              <w:rPr>
                <w:rFonts w:hint="eastAsia" w:ascii="仿宋" w:hAnsi="仿宋" w:eastAsia="仿宋" w:cstheme="minorEastAsia"/>
                <w:b/>
                <w:bCs/>
                <w:color w:val="auto"/>
                <w:kern w:val="0"/>
                <w:sz w:val="18"/>
                <w:szCs w:val="18"/>
                <w:highlight w:val="none"/>
                <w:lang w:val="en-US" w:eastAsia="zh-CN"/>
              </w:rPr>
              <w:t>道路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p>
        </w:tc>
      </w:tr>
      <w:tr>
        <w:tblPrEx>
          <w:tblCellMar>
            <w:top w:w="0" w:type="dxa"/>
            <w:left w:w="0" w:type="dxa"/>
            <w:bottom w:w="0" w:type="dxa"/>
            <w:right w:w="0" w:type="dxa"/>
          </w:tblCellMar>
        </w:tblPrEx>
        <w:trPr>
          <w:trHeight w:val="225"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hint="default" w:ascii="仿宋" w:hAnsi="仿宋" w:eastAsia="仿宋" w:cstheme="minorEastAsia"/>
                <w:b/>
                <w:bCs/>
                <w:color w:val="auto"/>
                <w:kern w:val="0"/>
                <w:sz w:val="18"/>
                <w:szCs w:val="18"/>
                <w:highlight w:val="none"/>
                <w:lang w:val="en-US" w:eastAsia="zh-CN"/>
              </w:rPr>
            </w:pPr>
            <w:r>
              <w:rPr>
                <w:rFonts w:hint="eastAsia" w:ascii="仿宋" w:hAnsi="仿宋" w:eastAsia="仿宋" w:cstheme="minorEastAsia"/>
                <w:b/>
                <w:bCs/>
                <w:color w:val="auto"/>
                <w:kern w:val="0"/>
                <w:sz w:val="18"/>
                <w:szCs w:val="18"/>
                <w:highlight w:val="none"/>
                <w:lang w:val="en-US" w:eastAsia="zh-CN"/>
              </w:rPr>
              <w:t>六标</w:t>
            </w: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hint="eastAsia" w:ascii="仿宋" w:hAnsi="仿宋" w:eastAsia="仿宋" w:cstheme="minorEastAsia"/>
                <w:b/>
                <w:bCs/>
                <w:color w:val="auto"/>
                <w:kern w:val="0"/>
                <w:sz w:val="18"/>
                <w:szCs w:val="18"/>
                <w:highlight w:val="none"/>
                <w:lang w:val="en-US" w:eastAsia="zh-CN"/>
              </w:rPr>
            </w:pPr>
            <w:r>
              <w:rPr>
                <w:rFonts w:hint="eastAsia" w:ascii="仿宋" w:hAnsi="仿宋" w:eastAsia="仿宋" w:cstheme="minorEastAsia"/>
                <w:b/>
                <w:bCs/>
                <w:color w:val="auto"/>
                <w:kern w:val="0"/>
                <w:sz w:val="18"/>
                <w:szCs w:val="18"/>
                <w:highlight w:val="none"/>
                <w:lang w:val="en-US" w:eastAsia="zh-CN"/>
              </w:rPr>
              <w:t>铜沛</w:t>
            </w:r>
          </w:p>
        </w:tc>
        <w:tc>
          <w:tcPr>
            <w:tcW w:w="3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hint="default" w:ascii="仿宋" w:hAnsi="仿宋" w:eastAsia="仿宋" w:cstheme="minorEastAsia"/>
                <w:b/>
                <w:bCs/>
                <w:color w:val="auto"/>
                <w:kern w:val="0"/>
                <w:sz w:val="18"/>
                <w:szCs w:val="18"/>
                <w:highlight w:val="none"/>
                <w:lang w:val="en-US" w:eastAsia="zh-CN"/>
              </w:rPr>
            </w:pPr>
            <w:r>
              <w:rPr>
                <w:rFonts w:hint="eastAsia" w:ascii="仿宋" w:hAnsi="仿宋" w:eastAsia="仿宋" w:cstheme="minorEastAsia"/>
                <w:b/>
                <w:bCs/>
                <w:color w:val="auto"/>
                <w:kern w:val="0"/>
                <w:sz w:val="18"/>
                <w:szCs w:val="18"/>
                <w:highlight w:val="none"/>
                <w:lang w:val="en-US" w:eastAsia="zh-CN"/>
              </w:rPr>
              <w:t>沈场立交桥</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hint="default" w:ascii="仿宋" w:hAnsi="仿宋" w:eastAsia="仿宋" w:cstheme="minorEastAsia"/>
                <w:b/>
                <w:bCs/>
                <w:color w:val="auto"/>
                <w:kern w:val="0"/>
                <w:sz w:val="18"/>
                <w:szCs w:val="18"/>
                <w:highlight w:val="none"/>
                <w:lang w:val="en-US" w:eastAsia="zh-CN"/>
              </w:rPr>
            </w:pPr>
            <w:r>
              <w:rPr>
                <w:rFonts w:hint="eastAsia" w:ascii="仿宋" w:hAnsi="仿宋" w:eastAsia="仿宋" w:cstheme="minorEastAsia"/>
                <w:b/>
                <w:bCs/>
                <w:color w:val="auto"/>
                <w:kern w:val="0"/>
                <w:sz w:val="18"/>
                <w:szCs w:val="18"/>
                <w:highlight w:val="none"/>
                <w:lang w:val="en-US" w:eastAsia="zh-CN"/>
              </w:rPr>
              <w:t>二环西路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p>
        </w:tc>
      </w:tr>
      <w:tr>
        <w:tblPrEx>
          <w:tblCellMar>
            <w:top w:w="0" w:type="dxa"/>
            <w:left w:w="0" w:type="dxa"/>
            <w:bottom w:w="0" w:type="dxa"/>
            <w:right w:w="0" w:type="dxa"/>
          </w:tblCellMar>
        </w:tblPrEx>
        <w:trPr>
          <w:trHeight w:val="225"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p>
        </w:tc>
      </w:tr>
      <w:tr>
        <w:tblPrEx>
          <w:tblCellMar>
            <w:top w:w="0" w:type="dxa"/>
            <w:left w:w="0" w:type="dxa"/>
            <w:bottom w:w="0" w:type="dxa"/>
            <w:right w:w="0" w:type="dxa"/>
          </w:tblCellMar>
        </w:tblPrEx>
        <w:trPr>
          <w:trHeight w:val="225"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p>
        </w:tc>
      </w:tr>
      <w:tr>
        <w:tblPrEx>
          <w:tblCellMar>
            <w:top w:w="0" w:type="dxa"/>
            <w:left w:w="0" w:type="dxa"/>
            <w:bottom w:w="0" w:type="dxa"/>
            <w:right w:w="0" w:type="dxa"/>
          </w:tblCellMar>
        </w:tblPrEx>
        <w:trPr>
          <w:trHeight w:val="225"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bottom"/>
              <w:rPr>
                <w:rFonts w:ascii="仿宋" w:hAnsi="仿宋" w:eastAsia="仿宋" w:cstheme="minorEastAsia"/>
                <w:b/>
                <w:bCs/>
                <w:color w:val="auto"/>
                <w:kern w:val="0"/>
                <w:sz w:val="18"/>
                <w:szCs w:val="18"/>
                <w:highlight w:val="none"/>
              </w:rPr>
            </w:pPr>
          </w:p>
        </w:tc>
      </w:tr>
    </w:tbl>
    <w:p>
      <w:pPr>
        <w:pStyle w:val="22"/>
        <w:rPr>
          <w:rFonts w:hint="default"/>
          <w:color w:val="auto"/>
          <w:highlight w:val="none"/>
          <w:lang w:val="en-US" w:eastAsia="zh-CN"/>
        </w:rPr>
      </w:pPr>
    </w:p>
    <w:p>
      <w:pPr>
        <w:rPr>
          <w:rFonts w:hint="default"/>
          <w:color w:val="auto"/>
          <w:highlight w:val="none"/>
          <w:lang w:val="en-US" w:eastAsia="zh-CN"/>
        </w:rPr>
      </w:pPr>
    </w:p>
    <w:p>
      <w:pPr>
        <w:pStyle w:val="22"/>
        <w:rPr>
          <w:rFonts w:hint="default"/>
          <w:color w:val="auto"/>
          <w:highlight w:val="none"/>
          <w:lang w:val="en-US" w:eastAsia="zh-CN"/>
        </w:rPr>
      </w:pPr>
    </w:p>
    <w:p>
      <w:pPr>
        <w:rPr>
          <w:rFonts w:hint="default"/>
          <w:color w:val="auto"/>
          <w:highlight w:val="none"/>
          <w:lang w:val="en-US" w:eastAsia="zh-CN"/>
        </w:rPr>
      </w:pPr>
    </w:p>
    <w:p>
      <w:pPr>
        <w:pStyle w:val="22"/>
        <w:rPr>
          <w:rFonts w:hint="default"/>
          <w:color w:val="auto"/>
          <w:highlight w:val="none"/>
          <w:lang w:val="en-US" w:eastAsia="zh-CN"/>
        </w:rPr>
      </w:pPr>
    </w:p>
    <w:p>
      <w:pPr>
        <w:pStyle w:val="22"/>
        <w:rPr>
          <w:rFonts w:hint="default"/>
          <w:color w:val="auto"/>
          <w:highlight w:val="none"/>
          <w:lang w:val="en-US" w:eastAsia="zh-CN"/>
        </w:rPr>
      </w:pPr>
    </w:p>
    <w:tbl>
      <w:tblPr>
        <w:tblStyle w:val="20"/>
        <w:tblpPr w:leftFromText="180" w:rightFromText="180" w:vertAnchor="text" w:horzAnchor="page" w:tblpX="954" w:tblpY="164"/>
        <w:tblOverlap w:val="never"/>
        <w:tblW w:w="15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780"/>
        <w:gridCol w:w="1017"/>
        <w:gridCol w:w="1578"/>
        <w:gridCol w:w="1739"/>
        <w:gridCol w:w="1750"/>
        <w:gridCol w:w="833"/>
        <w:gridCol w:w="1050"/>
        <w:gridCol w:w="967"/>
        <w:gridCol w:w="1100"/>
        <w:gridCol w:w="1133"/>
        <w:gridCol w:w="1250"/>
        <w:gridCol w:w="1127"/>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967"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auto"/>
                <w:sz w:val="36"/>
                <w:szCs w:val="36"/>
                <w:highlight w:val="none"/>
                <w:u w:val="none"/>
              </w:rPr>
            </w:pPr>
            <w:r>
              <w:rPr>
                <w:rFonts w:hint="eastAsia" w:ascii="微软雅黑" w:hAnsi="微软雅黑" w:eastAsia="微软雅黑" w:cs="微软雅黑"/>
                <w:i w:val="0"/>
                <w:iCs w:val="0"/>
                <w:color w:val="auto"/>
                <w:kern w:val="0"/>
                <w:sz w:val="36"/>
                <w:szCs w:val="36"/>
                <w:highlight w:val="none"/>
                <w:u w:val="none"/>
                <w:lang w:val="en-US" w:eastAsia="zh-CN" w:bidi="ar"/>
              </w:rPr>
              <w:t>国控点1-3公里范围道路机械化作业要求</w:t>
            </w:r>
          </w:p>
        </w:tc>
        <w:tc>
          <w:tcPr>
            <w:tcW w:w="554"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区域</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办事处</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道路名称</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起点</w:t>
            </w:r>
          </w:p>
        </w:tc>
        <w:tc>
          <w:tcPr>
            <w:tcW w:w="1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终点</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国控点距离</w:t>
            </w: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冲洗作业</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洗扫作业</w:t>
            </w: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吸尘作业</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要求趟数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合同趟数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要求趟数</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合同趟数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要求积尘合格率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目前积尘合格率</w:t>
            </w: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鼓楼</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牌楼</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中山北路-2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荆马河南路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二环北路</w:t>
            </w:r>
          </w:p>
        </w:tc>
        <w:tc>
          <w:tcPr>
            <w:tcW w:w="83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1公里</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鼓楼</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牌楼</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奔腾大道-1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天齐路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中山北路</w:t>
            </w:r>
          </w:p>
        </w:tc>
        <w:tc>
          <w:tcPr>
            <w:tcW w:w="833"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鼓楼</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牌楼</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九龙湖路</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中山北路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马场湖西路</w:t>
            </w:r>
          </w:p>
        </w:tc>
        <w:tc>
          <w:tcPr>
            <w:tcW w:w="833"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鼓楼</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牌楼</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马场湖路</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中山北路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天齐路</w:t>
            </w:r>
          </w:p>
        </w:tc>
        <w:tc>
          <w:tcPr>
            <w:tcW w:w="833"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鼓楼</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琵琶</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奔腾大道-2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中山北路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煤港路</w:t>
            </w:r>
          </w:p>
        </w:tc>
        <w:tc>
          <w:tcPr>
            <w:tcW w:w="833"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鼓楼</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牌楼</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府学路</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马场湖路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奔腾大道</w:t>
            </w:r>
          </w:p>
        </w:tc>
        <w:tc>
          <w:tcPr>
            <w:tcW w:w="833"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鼓楼</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环城</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二环北路-2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中山北路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复兴北路</w:t>
            </w:r>
          </w:p>
        </w:tc>
        <w:tc>
          <w:tcPr>
            <w:tcW w:w="833"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鼓楼</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环城</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祥和路</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中山北路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煤港路</w:t>
            </w:r>
          </w:p>
        </w:tc>
        <w:tc>
          <w:tcPr>
            <w:tcW w:w="833"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鼓楼</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丰财</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二环北路-1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复兴北路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大庆路</w:t>
            </w:r>
          </w:p>
        </w:tc>
        <w:tc>
          <w:tcPr>
            <w:tcW w:w="833"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鼓楼</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九里</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汉城东路</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天齐南路</w:t>
            </w:r>
          </w:p>
        </w:tc>
        <w:tc>
          <w:tcPr>
            <w:tcW w:w="17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平山北路</w:t>
            </w:r>
          </w:p>
        </w:tc>
        <w:tc>
          <w:tcPr>
            <w:tcW w:w="833" w:type="dxa"/>
            <w:vMerge w:val="continue"/>
            <w:tcBorders>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96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w:t>
            </w:r>
          </w:p>
        </w:tc>
        <w:tc>
          <w:tcPr>
            <w:tcW w:w="11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13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12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85%</w:t>
            </w:r>
          </w:p>
        </w:tc>
        <w:tc>
          <w:tcPr>
            <w:tcW w:w="112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95%</w:t>
            </w:r>
          </w:p>
        </w:tc>
        <w:tc>
          <w:tcPr>
            <w:tcW w:w="55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鼓楼</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九里</w:t>
            </w:r>
          </w:p>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天齐路</w:t>
            </w:r>
          </w:p>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3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九里山隧道北路口</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三环北路</w:t>
            </w:r>
          </w:p>
        </w:tc>
        <w:tc>
          <w:tcPr>
            <w:tcW w:w="8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5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区域</w:t>
            </w:r>
          </w:p>
        </w:tc>
        <w:tc>
          <w:tcPr>
            <w:tcW w:w="10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办事处</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道路名称</w:t>
            </w:r>
          </w:p>
        </w:tc>
        <w:tc>
          <w:tcPr>
            <w:tcW w:w="173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起点</w:t>
            </w:r>
          </w:p>
        </w:tc>
        <w:tc>
          <w:tcPr>
            <w:tcW w:w="17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终点</w:t>
            </w:r>
          </w:p>
        </w:tc>
        <w:tc>
          <w:tcPr>
            <w:tcW w:w="8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国控点距离</w:t>
            </w:r>
          </w:p>
        </w:tc>
        <w:tc>
          <w:tcPr>
            <w:tcW w:w="20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冲洗作业</w:t>
            </w:r>
          </w:p>
        </w:tc>
        <w:tc>
          <w:tcPr>
            <w:tcW w:w="22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洗扫作业</w:t>
            </w:r>
          </w:p>
        </w:tc>
        <w:tc>
          <w:tcPr>
            <w:tcW w:w="23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吸尘作业</w:t>
            </w:r>
          </w:p>
        </w:tc>
        <w:tc>
          <w:tcPr>
            <w:tcW w:w="55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10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15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1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1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8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要求趟数</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合同趟数</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要求趟数</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合同趟数</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要求积尘合格率</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目前积尘合格率</w:t>
            </w:r>
          </w:p>
        </w:tc>
        <w:tc>
          <w:tcPr>
            <w:tcW w:w="55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鼓楼</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铜沛</w:t>
            </w:r>
          </w:p>
        </w:tc>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二环北路—3</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中山北路</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二环西路</w:t>
            </w:r>
          </w:p>
        </w:tc>
        <w:tc>
          <w:tcPr>
            <w:tcW w:w="833"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1公里</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85%</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95%</w:t>
            </w:r>
          </w:p>
        </w:tc>
        <w:tc>
          <w:tcPr>
            <w:tcW w:w="5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鼓楼</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铜沛</w:t>
            </w:r>
          </w:p>
        </w:tc>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天齐南路</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马场湖西路</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九里山隧道北路口</w:t>
            </w:r>
          </w:p>
        </w:tc>
        <w:tc>
          <w:tcPr>
            <w:tcW w:w="83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85%</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95%</w:t>
            </w:r>
          </w:p>
        </w:tc>
        <w:tc>
          <w:tcPr>
            <w:tcW w:w="5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鼓楼</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黄楼</w:t>
            </w:r>
          </w:p>
        </w:tc>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中山路北路—1</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二环北路</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淮海西路</w:t>
            </w:r>
          </w:p>
        </w:tc>
        <w:tc>
          <w:tcPr>
            <w:tcW w:w="83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85%</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95%</w:t>
            </w:r>
          </w:p>
        </w:tc>
        <w:tc>
          <w:tcPr>
            <w:tcW w:w="5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鼓楼</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牌楼</w:t>
            </w:r>
          </w:p>
        </w:tc>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马场湖西路</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二环北路</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天齐南路</w:t>
            </w:r>
          </w:p>
        </w:tc>
        <w:tc>
          <w:tcPr>
            <w:tcW w:w="83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85%</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95%</w:t>
            </w:r>
          </w:p>
        </w:tc>
        <w:tc>
          <w:tcPr>
            <w:tcW w:w="5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鼓楼</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牌楼</w:t>
            </w:r>
          </w:p>
        </w:tc>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荆马河路南路—1</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中山北路</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天齐路</w:t>
            </w:r>
          </w:p>
        </w:tc>
        <w:tc>
          <w:tcPr>
            <w:tcW w:w="83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85%</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95%</w:t>
            </w:r>
          </w:p>
        </w:tc>
        <w:tc>
          <w:tcPr>
            <w:tcW w:w="5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17</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鼓楼</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琵琶</w:t>
            </w:r>
          </w:p>
        </w:tc>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荆马河南路—2</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中山北路</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轻工路</w:t>
            </w:r>
          </w:p>
        </w:tc>
        <w:tc>
          <w:tcPr>
            <w:tcW w:w="83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85%</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95%</w:t>
            </w:r>
          </w:p>
        </w:tc>
        <w:tc>
          <w:tcPr>
            <w:tcW w:w="5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18</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鼓楼</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环城</w:t>
            </w:r>
          </w:p>
        </w:tc>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解放北路高架</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煤港路小学</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黄河北路与解放北路交叉口</w:t>
            </w:r>
          </w:p>
        </w:tc>
        <w:tc>
          <w:tcPr>
            <w:tcW w:w="83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85%</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95%</w:t>
            </w:r>
          </w:p>
        </w:tc>
        <w:tc>
          <w:tcPr>
            <w:tcW w:w="5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19</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鼓楼</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环城</w:t>
            </w:r>
          </w:p>
        </w:tc>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煤港路—2</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复兴北路</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黄河北路</w:t>
            </w:r>
          </w:p>
        </w:tc>
        <w:tc>
          <w:tcPr>
            <w:tcW w:w="833"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85%</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95%</w:t>
            </w:r>
          </w:p>
        </w:tc>
        <w:tc>
          <w:tcPr>
            <w:tcW w:w="5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bl>
    <w:p>
      <w:pPr>
        <w:pStyle w:val="22"/>
        <w:rPr>
          <w:rFonts w:hint="default"/>
          <w:color w:val="auto"/>
          <w:highlight w:val="none"/>
          <w:lang w:val="en-US" w:eastAsia="zh-CN"/>
        </w:rPr>
        <w:sectPr>
          <w:pgSz w:w="16838" w:h="11906" w:orient="landscape"/>
          <w:pgMar w:top="1803" w:right="1440" w:bottom="1803" w:left="1440" w:header="851" w:footer="992" w:gutter="0"/>
          <w:pgNumType w:fmt="decimal"/>
          <w:cols w:space="720" w:num="1"/>
          <w:docGrid w:linePitch="360" w:charSpace="0"/>
        </w:sectPr>
      </w:pPr>
    </w:p>
    <w:p>
      <w:pPr>
        <w:pStyle w:val="13"/>
        <w:ind w:left="0" w:leftChars="0" w:firstLine="0" w:firstLineChars="0"/>
        <w:rPr>
          <w:rFonts w:hint="eastAsia"/>
          <w:color w:val="auto"/>
          <w:highlight w:val="none"/>
          <w:lang w:eastAsia="zh-CN"/>
        </w:rPr>
      </w:pPr>
    </w:p>
    <w:p>
      <w:pPr>
        <w:pBdr>
          <w:top w:val="none" w:color="000000" w:sz="0" w:space="0"/>
          <w:left w:val="none" w:color="000000" w:sz="0" w:space="0"/>
          <w:bottom w:val="none" w:color="000000" w:sz="0" w:space="0"/>
          <w:right w:val="none" w:color="000000" w:sz="0" w:space="0"/>
        </w:pBdr>
        <w:spacing w:line="578"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三）保洁时间</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作业要求</w:t>
      </w:r>
      <w:r>
        <w:rPr>
          <w:rFonts w:hint="eastAsia" w:ascii="宋体" w:hAnsi="宋体" w:cs="宋体"/>
          <w:color w:val="auto"/>
          <w:sz w:val="28"/>
          <w:szCs w:val="28"/>
          <w:highlight w:val="none"/>
          <w:lang w:val="en-US" w:eastAsia="zh-CN"/>
        </w:rPr>
        <w:t>：</w:t>
      </w:r>
    </w:p>
    <w:p>
      <w:pPr>
        <w:pBdr>
          <w:top w:val="none" w:color="000000" w:sz="0" w:space="0"/>
          <w:left w:val="none" w:color="000000" w:sz="0" w:space="0"/>
          <w:bottom w:val="none" w:color="000000" w:sz="0" w:space="0"/>
          <w:right w:val="none" w:color="000000" w:sz="0" w:space="0"/>
        </w:pBdr>
        <w:spacing w:line="578"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1.道路人工保洁时间</w:t>
      </w:r>
    </w:p>
    <w:p>
      <w:pPr>
        <w:pBdr>
          <w:top w:val="none" w:color="000000" w:sz="0" w:space="0"/>
          <w:left w:val="none" w:color="000000" w:sz="0" w:space="0"/>
          <w:bottom w:val="none" w:color="000000" w:sz="0" w:space="0"/>
          <w:right w:val="none" w:color="000000" w:sz="0" w:space="0"/>
        </w:pBdr>
        <w:spacing w:line="578"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道路保洁要求每日7：00前完成全覆盖保洁，一级道路保洁至22:00。二级道路保洁至21:00（其中12月至次年2月19:00-21:00，按</w:t>
      </w:r>
      <w:r>
        <w:rPr>
          <w:rFonts w:hint="eastAsia" w:ascii="宋体" w:hAnsi="宋体" w:cs="宋体"/>
          <w:color w:val="auto"/>
          <w:sz w:val="28"/>
          <w:szCs w:val="28"/>
          <w:highlight w:val="none"/>
          <w:lang w:val="en-US" w:eastAsia="zh-CN"/>
        </w:rPr>
        <w:t>不低于</w:t>
      </w:r>
      <w:r>
        <w:rPr>
          <w:rFonts w:hint="eastAsia" w:ascii="宋体" w:hAnsi="宋体" w:eastAsia="宋体" w:cs="宋体"/>
          <w:color w:val="auto"/>
          <w:sz w:val="28"/>
          <w:szCs w:val="28"/>
          <w:highlight w:val="none"/>
          <w:lang w:val="en-US" w:eastAsia="zh-CN"/>
        </w:rPr>
        <w:t>满勤的50%考虑；其余月份20:00-21:00，按</w:t>
      </w:r>
      <w:r>
        <w:rPr>
          <w:rFonts w:hint="eastAsia" w:ascii="宋体" w:hAnsi="宋体" w:cs="宋体"/>
          <w:color w:val="auto"/>
          <w:sz w:val="28"/>
          <w:szCs w:val="28"/>
          <w:highlight w:val="none"/>
          <w:lang w:val="en-US" w:eastAsia="zh-CN"/>
        </w:rPr>
        <w:t>不低于</w:t>
      </w:r>
      <w:r>
        <w:rPr>
          <w:rFonts w:hint="eastAsia" w:ascii="宋体" w:hAnsi="宋体" w:eastAsia="宋体" w:cs="宋体"/>
          <w:color w:val="auto"/>
          <w:sz w:val="28"/>
          <w:szCs w:val="28"/>
          <w:highlight w:val="none"/>
          <w:lang w:val="en-US" w:eastAsia="zh-CN"/>
        </w:rPr>
        <w:t>满勤的50%考虑）。三级道路保洁至19:00（其中12月至次年2月17:00-19:00，按</w:t>
      </w:r>
      <w:r>
        <w:rPr>
          <w:rFonts w:hint="eastAsia" w:ascii="宋体" w:hAnsi="宋体" w:cs="宋体"/>
          <w:color w:val="auto"/>
          <w:sz w:val="28"/>
          <w:szCs w:val="28"/>
          <w:highlight w:val="none"/>
          <w:lang w:val="en-US" w:eastAsia="zh-CN"/>
        </w:rPr>
        <w:t>不低于</w:t>
      </w:r>
      <w:r>
        <w:rPr>
          <w:rFonts w:hint="eastAsia" w:ascii="宋体" w:hAnsi="宋体" w:eastAsia="宋体" w:cs="宋体"/>
          <w:color w:val="auto"/>
          <w:sz w:val="28"/>
          <w:szCs w:val="28"/>
          <w:highlight w:val="none"/>
          <w:lang w:val="en-US" w:eastAsia="zh-CN"/>
        </w:rPr>
        <w:t>满勤的50%考虑；其余月份18:00-19:00，按</w:t>
      </w:r>
      <w:r>
        <w:rPr>
          <w:rFonts w:hint="eastAsia" w:ascii="宋体" w:hAnsi="宋体" w:cs="宋体"/>
          <w:color w:val="auto"/>
          <w:sz w:val="28"/>
          <w:szCs w:val="28"/>
          <w:highlight w:val="none"/>
          <w:lang w:val="en-US" w:eastAsia="zh-CN"/>
        </w:rPr>
        <w:t>不低于</w:t>
      </w:r>
      <w:r>
        <w:rPr>
          <w:rFonts w:hint="eastAsia" w:ascii="宋体" w:hAnsi="宋体" w:eastAsia="宋体" w:cs="宋体"/>
          <w:color w:val="auto"/>
          <w:sz w:val="28"/>
          <w:szCs w:val="28"/>
          <w:highlight w:val="none"/>
          <w:lang w:val="en-US" w:eastAsia="zh-CN"/>
        </w:rPr>
        <w:t>满勤的50%考虑）。</w:t>
      </w:r>
    </w:p>
    <w:p>
      <w:pPr>
        <w:pBdr>
          <w:top w:val="none" w:color="000000" w:sz="0" w:space="0"/>
          <w:left w:val="none" w:color="000000" w:sz="0" w:space="0"/>
          <w:bottom w:val="none" w:color="000000" w:sz="0" w:space="0"/>
          <w:right w:val="none" w:color="000000" w:sz="0" w:space="0"/>
        </w:pBdr>
        <w:spacing w:line="578"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2.机械化作业保洁时间</w:t>
      </w:r>
    </w:p>
    <w:p>
      <w:pPr>
        <w:pBdr>
          <w:top w:val="none" w:color="000000" w:sz="0" w:space="0"/>
          <w:left w:val="none" w:color="000000" w:sz="0" w:space="0"/>
          <w:bottom w:val="none" w:color="000000" w:sz="0" w:space="0"/>
          <w:right w:val="none" w:color="000000" w:sz="0" w:space="0"/>
        </w:pBdr>
        <w:spacing w:line="578"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道路机械化洗扫、清洗、洒水作业模式应按照不同气候条件调整，当气温低于4℃时，应停止洗扫、清洗、洒水作业；当台风、大雪、大雨等不适宜清洗的气候条件下，应停止机械化洗扫、清洗、洒水作业。</w:t>
      </w:r>
    </w:p>
    <w:p>
      <w:pPr>
        <w:pBdr>
          <w:top w:val="none" w:color="000000" w:sz="0" w:space="0"/>
          <w:left w:val="none" w:color="000000" w:sz="0" w:space="0"/>
          <w:bottom w:val="none" w:color="000000" w:sz="0" w:space="0"/>
          <w:right w:val="none" w:color="000000" w:sz="0" w:space="0"/>
        </w:pBdr>
        <w:spacing w:line="578"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冲洗、冼扫、吸尘作业时应来回各一趟，日间机械化清扫保洁时间应避开城市道路交通高峰时段，原则上要求在07:00-09:00,17:00-19:30时段内严禁作业，具体禁止作业时间调整以交管部门通知为准。</w:t>
      </w:r>
    </w:p>
    <w:p>
      <w:pPr>
        <w:pBdr>
          <w:top w:val="none" w:color="000000" w:sz="0" w:space="0"/>
          <w:left w:val="none" w:color="000000" w:sz="0" w:space="0"/>
          <w:bottom w:val="none" w:color="000000" w:sz="0" w:space="0"/>
          <w:right w:val="none" w:color="000000" w:sz="0" w:space="0"/>
        </w:pBdr>
        <w:spacing w:line="578"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3、公厕开放及保洁时间</w:t>
      </w:r>
    </w:p>
    <w:p>
      <w:pPr>
        <w:pBdr>
          <w:top w:val="none" w:color="000000" w:sz="0" w:space="0"/>
          <w:left w:val="none" w:color="000000" w:sz="0" w:space="0"/>
          <w:bottom w:val="none" w:color="000000" w:sz="0" w:space="0"/>
          <w:right w:val="none" w:color="000000" w:sz="0" w:space="0"/>
        </w:pBdr>
        <w:spacing w:line="578"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（1）24小时开放。</w:t>
      </w:r>
    </w:p>
    <w:p>
      <w:pPr>
        <w:numPr>
          <w:ilvl w:val="0"/>
          <w:numId w:val="1"/>
        </w:numPr>
        <w:pBdr>
          <w:top w:val="none" w:color="000000" w:sz="0" w:space="0"/>
          <w:left w:val="none" w:color="000000" w:sz="0" w:space="0"/>
          <w:bottom w:val="none" w:color="000000" w:sz="0" w:space="0"/>
          <w:right w:val="none" w:color="000000" w:sz="0" w:space="0"/>
        </w:pBdr>
        <w:spacing w:line="578"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保洁时间：三星标准3月20日至11月14日6:00～23:00、11月15日至次年3月19日6:00～22:00；二星标准3月20日至11月14日6:00～22:00、11月15日至次年3月19日6:00～21:00；一星标准全年6:00～20:00。</w:t>
      </w:r>
    </w:p>
    <w:p>
      <w:pPr>
        <w:pBdr>
          <w:top w:val="none" w:color="000000" w:sz="0" w:space="0"/>
          <w:left w:val="none" w:color="000000" w:sz="0" w:space="0"/>
          <w:bottom w:val="none" w:color="000000" w:sz="0" w:space="0"/>
          <w:right w:val="none" w:color="000000" w:sz="0" w:space="0"/>
        </w:pBdr>
        <w:spacing w:line="578"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三、服务期限</w:t>
      </w:r>
      <w:r>
        <w:rPr>
          <w:rFonts w:hint="default" w:ascii="宋体" w:hAnsi="宋体" w:cs="宋体"/>
          <w:b/>
          <w:bCs/>
          <w:color w:val="auto"/>
          <w:sz w:val="28"/>
          <w:szCs w:val="28"/>
          <w:highlight w:val="none"/>
          <w:lang w:val="en-US"/>
        </w:rPr>
        <w:t>:</w:t>
      </w:r>
      <w:r>
        <w:rPr>
          <w:rFonts w:hint="eastAsia" w:ascii="宋体" w:hAnsi="宋体" w:eastAsia="宋体" w:cs="宋体"/>
          <w:b/>
          <w:bCs/>
          <w:color w:val="auto"/>
          <w:sz w:val="28"/>
          <w:szCs w:val="28"/>
          <w:highlight w:val="none"/>
        </w:rPr>
        <w:t>三年。</w:t>
      </w:r>
    </w:p>
    <w:p>
      <w:pPr>
        <w:numPr>
          <w:ilvl w:val="0"/>
          <w:numId w:val="2"/>
        </w:numPr>
        <w:pBdr>
          <w:top w:val="none" w:color="000000" w:sz="0" w:space="0"/>
          <w:left w:val="none" w:color="000000" w:sz="0" w:space="0"/>
          <w:bottom w:val="none" w:color="000000" w:sz="0" w:space="0"/>
          <w:right w:val="none" w:color="000000" w:sz="0" w:space="0"/>
        </w:pBdr>
        <w:spacing w:line="578"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人员、设备配置要求</w:t>
      </w:r>
    </w:p>
    <w:p>
      <w:pPr>
        <w:pBdr>
          <w:top w:val="none" w:color="000000" w:sz="0" w:space="0"/>
          <w:left w:val="none" w:color="000000" w:sz="0" w:space="0"/>
          <w:bottom w:val="none" w:color="000000" w:sz="0" w:space="0"/>
          <w:right w:val="none" w:color="000000" w:sz="0" w:space="0"/>
        </w:pBd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（一）人员、设备专用原则</w:t>
      </w:r>
    </w:p>
    <w:p>
      <w:pPr>
        <w:pBdr>
          <w:top w:val="none" w:color="000000" w:sz="0" w:space="0"/>
          <w:left w:val="none" w:color="000000" w:sz="0" w:space="0"/>
          <w:bottom w:val="none" w:color="000000" w:sz="0" w:space="0"/>
          <w:right w:val="none" w:color="000000" w:sz="0" w:space="0"/>
        </w:pBdr>
        <w:spacing w:line="578" w:lineRule="exact"/>
        <w:ind w:firstLine="562"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1.项目部成员专用原则：</w:t>
      </w:r>
      <w:r>
        <w:rPr>
          <w:rFonts w:hint="eastAsia" w:ascii="宋体" w:hAnsi="宋体" w:eastAsia="宋体" w:cs="宋体"/>
          <w:color w:val="auto"/>
          <w:sz w:val="28"/>
          <w:szCs w:val="28"/>
          <w:highlight w:val="none"/>
        </w:rPr>
        <w:t>项目所有人员专门服务于本项目，不得用于其他项目中。项目部成员均不统计在作业人员（道路清扫保洁作业人员和其他作业人员）数量内。</w:t>
      </w:r>
    </w:p>
    <w:p>
      <w:pPr>
        <w:pBdr>
          <w:top w:val="none" w:color="000000" w:sz="0" w:space="0"/>
          <w:left w:val="none" w:color="000000" w:sz="0" w:space="0"/>
          <w:bottom w:val="none" w:color="000000" w:sz="0" w:space="0"/>
          <w:right w:val="none" w:color="000000" w:sz="0" w:space="0"/>
        </w:pBdr>
        <w:spacing w:line="578" w:lineRule="exact"/>
        <w:ind w:firstLine="562"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2.设备（车辆）专用原则：</w:t>
      </w:r>
      <w:r>
        <w:rPr>
          <w:rFonts w:hint="eastAsia" w:ascii="宋体" w:hAnsi="宋体" w:eastAsia="宋体" w:cs="宋体"/>
          <w:color w:val="auto"/>
          <w:sz w:val="28"/>
          <w:szCs w:val="28"/>
          <w:highlight w:val="none"/>
        </w:rPr>
        <w:t>投标人必须按照招标文件要求配备相关车辆设备，且承诺投入各标段车辆均为该标段专用车辆，不得用于其他标段或其他项目，且设备的所有权属于投标人自有（以销售发票或机动车行驶证为准）。</w:t>
      </w:r>
    </w:p>
    <w:p>
      <w:pPr>
        <w:pBdr>
          <w:top w:val="none" w:color="000000" w:sz="0" w:space="0"/>
          <w:left w:val="none" w:color="000000" w:sz="0" w:space="0"/>
          <w:bottom w:val="none" w:color="000000" w:sz="0" w:space="0"/>
          <w:right w:val="none" w:color="000000" w:sz="0" w:space="0"/>
        </w:pBdr>
        <w:spacing w:line="578" w:lineRule="exact"/>
        <w:ind w:firstLine="562" w:firstLineChars="200"/>
        <w:rPr>
          <w:rFonts w:hint="eastAsia" w:ascii="宋体" w:hAnsi="宋体" w:eastAsia="宋体" w:cs="宋体"/>
          <w:b/>
          <w:color w:val="auto"/>
          <w:sz w:val="28"/>
          <w:szCs w:val="28"/>
          <w:highlight w:val="none"/>
        </w:rPr>
      </w:pPr>
      <w:bookmarkStart w:id="2" w:name="_Toc250560224"/>
      <w:r>
        <w:rPr>
          <w:rFonts w:hint="eastAsia" w:ascii="宋体" w:hAnsi="宋体" w:eastAsia="宋体" w:cs="宋体"/>
          <w:b/>
          <w:color w:val="auto"/>
          <w:sz w:val="28"/>
          <w:szCs w:val="28"/>
          <w:highlight w:val="none"/>
        </w:rPr>
        <w:t>3.信息化设备的管理</w:t>
      </w:r>
    </w:p>
    <w:bookmarkEnd w:id="2"/>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bidi w:val="0"/>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（1）人员、车辆必须按照市级城管部门统一要求安装智能监管设备，建设和服务费用由中标单位承担，数据接入采购方指定的信息平台，便于管理。</w:t>
      </w:r>
    </w:p>
    <w:p>
      <w:pPr>
        <w:pStyle w:val="13"/>
        <w:keepNext w:val="0"/>
        <w:keepLines w:val="0"/>
        <w:pageBreakBefore w:val="0"/>
        <w:widowControl w:val="0"/>
        <w:kinsoku/>
        <w:wordWrap/>
        <w:overflowPunct/>
        <w:topLinePunct w:val="0"/>
        <w:bidi w:val="0"/>
        <w:snapToGrid/>
        <w:spacing w:line="360" w:lineRule="auto"/>
        <w:ind w:left="0" w:firstLine="64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（2）中标单位应加强对信息化设备的管理，派遣专人负责，同时制定信息化设备管理使用制度，保障信息化设备的正常使用。设备的网络维护等日常运行管理费用由中标单位承担。</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宋体" w:hAnsi="宋体" w:eastAsia="宋体" w:cs="宋体"/>
          <w:color w:val="auto"/>
          <w:sz w:val="28"/>
          <w:szCs w:val="28"/>
          <w:highlight w:val="none"/>
        </w:rPr>
        <w:t>（二）</w:t>
      </w:r>
      <w:r>
        <w:rPr>
          <w:rFonts w:hint="eastAsia" w:ascii="宋体" w:hAnsi="宋体" w:eastAsia="宋体" w:cs="宋体"/>
          <w:color w:val="auto"/>
          <w:sz w:val="28"/>
          <w:szCs w:val="28"/>
          <w:highlight w:val="none"/>
          <w:lang w:val="en-US" w:eastAsia="zh-CN"/>
        </w:rPr>
        <w:t>人员配置基本要求</w:t>
      </w:r>
    </w:p>
    <w:p>
      <w:pPr>
        <w:numPr>
          <w:ilvl w:val="0"/>
          <w:numId w:val="3"/>
        </w:numPr>
        <w:pBdr>
          <w:top w:val="none" w:color="000000" w:sz="0" w:space="0"/>
          <w:left w:val="none" w:color="000000" w:sz="0" w:space="0"/>
          <w:bottom w:val="none" w:color="000000" w:sz="0" w:space="0"/>
          <w:right w:val="none" w:color="000000" w:sz="0" w:space="0"/>
        </w:pBdr>
        <w:spacing w:line="578"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环卫作业人员年龄要求：男60周岁以内、女50周岁以内人员为非超龄人员，非超龄人员数量占作业人员总数的比例≥30%。</w:t>
      </w:r>
    </w:p>
    <w:p>
      <w:pPr>
        <w:pStyle w:val="13"/>
        <w:rPr>
          <w:rFonts w:hint="eastAsia" w:ascii="宋体" w:hAnsi="宋体" w:eastAsia="宋体" w:cs="宋体"/>
          <w:color w:val="auto"/>
          <w:sz w:val="28"/>
          <w:szCs w:val="28"/>
          <w:highlight w:val="none"/>
          <w:lang w:val="en-US" w:eastAsia="zh-CN"/>
        </w:rPr>
      </w:pPr>
    </w:p>
    <w:p>
      <w:pPr>
        <w:rPr>
          <w:rFonts w:hint="eastAsia" w:ascii="宋体" w:hAnsi="宋体" w:eastAsia="宋体" w:cs="宋体"/>
          <w:color w:val="auto"/>
          <w:sz w:val="28"/>
          <w:szCs w:val="28"/>
          <w:highlight w:val="none"/>
          <w:lang w:val="en-US" w:eastAsia="zh-CN"/>
        </w:rPr>
      </w:pPr>
    </w:p>
    <w:p>
      <w:pPr>
        <w:rPr>
          <w:rFonts w:hint="eastAsia"/>
          <w:color w:val="auto"/>
          <w:highlight w:val="none"/>
          <w:lang w:val="en-US" w:eastAsia="zh-CN"/>
        </w:rPr>
      </w:pPr>
    </w:p>
    <w:p>
      <w:pPr>
        <w:numPr>
          <w:ilvl w:val="0"/>
          <w:numId w:val="3"/>
        </w:numPr>
        <w:pBdr>
          <w:top w:val="none" w:color="000000" w:sz="0" w:space="0"/>
          <w:left w:val="none" w:color="000000" w:sz="0" w:space="0"/>
          <w:bottom w:val="none" w:color="000000" w:sz="0" w:space="0"/>
          <w:right w:val="none" w:color="000000" w:sz="0" w:space="0"/>
        </w:pBdr>
        <w:spacing w:line="578" w:lineRule="exact"/>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各标段</w:t>
      </w:r>
      <w:r>
        <w:rPr>
          <w:rFonts w:hint="eastAsia" w:ascii="宋体" w:hAnsi="宋体" w:eastAsia="宋体" w:cs="宋体"/>
          <w:color w:val="auto"/>
          <w:sz w:val="28"/>
          <w:szCs w:val="28"/>
          <w:highlight w:val="none"/>
        </w:rPr>
        <w:t>人员总数最低应满足下表要求</w:t>
      </w:r>
    </w:p>
    <w:tbl>
      <w:tblPr>
        <w:tblStyle w:val="20"/>
        <w:tblpPr w:leftFromText="180" w:rightFromText="180" w:vertAnchor="text" w:horzAnchor="page" w:tblpX="1752" w:tblpY="536"/>
        <w:tblOverlap w:val="never"/>
        <w:tblW w:w="7942" w:type="dxa"/>
        <w:tblInd w:w="0" w:type="dxa"/>
        <w:tblLayout w:type="fixed"/>
        <w:tblCellMar>
          <w:top w:w="0" w:type="dxa"/>
          <w:left w:w="108" w:type="dxa"/>
          <w:bottom w:w="0" w:type="dxa"/>
          <w:right w:w="108" w:type="dxa"/>
        </w:tblCellMar>
      </w:tblPr>
      <w:tblGrid>
        <w:gridCol w:w="1596"/>
        <w:gridCol w:w="2233"/>
        <w:gridCol w:w="1333"/>
        <w:gridCol w:w="1283"/>
        <w:gridCol w:w="1497"/>
      </w:tblGrid>
      <w:tr>
        <w:tblPrEx>
          <w:tblCellMar>
            <w:top w:w="0" w:type="dxa"/>
            <w:left w:w="108" w:type="dxa"/>
            <w:bottom w:w="0" w:type="dxa"/>
            <w:right w:w="108" w:type="dxa"/>
          </w:tblCellMar>
        </w:tblPrEx>
        <w:trPr>
          <w:trHeight w:val="396"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区 域</w:t>
            </w:r>
          </w:p>
        </w:tc>
        <w:tc>
          <w:tcPr>
            <w:tcW w:w="2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道路保洁人员</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驾驶员</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班组长</w:t>
            </w: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总人数</w:t>
            </w:r>
          </w:p>
        </w:tc>
      </w:tr>
      <w:tr>
        <w:tblPrEx>
          <w:tblCellMar>
            <w:top w:w="0" w:type="dxa"/>
            <w:left w:w="108" w:type="dxa"/>
            <w:bottom w:w="0" w:type="dxa"/>
            <w:right w:w="108" w:type="dxa"/>
          </w:tblCellMar>
        </w:tblPrEx>
        <w:trPr>
          <w:trHeight w:val="476"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一标段</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bidi="ar"/>
              </w:rPr>
              <w:t>148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9</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19</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18</w:t>
            </w:r>
            <w:r>
              <w:rPr>
                <w:rFonts w:hint="eastAsia" w:ascii="宋体" w:hAnsi="宋体" w:cs="宋体"/>
                <w:color w:val="auto"/>
                <w:sz w:val="28"/>
                <w:szCs w:val="28"/>
                <w:highlight w:val="none"/>
                <w:lang w:val="en-US" w:eastAsia="zh-CN"/>
              </w:rPr>
              <w:t>6</w:t>
            </w:r>
          </w:p>
        </w:tc>
      </w:tr>
      <w:tr>
        <w:tblPrEx>
          <w:tblCellMar>
            <w:top w:w="0" w:type="dxa"/>
            <w:left w:w="108" w:type="dxa"/>
            <w:bottom w:w="0" w:type="dxa"/>
            <w:right w:w="108" w:type="dxa"/>
          </w:tblCellMar>
        </w:tblPrEx>
        <w:trPr>
          <w:trHeight w:val="476"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rPr>
              <w:t>二标段</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rPr>
              <w:t>145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7</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19</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18</w:t>
            </w:r>
            <w:r>
              <w:rPr>
                <w:rFonts w:hint="eastAsia" w:ascii="宋体" w:hAnsi="宋体" w:cs="宋体"/>
                <w:color w:val="auto"/>
                <w:sz w:val="28"/>
                <w:szCs w:val="28"/>
                <w:highlight w:val="none"/>
                <w:lang w:val="en-US" w:eastAsia="zh-CN"/>
              </w:rPr>
              <w:t>1</w:t>
            </w:r>
          </w:p>
        </w:tc>
      </w:tr>
      <w:tr>
        <w:tblPrEx>
          <w:tblCellMar>
            <w:top w:w="0" w:type="dxa"/>
            <w:left w:w="108" w:type="dxa"/>
            <w:bottom w:w="0" w:type="dxa"/>
            <w:right w:w="108" w:type="dxa"/>
          </w:tblCellMar>
        </w:tblPrEx>
        <w:trPr>
          <w:trHeight w:val="476"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rPr>
              <w:t>三标段</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rPr>
              <w:t>226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4</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29</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27</w:t>
            </w:r>
            <w:r>
              <w:rPr>
                <w:rFonts w:hint="eastAsia" w:ascii="宋体" w:hAnsi="宋体" w:cs="宋体"/>
                <w:color w:val="auto"/>
                <w:sz w:val="28"/>
                <w:szCs w:val="28"/>
                <w:highlight w:val="none"/>
                <w:lang w:val="en-US" w:eastAsia="zh-CN"/>
              </w:rPr>
              <w:t>9</w:t>
            </w:r>
          </w:p>
        </w:tc>
      </w:tr>
      <w:tr>
        <w:tblPrEx>
          <w:tblCellMar>
            <w:top w:w="0" w:type="dxa"/>
            <w:left w:w="108" w:type="dxa"/>
            <w:bottom w:w="0" w:type="dxa"/>
            <w:right w:w="108" w:type="dxa"/>
          </w:tblCellMar>
        </w:tblPrEx>
        <w:trPr>
          <w:trHeight w:val="476"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四标段</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sz w:val="28"/>
                <w:szCs w:val="28"/>
                <w:highlight w:val="none"/>
                <w:lang w:val="en-US" w:eastAsia="zh-CN" w:bidi="ar"/>
              </w:rPr>
            </w:pPr>
            <w:r>
              <w:rPr>
                <w:rFonts w:hint="eastAsia" w:ascii="宋体" w:hAnsi="宋体" w:cs="宋体"/>
                <w:color w:val="auto"/>
                <w:sz w:val="28"/>
                <w:szCs w:val="28"/>
                <w:highlight w:val="none"/>
                <w:lang w:val="en-US" w:eastAsia="zh-CN" w:bidi="ar"/>
              </w:rPr>
              <w:t>162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22</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21</w:t>
            </w:r>
            <w:r>
              <w:rPr>
                <w:rFonts w:hint="eastAsia" w:ascii="宋体" w:hAnsi="宋体" w:cs="宋体"/>
                <w:color w:val="auto"/>
                <w:sz w:val="28"/>
                <w:szCs w:val="28"/>
                <w:highlight w:val="none"/>
                <w:lang w:val="en-US" w:eastAsia="zh-CN"/>
              </w:rPr>
              <w:t>4</w:t>
            </w:r>
          </w:p>
        </w:tc>
      </w:tr>
      <w:tr>
        <w:tblPrEx>
          <w:tblCellMar>
            <w:top w:w="0" w:type="dxa"/>
            <w:left w:w="108" w:type="dxa"/>
            <w:bottom w:w="0" w:type="dxa"/>
            <w:right w:w="108" w:type="dxa"/>
          </w:tblCellMar>
        </w:tblPrEx>
        <w:trPr>
          <w:trHeight w:val="476"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五标段</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sz w:val="28"/>
                <w:szCs w:val="28"/>
                <w:highlight w:val="none"/>
                <w:lang w:val="en-US" w:eastAsia="zh-CN" w:bidi="ar"/>
              </w:rPr>
            </w:pPr>
            <w:r>
              <w:rPr>
                <w:rFonts w:hint="eastAsia" w:ascii="宋体" w:hAnsi="宋体" w:cs="宋体"/>
                <w:color w:val="auto"/>
                <w:sz w:val="28"/>
                <w:szCs w:val="28"/>
                <w:highlight w:val="none"/>
                <w:lang w:val="en-US" w:eastAsia="zh-CN" w:bidi="ar"/>
              </w:rPr>
              <w:t>119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16</w:t>
            </w:r>
            <w:r>
              <w:rPr>
                <w:rFonts w:hint="eastAsia" w:ascii="宋体" w:hAnsi="宋体" w:cs="宋体"/>
                <w:color w:val="auto"/>
                <w:sz w:val="28"/>
                <w:szCs w:val="28"/>
                <w:highlight w:val="none"/>
                <w:lang w:val="en-US" w:eastAsia="zh-CN"/>
              </w:rPr>
              <w:t>5</w:t>
            </w:r>
          </w:p>
        </w:tc>
      </w:tr>
      <w:tr>
        <w:tblPrEx>
          <w:tblCellMar>
            <w:top w:w="0" w:type="dxa"/>
            <w:left w:w="108" w:type="dxa"/>
            <w:bottom w:w="0" w:type="dxa"/>
            <w:right w:w="108" w:type="dxa"/>
          </w:tblCellMar>
        </w:tblPrEx>
        <w:trPr>
          <w:trHeight w:val="476"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六标段</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sz w:val="28"/>
                <w:szCs w:val="28"/>
                <w:highlight w:val="none"/>
                <w:lang w:val="en-US" w:eastAsia="zh-CN" w:bidi="ar"/>
              </w:rPr>
            </w:pPr>
            <w:r>
              <w:rPr>
                <w:rFonts w:hint="eastAsia" w:ascii="宋体" w:hAnsi="宋体" w:cs="宋体"/>
                <w:color w:val="auto"/>
                <w:sz w:val="28"/>
                <w:szCs w:val="28"/>
                <w:highlight w:val="none"/>
                <w:lang w:val="en-US" w:eastAsia="zh-CN" w:bidi="ar"/>
              </w:rPr>
              <w:t>167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10</w:t>
            </w:r>
          </w:p>
        </w:tc>
      </w:tr>
    </w:tbl>
    <w:p>
      <w:pPr>
        <w:pStyle w:val="13"/>
        <w:ind w:left="0" w:leftChars="0" w:firstLine="0" w:firstLineChars="0"/>
        <w:rPr>
          <w:rFonts w:hint="default"/>
          <w:color w:val="auto"/>
          <w:highlight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备注：</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1、</w:t>
      </w:r>
      <w:r>
        <w:rPr>
          <w:rFonts w:hint="eastAsia" w:ascii="宋体" w:hAnsi="宋体" w:eastAsia="宋体" w:cs="宋体"/>
          <w:color w:val="auto"/>
          <w:kern w:val="0"/>
          <w:sz w:val="28"/>
          <w:szCs w:val="28"/>
          <w:highlight w:val="none"/>
          <w:lang w:val="en-US" w:eastAsia="zh-CN" w:bidi="ar-SA"/>
        </w:rPr>
        <w:t>上述人数不含法定节假日、周末调休人数；班组长包括班长、主管、车队长，不包括项目部组成人员；道路保洁人员包括一线道路清扫、捡拾、快速巡回保洁人员等道路一线作业人员。中标单位提供满足项目部等人员办公所需要的场所。</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2、中标人须为作业人员提供工作服及必要的劳动防护用品。</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3、投标文件中提供“中标后作业人员配置”的承诺文件，否则按照无效投标处理。</w:t>
      </w:r>
    </w:p>
    <w:p>
      <w:pPr>
        <w:pStyle w:val="6"/>
        <w:rPr>
          <w:rFonts w:hint="eastAsia"/>
          <w:color w:val="auto"/>
          <w:highlight w:val="none"/>
          <w:lang w:val="en-US" w:eastAsia="zh-CN"/>
        </w:rPr>
      </w:pPr>
    </w:p>
    <w:p>
      <w:pPr>
        <w:pStyle w:val="8"/>
        <w:rPr>
          <w:rFonts w:hint="eastAsia"/>
          <w:color w:val="auto"/>
          <w:highlight w:val="none"/>
          <w:lang w:val="en-US" w:eastAsia="zh-CN"/>
        </w:rPr>
      </w:pPr>
    </w:p>
    <w:p>
      <w:pPr>
        <w:rPr>
          <w:rFonts w:hint="eastAsia"/>
          <w:color w:val="auto"/>
          <w:highlight w:val="none"/>
          <w:lang w:val="en-US" w:eastAsia="zh-CN"/>
        </w:rPr>
      </w:pPr>
    </w:p>
    <w:p>
      <w:pPr>
        <w:pStyle w:val="22"/>
        <w:rPr>
          <w:rFonts w:hint="eastAsia"/>
          <w:color w:val="auto"/>
          <w:highlight w:val="none"/>
          <w:lang w:val="en-US" w:eastAsia="zh-CN"/>
        </w:rPr>
      </w:pPr>
    </w:p>
    <w:p>
      <w:pPr>
        <w:pBdr>
          <w:top w:val="none" w:color="000000" w:sz="0" w:space="0"/>
          <w:left w:val="none" w:color="000000" w:sz="0" w:space="0"/>
          <w:bottom w:val="none" w:color="000000" w:sz="0" w:space="0"/>
          <w:right w:val="none" w:color="000000" w:sz="0" w:space="0"/>
        </w:pBdr>
        <w:spacing w:line="578" w:lineRule="exact"/>
        <w:ind w:firstLine="560" w:firstLineChars="200"/>
        <w:rPr>
          <w:rFonts w:hint="eastAsia"/>
          <w:color w:val="auto"/>
          <w:highlight w:val="none"/>
        </w:rPr>
      </w:pPr>
      <w:r>
        <w:rPr>
          <w:rFonts w:hint="eastAsia" w:ascii="宋体" w:hAnsi="宋体" w:eastAsia="宋体" w:cs="宋体"/>
          <w:color w:val="auto"/>
          <w:sz w:val="28"/>
          <w:szCs w:val="28"/>
          <w:highlight w:val="none"/>
        </w:rPr>
        <w:t>（三）设备</w:t>
      </w:r>
      <w:r>
        <w:rPr>
          <w:rFonts w:hint="eastAsia" w:ascii="宋体" w:hAnsi="宋体" w:eastAsia="宋体" w:cs="宋体"/>
          <w:color w:val="auto"/>
          <w:sz w:val="28"/>
          <w:szCs w:val="28"/>
          <w:highlight w:val="none"/>
          <w:lang w:val="en-US" w:eastAsia="zh-CN"/>
        </w:rPr>
        <w:t>（车辆）</w:t>
      </w:r>
      <w:r>
        <w:rPr>
          <w:rFonts w:hint="eastAsia" w:ascii="宋体" w:hAnsi="宋体" w:eastAsia="宋体" w:cs="宋体"/>
          <w:color w:val="auto"/>
          <w:sz w:val="28"/>
          <w:szCs w:val="28"/>
          <w:highlight w:val="none"/>
        </w:rPr>
        <w:t>满足下列最低要求</w:t>
      </w:r>
    </w:p>
    <w:tbl>
      <w:tblPr>
        <w:tblStyle w:val="20"/>
        <w:tblpPr w:leftFromText="180" w:rightFromText="180" w:vertAnchor="text" w:horzAnchor="page" w:tblpXSpec="center" w:tblpY="489"/>
        <w:tblOverlap w:val="never"/>
        <w:tblW w:w="10005" w:type="dxa"/>
        <w:jc w:val="center"/>
        <w:shd w:val="clear" w:color="auto" w:fill="FFFFFF" w:themeFill="background1"/>
        <w:tblLayout w:type="fixed"/>
        <w:tblCellMar>
          <w:top w:w="0" w:type="dxa"/>
          <w:left w:w="108" w:type="dxa"/>
          <w:bottom w:w="0" w:type="dxa"/>
          <w:right w:w="108" w:type="dxa"/>
        </w:tblCellMar>
      </w:tblPr>
      <w:tblGrid>
        <w:gridCol w:w="618"/>
        <w:gridCol w:w="795"/>
        <w:gridCol w:w="795"/>
        <w:gridCol w:w="865"/>
        <w:gridCol w:w="977"/>
        <w:gridCol w:w="709"/>
        <w:gridCol w:w="709"/>
        <w:gridCol w:w="850"/>
        <w:gridCol w:w="709"/>
        <w:gridCol w:w="851"/>
        <w:gridCol w:w="709"/>
        <w:gridCol w:w="709"/>
        <w:gridCol w:w="709"/>
      </w:tblGrid>
      <w:tr>
        <w:tblPrEx>
          <w:shd w:val="clear" w:color="auto" w:fill="FFFFFF" w:themeFill="background1"/>
          <w:tblCellMar>
            <w:top w:w="0" w:type="dxa"/>
            <w:left w:w="108" w:type="dxa"/>
            <w:bottom w:w="0" w:type="dxa"/>
            <w:right w:w="108" w:type="dxa"/>
          </w:tblCellMar>
        </w:tblPrEx>
        <w:trPr>
          <w:trHeight w:val="359" w:hRule="atLeast"/>
          <w:jc w:val="center"/>
        </w:trPr>
        <w:tc>
          <w:tcPr>
            <w:tcW w:w="618" w:type="dxa"/>
            <w:vMerge w:val="restart"/>
            <w:tcBorders>
              <w:top w:val="single" w:color="000000" w:sz="4" w:space="0"/>
              <w:left w:val="single" w:color="000000" w:sz="4" w:space="0"/>
              <w:right w:val="single" w:color="auto"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ascii="方正黑体_GBK" w:hAnsi="仿宋" w:eastAsia="方正黑体_GBK" w:cs="仿宋"/>
                <w:color w:val="auto"/>
                <w:sz w:val="18"/>
                <w:szCs w:val="18"/>
                <w:highlight w:val="none"/>
              </w:rPr>
            </w:pPr>
            <w:r>
              <w:rPr>
                <w:rFonts w:hint="eastAsia" w:ascii="方正黑体_GBK" w:hAnsi="仿宋" w:eastAsia="方正黑体_GBK" w:cs="仿宋"/>
                <w:color w:val="auto"/>
                <w:sz w:val="18"/>
                <w:szCs w:val="18"/>
                <w:highlight w:val="none"/>
              </w:rPr>
              <w:t>区域</w:t>
            </w:r>
          </w:p>
        </w:tc>
        <w:tc>
          <w:tcPr>
            <w:tcW w:w="159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eastAsia" w:ascii="方正黑体_GBK" w:hAnsi="仿宋" w:eastAsia="方正黑体_GBK" w:cs="仿宋"/>
                <w:b/>
                <w:bCs/>
                <w:color w:val="auto"/>
                <w:sz w:val="18"/>
                <w:szCs w:val="18"/>
                <w:highlight w:val="none"/>
              </w:rPr>
            </w:pPr>
            <w:r>
              <w:rPr>
                <w:rFonts w:ascii="仿宋" w:hAnsi="仿宋" w:eastAsia="仿宋"/>
                <w:b/>
                <w:bCs/>
                <w:color w:val="auto"/>
                <w:szCs w:val="21"/>
                <w:highlight w:val="none"/>
              </w:rPr>
              <w:t>高压冲洗车</w:t>
            </w:r>
          </w:p>
        </w:tc>
        <w:tc>
          <w:tcPr>
            <w:tcW w:w="1842" w:type="dxa"/>
            <w:gridSpan w:val="2"/>
            <w:tcBorders>
              <w:top w:val="single" w:color="000000" w:sz="4" w:space="0"/>
              <w:left w:val="single" w:color="auto" w:sz="4" w:space="0"/>
              <w:bottom w:val="single" w:color="000000" w:sz="4" w:space="0"/>
              <w:right w:val="single" w:color="auto"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ascii="方正黑体_GBK" w:hAnsi="仿宋" w:eastAsia="方正黑体_GBK" w:cs="仿宋"/>
                <w:b/>
                <w:bCs/>
                <w:color w:val="auto"/>
                <w:sz w:val="18"/>
                <w:szCs w:val="18"/>
                <w:highlight w:val="none"/>
              </w:rPr>
            </w:pPr>
            <w:r>
              <w:rPr>
                <w:rFonts w:hint="eastAsia" w:ascii="方正黑体_GBK" w:hAnsi="仿宋" w:eastAsia="方正黑体_GBK" w:cs="仿宋"/>
                <w:b/>
                <w:bCs/>
                <w:color w:val="auto"/>
                <w:sz w:val="18"/>
                <w:szCs w:val="18"/>
                <w:highlight w:val="none"/>
              </w:rPr>
              <w:t>洗扫一体车（</w:t>
            </w:r>
            <w:r>
              <w:rPr>
                <w:rFonts w:ascii="方正黑体_GBK" w:hAnsi="仿宋" w:eastAsia="方正黑体_GBK" w:cs="仿宋"/>
                <w:b/>
                <w:bCs/>
                <w:color w:val="auto"/>
                <w:sz w:val="18"/>
                <w:szCs w:val="18"/>
                <w:highlight w:val="none"/>
              </w:rPr>
              <w:t>台）</w:t>
            </w:r>
          </w:p>
        </w:tc>
        <w:tc>
          <w:tcPr>
            <w:tcW w:w="1418"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ascii="方正黑体_GBK" w:hAnsi="仿宋" w:eastAsia="方正黑体_GBK" w:cs="仿宋"/>
                <w:b/>
                <w:bCs/>
                <w:color w:val="auto"/>
                <w:sz w:val="18"/>
                <w:szCs w:val="18"/>
                <w:highlight w:val="none"/>
              </w:rPr>
            </w:pPr>
            <w:r>
              <w:rPr>
                <w:rFonts w:ascii="仿宋" w:hAnsi="仿宋" w:eastAsia="仿宋"/>
                <w:b/>
                <w:bCs/>
                <w:color w:val="auto"/>
                <w:szCs w:val="21"/>
                <w:highlight w:val="none"/>
              </w:rPr>
              <w:t>吸尘车</w:t>
            </w:r>
          </w:p>
        </w:tc>
        <w:tc>
          <w:tcPr>
            <w:tcW w:w="850" w:type="dxa"/>
            <w:vMerge w:val="restart"/>
            <w:tcBorders>
              <w:top w:val="single" w:color="000000" w:sz="4" w:space="0"/>
              <w:left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ascii="方正黑体_GBK" w:hAnsi="仿宋" w:eastAsia="方正黑体_GBK" w:cs="仿宋"/>
                <w:color w:val="auto"/>
                <w:sz w:val="18"/>
                <w:szCs w:val="18"/>
                <w:highlight w:val="none"/>
              </w:rPr>
            </w:pPr>
            <w:r>
              <w:rPr>
                <w:rFonts w:hint="eastAsia" w:ascii="方正黑体_GBK" w:hAnsi="仿宋" w:eastAsia="方正黑体_GBK" w:cs="仿宋"/>
                <w:color w:val="auto"/>
                <w:sz w:val="18"/>
                <w:szCs w:val="18"/>
                <w:highlight w:val="none"/>
              </w:rPr>
              <w:t>小机扫（</w:t>
            </w:r>
            <w:r>
              <w:rPr>
                <w:rFonts w:ascii="方正黑体_GBK" w:hAnsi="仿宋" w:eastAsia="方正黑体_GBK" w:cs="仿宋"/>
                <w:color w:val="auto"/>
                <w:sz w:val="18"/>
                <w:szCs w:val="18"/>
                <w:highlight w:val="none"/>
              </w:rPr>
              <w:t>台）</w:t>
            </w:r>
          </w:p>
        </w:tc>
        <w:tc>
          <w:tcPr>
            <w:tcW w:w="709" w:type="dxa"/>
            <w:vMerge w:val="restart"/>
            <w:tcBorders>
              <w:top w:val="single" w:color="000000" w:sz="4" w:space="0"/>
              <w:left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ascii="方正黑体_GBK" w:hAnsi="仿宋" w:eastAsia="方正黑体_GBK" w:cs="仿宋"/>
                <w:color w:val="auto"/>
                <w:sz w:val="18"/>
                <w:szCs w:val="18"/>
                <w:highlight w:val="none"/>
              </w:rPr>
            </w:pPr>
            <w:r>
              <w:rPr>
                <w:rFonts w:hint="eastAsia" w:ascii="方正黑体_GBK" w:hAnsi="仿宋" w:eastAsia="方正黑体_GBK" w:cs="仿宋"/>
                <w:color w:val="auto"/>
                <w:sz w:val="18"/>
                <w:szCs w:val="18"/>
                <w:highlight w:val="none"/>
              </w:rPr>
              <w:t>小洒水（</w:t>
            </w:r>
            <w:r>
              <w:rPr>
                <w:rFonts w:ascii="方正黑体_GBK" w:hAnsi="仿宋" w:eastAsia="方正黑体_GBK" w:cs="仿宋"/>
                <w:color w:val="auto"/>
                <w:sz w:val="18"/>
                <w:szCs w:val="18"/>
                <w:highlight w:val="none"/>
              </w:rPr>
              <w:t>台）</w:t>
            </w:r>
          </w:p>
        </w:tc>
        <w:tc>
          <w:tcPr>
            <w:tcW w:w="851" w:type="dxa"/>
            <w:vMerge w:val="restart"/>
            <w:tcBorders>
              <w:top w:val="single" w:color="000000" w:sz="4" w:space="0"/>
              <w:left w:val="single" w:color="000000" w:sz="4" w:space="0"/>
              <w:right w:val="single" w:color="000000" w:sz="4" w:space="0"/>
            </w:tcBorders>
            <w:shd w:val="clear" w:color="auto" w:fill="FFFFFF" w:themeFill="background1"/>
            <w:vAlign w:val="center"/>
          </w:tcPr>
          <w:p>
            <w:pPr>
              <w:spacing w:line="200" w:lineRule="exact"/>
              <w:jc w:val="center"/>
              <w:rPr>
                <w:rFonts w:ascii="方正黑体_GBK" w:eastAsia="方正黑体_GBK"/>
                <w:color w:val="auto"/>
                <w:sz w:val="18"/>
                <w:szCs w:val="18"/>
                <w:highlight w:val="none"/>
              </w:rPr>
            </w:pPr>
            <w:r>
              <w:rPr>
                <w:rFonts w:hint="eastAsia" w:ascii="方正黑体_GBK" w:hAnsi="仿宋" w:eastAsia="方正黑体_GBK" w:cs="仿宋"/>
                <w:color w:val="auto"/>
                <w:sz w:val="18"/>
                <w:szCs w:val="18"/>
                <w:highlight w:val="none"/>
              </w:rPr>
              <w:t>1吨小型高压冲洗车（</w:t>
            </w:r>
            <w:r>
              <w:rPr>
                <w:rFonts w:ascii="方正黑体_GBK" w:hAnsi="仿宋" w:eastAsia="方正黑体_GBK" w:cs="仿宋"/>
                <w:color w:val="auto"/>
                <w:sz w:val="18"/>
                <w:szCs w:val="18"/>
                <w:highlight w:val="none"/>
              </w:rPr>
              <w:t>台</w:t>
            </w:r>
            <w:r>
              <w:rPr>
                <w:rFonts w:hint="eastAsia" w:ascii="方正黑体_GBK" w:hAnsi="仿宋" w:eastAsia="方正黑体_GBK" w:cs="仿宋"/>
                <w:color w:val="auto"/>
                <w:sz w:val="18"/>
                <w:szCs w:val="18"/>
                <w:highlight w:val="none"/>
              </w:rPr>
              <w:t>）</w:t>
            </w:r>
          </w:p>
        </w:tc>
        <w:tc>
          <w:tcPr>
            <w:tcW w:w="709" w:type="dxa"/>
            <w:vMerge w:val="restart"/>
            <w:tcBorders>
              <w:top w:val="single" w:color="000000" w:sz="4" w:space="0"/>
              <w:left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eastAsia" w:ascii="方正黑体_GBK" w:hAnsi="仿宋" w:eastAsia="方正黑体_GBK" w:cs="仿宋"/>
                <w:color w:val="auto"/>
                <w:sz w:val="18"/>
                <w:szCs w:val="18"/>
                <w:highlight w:val="none"/>
                <w:lang w:val="en-US" w:eastAsia="zh-CN" w:bidi="ar-SA"/>
              </w:rPr>
            </w:pPr>
            <w:r>
              <w:rPr>
                <w:rFonts w:hint="eastAsia" w:ascii="方正黑体_GBK" w:hAnsi="仿宋" w:eastAsia="方正黑体_GBK" w:cs="仿宋"/>
                <w:color w:val="auto"/>
                <w:sz w:val="18"/>
                <w:szCs w:val="18"/>
                <w:highlight w:val="none"/>
              </w:rPr>
              <w:t>融雪剂</w:t>
            </w:r>
            <w:r>
              <w:rPr>
                <w:rFonts w:hint="eastAsia" w:ascii="方正黑体_GBK" w:hAnsi="仿宋" w:eastAsia="方正黑体_GBK" w:cs="仿宋"/>
                <w:color w:val="auto"/>
                <w:sz w:val="18"/>
                <w:szCs w:val="18"/>
                <w:highlight w:val="none"/>
                <w:lang w:eastAsia="zh-CN"/>
              </w:rPr>
              <w:t>撒布</w:t>
            </w:r>
            <w:r>
              <w:rPr>
                <w:rFonts w:hint="eastAsia" w:ascii="方正黑体_GBK" w:hAnsi="仿宋" w:eastAsia="方正黑体_GBK" w:cs="仿宋"/>
                <w:color w:val="auto"/>
                <w:sz w:val="18"/>
                <w:szCs w:val="18"/>
                <w:highlight w:val="none"/>
              </w:rPr>
              <w:t>车（</w:t>
            </w:r>
            <w:r>
              <w:rPr>
                <w:rFonts w:ascii="方正黑体_GBK" w:hAnsi="仿宋" w:eastAsia="方正黑体_GBK" w:cs="仿宋"/>
                <w:color w:val="auto"/>
                <w:sz w:val="18"/>
                <w:szCs w:val="18"/>
                <w:highlight w:val="none"/>
              </w:rPr>
              <w:t>台）</w:t>
            </w:r>
          </w:p>
        </w:tc>
        <w:tc>
          <w:tcPr>
            <w:tcW w:w="709" w:type="dxa"/>
            <w:vMerge w:val="restart"/>
            <w:tcBorders>
              <w:top w:val="single" w:color="000000" w:sz="4" w:space="0"/>
              <w:left w:val="single" w:color="000000" w:sz="4" w:space="0"/>
              <w:right w:val="single" w:color="000000" w:sz="4" w:space="0"/>
            </w:tcBorders>
            <w:shd w:val="clear" w:color="auto" w:fill="FFFFFF" w:themeFill="background1"/>
            <w:vAlign w:val="center"/>
          </w:tcPr>
          <w:p>
            <w:pP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护栏清洗车</w:t>
            </w:r>
          </w:p>
        </w:tc>
        <w:tc>
          <w:tcPr>
            <w:tcW w:w="709" w:type="dxa"/>
            <w:vMerge w:val="restart"/>
            <w:tcBorders>
              <w:top w:val="single" w:color="000000" w:sz="4" w:space="0"/>
              <w:left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ascii="方正黑体_GBK" w:hAnsi="仿宋" w:eastAsia="方正黑体_GBK" w:cs="仿宋"/>
                <w:color w:val="auto"/>
                <w:sz w:val="18"/>
                <w:szCs w:val="18"/>
                <w:highlight w:val="none"/>
              </w:rPr>
            </w:pPr>
            <w:r>
              <w:rPr>
                <w:rFonts w:hint="eastAsia" w:ascii="方正黑体_GBK" w:hAnsi="仿宋" w:eastAsia="方正黑体_GBK" w:cs="仿宋"/>
                <w:color w:val="auto"/>
                <w:sz w:val="18"/>
                <w:szCs w:val="18"/>
                <w:highlight w:val="none"/>
              </w:rPr>
              <w:t>快速保洁车（</w:t>
            </w:r>
            <w:r>
              <w:rPr>
                <w:rFonts w:ascii="方正黑体_GBK" w:hAnsi="仿宋" w:eastAsia="方正黑体_GBK" w:cs="仿宋"/>
                <w:color w:val="auto"/>
                <w:sz w:val="18"/>
                <w:szCs w:val="18"/>
                <w:highlight w:val="none"/>
              </w:rPr>
              <w:t>台）</w:t>
            </w:r>
          </w:p>
        </w:tc>
      </w:tr>
      <w:tr>
        <w:tblPrEx>
          <w:tblCellMar>
            <w:top w:w="0" w:type="dxa"/>
            <w:left w:w="108" w:type="dxa"/>
            <w:bottom w:w="0" w:type="dxa"/>
            <w:right w:w="108" w:type="dxa"/>
          </w:tblCellMar>
        </w:tblPrEx>
        <w:trPr>
          <w:trHeight w:val="1021" w:hRule="atLeast"/>
          <w:jc w:val="center"/>
        </w:trPr>
        <w:tc>
          <w:tcPr>
            <w:tcW w:w="618" w:type="dxa"/>
            <w:vMerge w:val="continue"/>
            <w:tcBorders>
              <w:left w:val="single" w:color="000000" w:sz="4" w:space="0"/>
              <w:bottom w:val="single" w:color="000000" w:sz="4" w:space="0"/>
              <w:right w:val="single" w:color="auto"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rPr>
                <w:color w:val="auto"/>
                <w:sz w:val="18"/>
                <w:szCs w:val="18"/>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rPr>
                <w:rFonts w:hint="default" w:ascii="方正黑体_GBK" w:hAnsi="仿宋" w:eastAsia="方正黑体_GBK" w:cs="仿宋"/>
                <w:b w:val="0"/>
                <w:bCs w:val="0"/>
                <w:color w:val="auto"/>
                <w:sz w:val="18"/>
                <w:szCs w:val="18"/>
                <w:highlight w:val="none"/>
                <w:lang w:val="en-US" w:eastAsia="zh-CN" w:bidi="ar-SA"/>
              </w:rPr>
            </w:pPr>
            <w:r>
              <w:rPr>
                <w:rFonts w:hint="eastAsia" w:ascii="方正黑体_GBK" w:hAnsi="仿宋" w:eastAsia="方正黑体_GBK" w:cs="仿宋"/>
                <w:b w:val="0"/>
                <w:bCs w:val="0"/>
                <w:color w:val="auto"/>
                <w:sz w:val="18"/>
                <w:szCs w:val="18"/>
                <w:highlight w:val="none"/>
              </w:rPr>
              <w:t>8吨</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rPr>
                <w:rFonts w:hint="default" w:ascii="方正黑体_GBK" w:hAnsi="仿宋" w:eastAsia="方正黑体_GBK" w:cs="仿宋"/>
                <w:b w:val="0"/>
                <w:bCs w:val="0"/>
                <w:color w:val="auto"/>
                <w:sz w:val="18"/>
                <w:szCs w:val="18"/>
                <w:highlight w:val="none"/>
                <w:lang w:val="en-US" w:eastAsia="zh-CN" w:bidi="ar-SA"/>
              </w:rPr>
            </w:pPr>
            <w:r>
              <w:rPr>
                <w:rFonts w:hint="eastAsia" w:ascii="方正黑体_GBK" w:hAnsi="仿宋" w:eastAsia="方正黑体_GBK" w:cs="仿宋"/>
                <w:b w:val="0"/>
                <w:bCs w:val="0"/>
                <w:color w:val="auto"/>
                <w:sz w:val="18"/>
                <w:szCs w:val="18"/>
                <w:highlight w:val="none"/>
              </w:rPr>
              <w:t>12吨</w:t>
            </w:r>
          </w:p>
        </w:tc>
        <w:tc>
          <w:tcPr>
            <w:tcW w:w="8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jc w:val="center"/>
              <w:rPr>
                <w:rFonts w:ascii="方正黑体_GBK" w:hAnsi="仿宋" w:eastAsia="方正黑体_GBK" w:cs="仿宋"/>
                <w:b w:val="0"/>
                <w:bCs w:val="0"/>
                <w:color w:val="auto"/>
                <w:sz w:val="18"/>
                <w:szCs w:val="18"/>
                <w:highlight w:val="none"/>
              </w:rPr>
            </w:pPr>
            <w:r>
              <w:rPr>
                <w:rFonts w:hint="eastAsia" w:ascii="方正黑体_GBK" w:hAnsi="仿宋" w:eastAsia="方正黑体_GBK" w:cs="仿宋"/>
                <w:b w:val="0"/>
                <w:bCs w:val="0"/>
                <w:color w:val="auto"/>
                <w:sz w:val="18"/>
                <w:szCs w:val="18"/>
                <w:highlight w:val="none"/>
              </w:rPr>
              <w:t>4吨</w:t>
            </w:r>
          </w:p>
        </w:tc>
        <w:tc>
          <w:tcPr>
            <w:tcW w:w="977"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jc w:val="center"/>
              <w:rPr>
                <w:rFonts w:ascii="方正黑体_GBK" w:hAnsi="仿宋" w:eastAsia="方正黑体_GBK" w:cs="仿宋"/>
                <w:b w:val="0"/>
                <w:bCs w:val="0"/>
                <w:color w:val="auto"/>
                <w:sz w:val="18"/>
                <w:szCs w:val="18"/>
                <w:highlight w:val="none"/>
              </w:rPr>
            </w:pPr>
            <w:r>
              <w:rPr>
                <w:rFonts w:hint="eastAsia" w:ascii="方正黑体_GBK" w:hAnsi="仿宋" w:eastAsia="方正黑体_GBK" w:cs="仿宋"/>
                <w:b w:val="0"/>
                <w:bCs w:val="0"/>
                <w:color w:val="auto"/>
                <w:sz w:val="18"/>
                <w:szCs w:val="18"/>
                <w:highlight w:val="none"/>
              </w:rPr>
              <w:t>8吨</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3</w:t>
            </w:r>
            <w:r>
              <w:rPr>
                <w:rFonts w:hint="eastAsia" w:ascii="方正黑体_GBK" w:hAnsi="仿宋" w:eastAsia="方正黑体_GBK" w:cs="仿宋"/>
                <w:b w:val="0"/>
                <w:bCs w:val="0"/>
                <w:color w:val="auto"/>
                <w:sz w:val="18"/>
                <w:szCs w:val="18"/>
                <w:highlight w:val="none"/>
              </w:rPr>
              <w:t>吨</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5</w:t>
            </w:r>
            <w:r>
              <w:rPr>
                <w:rFonts w:hint="eastAsia" w:ascii="方正黑体_GBK" w:hAnsi="仿宋" w:eastAsia="方正黑体_GBK" w:cs="仿宋"/>
                <w:b w:val="0"/>
                <w:bCs w:val="0"/>
                <w:color w:val="auto"/>
                <w:sz w:val="18"/>
                <w:szCs w:val="18"/>
                <w:highlight w:val="none"/>
              </w:rPr>
              <w:t>吨</w:t>
            </w:r>
          </w:p>
        </w:tc>
        <w:tc>
          <w:tcPr>
            <w:tcW w:w="850" w:type="dxa"/>
            <w:vMerge w:val="continue"/>
            <w:tcBorders>
              <w:left w:val="single" w:color="auto"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rPr>
                <w:color w:val="auto"/>
                <w:sz w:val="18"/>
                <w:szCs w:val="18"/>
                <w:highlight w:val="none"/>
              </w:rPr>
            </w:pPr>
          </w:p>
        </w:tc>
        <w:tc>
          <w:tcPr>
            <w:tcW w:w="709" w:type="dxa"/>
            <w:vMerge w:val="continue"/>
            <w:tcBorders>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rPr>
                <w:color w:val="auto"/>
                <w:sz w:val="18"/>
                <w:szCs w:val="18"/>
                <w:highlight w:val="none"/>
              </w:rPr>
            </w:pPr>
          </w:p>
        </w:tc>
        <w:tc>
          <w:tcPr>
            <w:tcW w:w="851" w:type="dxa"/>
            <w:vMerge w:val="continue"/>
            <w:tcBorders>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rPr>
                <w:color w:val="auto"/>
                <w:sz w:val="18"/>
                <w:szCs w:val="18"/>
                <w:highlight w:val="none"/>
              </w:rPr>
            </w:pPr>
          </w:p>
        </w:tc>
        <w:tc>
          <w:tcPr>
            <w:tcW w:w="709" w:type="dxa"/>
            <w:vMerge w:val="continue"/>
            <w:tcBorders>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rPr>
                <w:color w:val="auto"/>
                <w:sz w:val="18"/>
                <w:szCs w:val="18"/>
                <w:highlight w:val="none"/>
              </w:rPr>
            </w:pPr>
          </w:p>
        </w:tc>
        <w:tc>
          <w:tcPr>
            <w:tcW w:w="709" w:type="dxa"/>
            <w:vMerge w:val="continue"/>
            <w:tcBorders>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rPr>
                <w:color w:val="auto"/>
                <w:sz w:val="18"/>
                <w:szCs w:val="18"/>
                <w:highlight w:val="none"/>
              </w:rPr>
            </w:pPr>
          </w:p>
        </w:tc>
        <w:tc>
          <w:tcPr>
            <w:tcW w:w="709" w:type="dxa"/>
            <w:vMerge w:val="continue"/>
            <w:tcBorders>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rPr>
                <w:color w:val="auto"/>
                <w:sz w:val="18"/>
                <w:szCs w:val="18"/>
                <w:highlight w:val="none"/>
              </w:rPr>
            </w:pPr>
          </w:p>
        </w:tc>
      </w:tr>
      <w:tr>
        <w:tblPrEx>
          <w:shd w:val="clear" w:color="auto" w:fill="FFFFFF" w:themeFill="background1"/>
          <w:tblCellMar>
            <w:top w:w="0" w:type="dxa"/>
            <w:left w:w="108" w:type="dxa"/>
            <w:bottom w:w="0" w:type="dxa"/>
            <w:right w:w="108" w:type="dxa"/>
          </w:tblCellMar>
        </w:tblPrEx>
        <w:trPr>
          <w:trHeight w:val="714"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eastAsia" w:ascii="方正黑体_GBK" w:hAnsi="仿宋" w:eastAsia="方正黑体_GBK" w:cs="仿宋"/>
                <w:color w:val="auto"/>
                <w:sz w:val="18"/>
                <w:szCs w:val="18"/>
                <w:highlight w:val="none"/>
                <w:lang w:eastAsia="zh-CN"/>
              </w:rPr>
            </w:pPr>
            <w:r>
              <w:rPr>
                <w:rFonts w:hint="eastAsia" w:ascii="方正黑体_GBK" w:hAnsi="仿宋" w:eastAsia="方正黑体_GBK" w:cs="仿宋"/>
                <w:color w:val="auto"/>
                <w:sz w:val="18"/>
                <w:szCs w:val="18"/>
                <w:highlight w:val="none"/>
                <w:lang w:val="en-US" w:eastAsia="zh-CN"/>
              </w:rPr>
              <w:t>一标段</w:t>
            </w:r>
          </w:p>
        </w:tc>
        <w:tc>
          <w:tcPr>
            <w:tcW w:w="795"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3</w:t>
            </w:r>
          </w:p>
        </w:tc>
        <w:tc>
          <w:tcPr>
            <w:tcW w:w="795"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2</w:t>
            </w:r>
          </w:p>
        </w:tc>
        <w:tc>
          <w:tcPr>
            <w:tcW w:w="8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1</w:t>
            </w:r>
          </w:p>
        </w:tc>
        <w:tc>
          <w:tcPr>
            <w:tcW w:w="70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1</w:t>
            </w:r>
          </w:p>
        </w:tc>
        <w:tc>
          <w:tcPr>
            <w:tcW w:w="70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6</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68</w:t>
            </w:r>
          </w:p>
        </w:tc>
      </w:tr>
      <w:tr>
        <w:tblPrEx>
          <w:tblCellMar>
            <w:top w:w="0" w:type="dxa"/>
            <w:left w:w="108" w:type="dxa"/>
            <w:bottom w:w="0" w:type="dxa"/>
            <w:right w:w="108" w:type="dxa"/>
          </w:tblCellMar>
        </w:tblPrEx>
        <w:trPr>
          <w:trHeight w:val="714"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eastAsia" w:ascii="方正黑体_GBK" w:hAnsi="仿宋" w:eastAsia="方正黑体_GBK" w:cs="仿宋"/>
                <w:color w:val="auto"/>
                <w:sz w:val="18"/>
                <w:szCs w:val="18"/>
                <w:highlight w:val="none"/>
                <w:lang w:val="en-US" w:eastAsia="zh-CN" w:bidi="ar-SA"/>
              </w:rPr>
            </w:pPr>
            <w:r>
              <w:rPr>
                <w:rFonts w:hint="eastAsia" w:ascii="方正黑体_GBK" w:hAnsi="仿宋" w:eastAsia="方正黑体_GBK" w:cs="仿宋"/>
                <w:color w:val="auto"/>
                <w:sz w:val="18"/>
                <w:szCs w:val="18"/>
                <w:highlight w:val="none"/>
                <w:lang w:val="en-US" w:eastAsia="zh-CN"/>
              </w:rPr>
              <w:t>二标段</w:t>
            </w:r>
          </w:p>
        </w:tc>
        <w:tc>
          <w:tcPr>
            <w:tcW w:w="795"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4</w:t>
            </w:r>
          </w:p>
        </w:tc>
        <w:tc>
          <w:tcPr>
            <w:tcW w:w="795"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1</w:t>
            </w:r>
          </w:p>
        </w:tc>
        <w:tc>
          <w:tcPr>
            <w:tcW w:w="8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1</w:t>
            </w:r>
          </w:p>
        </w:tc>
        <w:tc>
          <w:tcPr>
            <w:tcW w:w="70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1</w:t>
            </w:r>
          </w:p>
        </w:tc>
        <w:tc>
          <w:tcPr>
            <w:tcW w:w="70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4</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77</w:t>
            </w:r>
          </w:p>
        </w:tc>
      </w:tr>
      <w:tr>
        <w:tblPrEx>
          <w:shd w:val="clear" w:color="auto" w:fill="FFFFFF" w:themeFill="background1"/>
          <w:tblCellMar>
            <w:top w:w="0" w:type="dxa"/>
            <w:left w:w="108" w:type="dxa"/>
            <w:bottom w:w="0" w:type="dxa"/>
            <w:right w:w="108" w:type="dxa"/>
          </w:tblCellMar>
        </w:tblPrEx>
        <w:trPr>
          <w:trHeight w:val="714"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eastAsia" w:ascii="方正黑体_GBK" w:hAnsi="仿宋" w:eastAsia="方正黑体_GBK" w:cs="仿宋"/>
                <w:color w:val="auto"/>
                <w:sz w:val="18"/>
                <w:szCs w:val="18"/>
                <w:highlight w:val="none"/>
                <w:lang w:val="en-US" w:eastAsia="zh-CN" w:bidi="ar-SA"/>
              </w:rPr>
            </w:pPr>
            <w:r>
              <w:rPr>
                <w:rFonts w:hint="eastAsia" w:ascii="方正黑体_GBK" w:hAnsi="仿宋" w:eastAsia="方正黑体_GBK" w:cs="仿宋"/>
                <w:color w:val="auto"/>
                <w:sz w:val="18"/>
                <w:szCs w:val="18"/>
                <w:highlight w:val="none"/>
                <w:lang w:val="en-US" w:eastAsia="zh-CN"/>
              </w:rPr>
              <w:t>三标段</w:t>
            </w:r>
          </w:p>
        </w:tc>
        <w:tc>
          <w:tcPr>
            <w:tcW w:w="795"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5</w:t>
            </w:r>
          </w:p>
        </w:tc>
        <w:tc>
          <w:tcPr>
            <w:tcW w:w="795"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2</w:t>
            </w:r>
          </w:p>
        </w:tc>
        <w:tc>
          <w:tcPr>
            <w:tcW w:w="8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3</w:t>
            </w:r>
          </w:p>
        </w:tc>
        <w:tc>
          <w:tcPr>
            <w:tcW w:w="70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1</w:t>
            </w:r>
          </w:p>
        </w:tc>
        <w:tc>
          <w:tcPr>
            <w:tcW w:w="70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3</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5</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117</w:t>
            </w:r>
          </w:p>
        </w:tc>
      </w:tr>
      <w:tr>
        <w:tblPrEx>
          <w:shd w:val="clear" w:color="auto" w:fill="FFFFFF" w:themeFill="background1"/>
          <w:tblCellMar>
            <w:top w:w="0" w:type="dxa"/>
            <w:left w:w="108" w:type="dxa"/>
            <w:bottom w:w="0" w:type="dxa"/>
            <w:right w:w="108" w:type="dxa"/>
          </w:tblCellMar>
        </w:tblPrEx>
        <w:trPr>
          <w:trHeight w:val="714"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eastAsia" w:ascii="方正黑体_GBK" w:hAnsi="仿宋" w:eastAsia="方正黑体_GBK" w:cs="仿宋"/>
                <w:color w:val="auto"/>
                <w:sz w:val="18"/>
                <w:szCs w:val="18"/>
                <w:highlight w:val="none"/>
                <w:lang w:val="en-US" w:eastAsia="zh-CN" w:bidi="ar-SA"/>
              </w:rPr>
            </w:pPr>
            <w:r>
              <w:rPr>
                <w:rFonts w:hint="eastAsia" w:ascii="方正黑体_GBK" w:hAnsi="仿宋" w:eastAsia="方正黑体_GBK" w:cs="仿宋"/>
                <w:color w:val="auto"/>
                <w:sz w:val="18"/>
                <w:szCs w:val="18"/>
                <w:highlight w:val="none"/>
                <w:lang w:val="en-US" w:eastAsia="zh-CN"/>
              </w:rPr>
              <w:t>四标段</w:t>
            </w:r>
          </w:p>
        </w:tc>
        <w:tc>
          <w:tcPr>
            <w:tcW w:w="795"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7</w:t>
            </w:r>
          </w:p>
        </w:tc>
        <w:tc>
          <w:tcPr>
            <w:tcW w:w="795"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1</w:t>
            </w:r>
          </w:p>
        </w:tc>
        <w:tc>
          <w:tcPr>
            <w:tcW w:w="8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5</w:t>
            </w:r>
          </w:p>
        </w:tc>
        <w:tc>
          <w:tcPr>
            <w:tcW w:w="70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1</w:t>
            </w:r>
          </w:p>
        </w:tc>
        <w:tc>
          <w:tcPr>
            <w:tcW w:w="70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3</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3</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7</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136</w:t>
            </w:r>
          </w:p>
        </w:tc>
      </w:tr>
      <w:tr>
        <w:tblPrEx>
          <w:tblCellMar>
            <w:top w:w="0" w:type="dxa"/>
            <w:left w:w="108" w:type="dxa"/>
            <w:bottom w:w="0" w:type="dxa"/>
            <w:right w:w="108" w:type="dxa"/>
          </w:tblCellMar>
        </w:tblPrEx>
        <w:trPr>
          <w:trHeight w:val="714"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eastAsia" w:ascii="方正黑体_GBK" w:hAnsi="仿宋" w:eastAsia="方正黑体_GBK" w:cs="仿宋"/>
                <w:color w:val="auto"/>
                <w:sz w:val="18"/>
                <w:szCs w:val="18"/>
                <w:highlight w:val="none"/>
                <w:lang w:val="en-US" w:eastAsia="zh-CN" w:bidi="ar-SA"/>
              </w:rPr>
            </w:pPr>
            <w:r>
              <w:rPr>
                <w:rFonts w:hint="eastAsia" w:ascii="方正黑体_GBK" w:hAnsi="仿宋" w:eastAsia="方正黑体_GBK" w:cs="仿宋"/>
                <w:color w:val="auto"/>
                <w:sz w:val="18"/>
                <w:szCs w:val="18"/>
                <w:highlight w:val="none"/>
                <w:lang w:val="en-US" w:eastAsia="zh-CN"/>
              </w:rPr>
              <w:t>五标段</w:t>
            </w:r>
          </w:p>
        </w:tc>
        <w:tc>
          <w:tcPr>
            <w:tcW w:w="795"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6</w:t>
            </w:r>
          </w:p>
        </w:tc>
        <w:tc>
          <w:tcPr>
            <w:tcW w:w="795"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1</w:t>
            </w:r>
          </w:p>
        </w:tc>
        <w:tc>
          <w:tcPr>
            <w:tcW w:w="8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4</w:t>
            </w:r>
          </w:p>
        </w:tc>
        <w:tc>
          <w:tcPr>
            <w:tcW w:w="70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1</w:t>
            </w:r>
          </w:p>
        </w:tc>
        <w:tc>
          <w:tcPr>
            <w:tcW w:w="709"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3</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4</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6</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106</w:t>
            </w:r>
          </w:p>
        </w:tc>
      </w:tr>
      <w:tr>
        <w:tblPrEx>
          <w:shd w:val="clear" w:color="auto" w:fill="FFFFFF" w:themeFill="background1"/>
          <w:tblCellMar>
            <w:top w:w="0" w:type="dxa"/>
            <w:left w:w="108" w:type="dxa"/>
            <w:bottom w:w="0" w:type="dxa"/>
            <w:right w:w="108" w:type="dxa"/>
          </w:tblCellMar>
        </w:tblPrEx>
        <w:trPr>
          <w:trHeight w:val="714"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eastAsia" w:ascii="方正黑体_GBK" w:hAnsi="仿宋" w:eastAsia="方正黑体_GBK" w:cs="仿宋"/>
                <w:color w:val="auto"/>
                <w:sz w:val="18"/>
                <w:szCs w:val="18"/>
                <w:highlight w:val="none"/>
                <w:lang w:val="en-US" w:eastAsia="zh-CN" w:bidi="ar-SA"/>
              </w:rPr>
            </w:pPr>
            <w:r>
              <w:rPr>
                <w:rFonts w:hint="eastAsia" w:ascii="方正黑体_GBK" w:hAnsi="仿宋" w:eastAsia="方正黑体_GBK" w:cs="仿宋"/>
                <w:color w:val="auto"/>
                <w:sz w:val="18"/>
                <w:szCs w:val="18"/>
                <w:highlight w:val="none"/>
                <w:lang w:val="en-US" w:eastAsia="zh-CN"/>
              </w:rPr>
              <w:t>六标段</w:t>
            </w:r>
          </w:p>
        </w:tc>
        <w:tc>
          <w:tcPr>
            <w:tcW w:w="79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4</w:t>
            </w:r>
          </w:p>
        </w:tc>
        <w:tc>
          <w:tcPr>
            <w:tcW w:w="79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1</w:t>
            </w:r>
          </w:p>
        </w:tc>
        <w:tc>
          <w:tcPr>
            <w:tcW w:w="8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3</w:t>
            </w:r>
          </w:p>
        </w:tc>
        <w:tc>
          <w:tcPr>
            <w:tcW w:w="709"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1</w:t>
            </w:r>
          </w:p>
        </w:tc>
        <w:tc>
          <w:tcPr>
            <w:tcW w:w="709"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b w:val="0"/>
                <w:bCs w:val="0"/>
                <w:color w:val="auto"/>
                <w:sz w:val="18"/>
                <w:szCs w:val="18"/>
                <w:highlight w:val="none"/>
                <w:lang w:val="en-US" w:eastAsia="zh-CN"/>
              </w:rPr>
            </w:pPr>
            <w:r>
              <w:rPr>
                <w:rFonts w:hint="eastAsia" w:ascii="方正黑体_GBK" w:hAnsi="仿宋" w:eastAsia="方正黑体_GBK" w:cs="仿宋"/>
                <w:b w:val="0"/>
                <w:bCs w:val="0"/>
                <w:color w:val="auto"/>
                <w:sz w:val="18"/>
                <w:szCs w:val="18"/>
                <w:highlight w:val="none"/>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3</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3</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4</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200" w:lineRule="exact"/>
              <w:jc w:val="center"/>
              <w:rPr>
                <w:rFonts w:hint="default" w:ascii="方正黑体_GBK" w:hAnsi="仿宋" w:eastAsia="方正黑体_GBK" w:cs="仿宋"/>
                <w:color w:val="auto"/>
                <w:sz w:val="18"/>
                <w:szCs w:val="18"/>
                <w:highlight w:val="none"/>
                <w:lang w:val="en-US" w:eastAsia="zh-CN"/>
              </w:rPr>
            </w:pPr>
            <w:r>
              <w:rPr>
                <w:rFonts w:hint="eastAsia" w:ascii="方正黑体_GBK" w:hAnsi="仿宋" w:eastAsia="方正黑体_GBK" w:cs="仿宋"/>
                <w:color w:val="auto"/>
                <w:sz w:val="18"/>
                <w:szCs w:val="18"/>
                <w:highlight w:val="none"/>
                <w:lang w:val="en-US" w:eastAsia="zh-CN"/>
              </w:rPr>
              <w:t>91</w:t>
            </w:r>
          </w:p>
        </w:tc>
      </w:tr>
    </w:tbl>
    <w:p>
      <w:pPr>
        <w:pStyle w:val="13"/>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highlight w:val="none"/>
        </w:rPr>
      </w:pPr>
    </w:p>
    <w:p>
      <w:pPr>
        <w:pStyle w:val="13"/>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备注：</w:t>
      </w:r>
    </w:p>
    <w:p>
      <w:pPr>
        <w:pStyle w:val="13"/>
        <w:keepNext w:val="0"/>
        <w:keepLines w:val="0"/>
        <w:pageBreakBefore w:val="0"/>
        <w:widowControl w:val="0"/>
        <w:numPr>
          <w:ilvl w:val="0"/>
          <w:numId w:val="4"/>
        </w:numPr>
        <w:kinsoku/>
        <w:wordWrap/>
        <w:overflowPunct/>
        <w:topLinePunct w:val="0"/>
        <w:bidi w:val="0"/>
        <w:snapToGrid/>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小机扫、小洒水、1吨小型高压冲洗车应为新能源车辆。</w:t>
      </w:r>
    </w:p>
    <w:p>
      <w:pPr>
        <w:pStyle w:val="13"/>
        <w:keepNext w:val="0"/>
        <w:keepLines w:val="0"/>
        <w:pageBreakBefore w:val="0"/>
        <w:widowControl w:val="0"/>
        <w:numPr>
          <w:ilvl w:val="0"/>
          <w:numId w:val="4"/>
        </w:numPr>
        <w:kinsoku/>
        <w:wordWrap/>
        <w:overflowPunct/>
        <w:topLinePunct w:val="0"/>
        <w:bidi w:val="0"/>
        <w:snapToGrid/>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中标单位提供满足项目车辆停放需求、符</w:t>
      </w:r>
      <w:r>
        <w:rPr>
          <w:rFonts w:hint="eastAsia" w:ascii="宋体" w:hAnsi="宋体" w:eastAsia="宋体" w:cs="宋体"/>
          <w:color w:val="auto"/>
          <w:sz w:val="28"/>
          <w:szCs w:val="28"/>
          <w:highlight w:val="none"/>
          <w:lang w:val="en-US" w:eastAsia="zh-CN"/>
        </w:rPr>
        <w:t>合</w:t>
      </w:r>
      <w:r>
        <w:rPr>
          <w:rFonts w:hint="eastAsia" w:ascii="宋体" w:hAnsi="宋体" w:eastAsia="宋体" w:cs="宋体"/>
          <w:color w:val="auto"/>
          <w:sz w:val="28"/>
          <w:szCs w:val="28"/>
          <w:highlight w:val="none"/>
        </w:rPr>
        <w:t>相关规范要求的</w:t>
      </w:r>
      <w:r>
        <w:rPr>
          <w:rFonts w:hint="eastAsia" w:ascii="宋体" w:hAnsi="宋体" w:eastAsia="宋体" w:cs="宋体"/>
          <w:color w:val="auto"/>
          <w:sz w:val="28"/>
          <w:szCs w:val="28"/>
          <w:highlight w:val="none"/>
          <w:lang w:val="en-US" w:eastAsia="zh-CN"/>
        </w:rPr>
        <w:t>停</w:t>
      </w:r>
      <w:r>
        <w:rPr>
          <w:rFonts w:hint="eastAsia" w:ascii="宋体" w:hAnsi="宋体" w:eastAsia="宋体" w:cs="宋体"/>
          <w:color w:val="auto"/>
          <w:sz w:val="28"/>
          <w:szCs w:val="28"/>
          <w:highlight w:val="none"/>
        </w:rPr>
        <w:t>车场。</w:t>
      </w:r>
    </w:p>
    <w:p>
      <w:pPr>
        <w:pStyle w:val="13"/>
        <w:keepNext w:val="0"/>
        <w:keepLines w:val="0"/>
        <w:pageBreakBefore w:val="0"/>
        <w:widowControl w:val="0"/>
        <w:kinsoku/>
        <w:wordWrap/>
        <w:overflowPunct/>
        <w:topLinePunct w:val="0"/>
        <w:bidi w:val="0"/>
        <w:snapToGrid/>
        <w:spacing w:line="360" w:lineRule="auto"/>
        <w:ind w:left="0" w:leftChars="0"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车辆需为中标人自有，须为2020年1月1日后出厂并取得机动车行驶证。投标文件中提供投标人车辆需为自有并提供相关证明材料；如暂未购买需在投标文件中提供“作业设备（车辆）配置车辆的”的承诺文件，否则按照无效投标处理。</w:t>
      </w:r>
    </w:p>
    <w:p>
      <w:pPr>
        <w:pStyle w:val="13"/>
        <w:keepNext w:val="0"/>
        <w:keepLines w:val="0"/>
        <w:pageBreakBefore w:val="0"/>
        <w:widowControl w:val="0"/>
        <w:numPr>
          <w:ilvl w:val="0"/>
          <w:numId w:val="0"/>
        </w:numPr>
        <w:kinsoku/>
        <w:wordWrap/>
        <w:overflowPunct/>
        <w:topLinePunct w:val="0"/>
        <w:bidi w:val="0"/>
        <w:snapToGrid/>
        <w:spacing w:line="360" w:lineRule="auto"/>
        <w:ind w:right="6" w:righ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4.车辆达到国Ⅵ标准。</w:t>
      </w:r>
    </w:p>
    <w:p>
      <w:pPr>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kern w:val="0"/>
          <w:sz w:val="28"/>
          <w:szCs w:val="28"/>
          <w:highlight w:val="none"/>
          <w:lang w:val="en-US" w:eastAsia="zh-CN" w:bidi="ar-SA"/>
        </w:rPr>
        <w:t>5</w:t>
      </w:r>
      <w:r>
        <w:rPr>
          <w:rFonts w:hint="eastAsia" w:ascii="宋体" w:hAnsi="宋体" w:eastAsia="宋体" w:cs="宋体"/>
          <w:color w:val="auto"/>
          <w:kern w:val="0"/>
          <w:sz w:val="28"/>
          <w:szCs w:val="28"/>
          <w:highlight w:val="none"/>
          <w:lang w:val="en-US" w:eastAsia="zh-CN" w:bidi="ar-SA"/>
        </w:rPr>
        <w:t>.环卫</w:t>
      </w:r>
      <w:r>
        <w:rPr>
          <w:rFonts w:hint="eastAsia" w:ascii="宋体" w:hAnsi="宋体" w:eastAsia="宋体" w:cs="宋体"/>
          <w:color w:val="auto"/>
          <w:sz w:val="28"/>
          <w:szCs w:val="28"/>
          <w:highlight w:val="none"/>
          <w:lang w:val="en-US" w:eastAsia="zh-CN"/>
        </w:rPr>
        <w:t>机动和电动作业车辆符合法律法规要求，具备购买手续，并具有机动、电动车辆保险手续，电动三轮车需要提供出厂合格证，所产生费用及事故责任均由中标单位承担。投标人应充分了解徐州市电动车、新能源车辆上牌上路政策，如因上牌等问题造成的车辆被交警扣留等情况由投标人自行负责。</w:t>
      </w:r>
    </w:p>
    <w:p>
      <w:pPr>
        <w:pStyle w:val="13"/>
        <w:keepNext w:val="0"/>
        <w:keepLines w:val="0"/>
        <w:pageBreakBefore w:val="0"/>
        <w:widowControl w:val="0"/>
        <w:kinsoku/>
        <w:wordWrap/>
        <w:overflowPunct/>
        <w:topLinePunct w:val="0"/>
        <w:bidi w:val="0"/>
        <w:snapToGrid/>
        <w:spacing w:line="360" w:lineRule="auto"/>
        <w:ind w:left="0" w:firstLine="64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设备（车辆）外观要求标识统一，中标后，必须按采购人要求进行车辆涂装，相关费用包含于投标报价内。</w:t>
      </w:r>
    </w:p>
    <w:p>
      <w:pPr>
        <w:pStyle w:val="13"/>
        <w:keepNext w:val="0"/>
        <w:keepLines w:val="0"/>
        <w:pageBreakBefore w:val="0"/>
        <w:widowControl w:val="0"/>
        <w:kinsoku/>
        <w:wordWrap/>
        <w:overflowPunct/>
        <w:topLinePunct w:val="0"/>
        <w:bidi w:val="0"/>
        <w:snapToGrid/>
        <w:spacing w:line="36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7.部分设备（车辆）主要技术参数：（如果是新能源车辆，须达到同级别燃油车辆同等的性能和要求）：</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（1）12吨高压清洗车技术参数：</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最大总质量（kg）：≥25000；</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最大清洗水压力（MPa）：≥10；</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低压冲洗宽度（m）：≥14；</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罐体容积（m³）：≥12；</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（2）8吨高压清洗车技术参数：</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最大总质量（kg）：≥18000；</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最大清洗水压力（MPa）：≥13；</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低压冲洗宽度（m）：≥20；</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color w:val="auto"/>
          <w:highlight w:val="none"/>
          <w:lang w:val="en-US" w:eastAsia="zh-CN"/>
        </w:rPr>
      </w:pPr>
      <w:r>
        <w:rPr>
          <w:rFonts w:hint="eastAsia" w:ascii="宋体" w:hAnsi="宋体" w:eastAsia="宋体" w:cs="宋体"/>
          <w:color w:val="auto"/>
          <w:kern w:val="0"/>
          <w:sz w:val="28"/>
          <w:szCs w:val="28"/>
          <w:highlight w:val="none"/>
          <w:lang w:val="en-US" w:eastAsia="zh-CN" w:bidi="ar-SA"/>
        </w:rPr>
        <w:t>罐体容积（m³）：≥9.8；</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（3）4吨洗扫一体车技术参数：</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最大总质量（kg）：≥7300；</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清水箱容积、垃圾箱容积（m³)：≥4、2；</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最大洗扫宽度(含路缘清洗宽度)（m）：≥3.</w:t>
      </w:r>
      <w:r>
        <w:rPr>
          <w:rFonts w:hint="eastAsia" w:ascii="宋体" w:hAnsi="宋体" w:cs="宋体"/>
          <w:color w:val="auto"/>
          <w:kern w:val="0"/>
          <w:sz w:val="28"/>
          <w:szCs w:val="28"/>
          <w:highlight w:val="none"/>
          <w:lang w:val="en-US" w:eastAsia="zh-CN" w:bidi="ar-SA"/>
        </w:rPr>
        <w:t>2</w:t>
      </w:r>
      <w:r>
        <w:rPr>
          <w:rFonts w:hint="eastAsia" w:ascii="宋体" w:hAnsi="宋体" w:eastAsia="宋体" w:cs="宋体"/>
          <w:color w:val="auto"/>
          <w:kern w:val="0"/>
          <w:sz w:val="28"/>
          <w:szCs w:val="28"/>
          <w:highlight w:val="none"/>
          <w:lang w:val="en-US" w:eastAsia="zh-CN" w:bidi="ar-SA"/>
        </w:rPr>
        <w:t>；</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清洗压力(MPa）：≥10；</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（4）8吨洗扫车一体车技术参数：</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最大总质量（kg）：≥18000；</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清水箱容积、垃圾箱容积（m³)：≥</w:t>
      </w:r>
      <w:r>
        <w:rPr>
          <w:rFonts w:hint="eastAsia" w:ascii="宋体" w:hAnsi="宋体" w:cs="宋体"/>
          <w:color w:val="auto"/>
          <w:kern w:val="0"/>
          <w:sz w:val="28"/>
          <w:szCs w:val="28"/>
          <w:highlight w:val="none"/>
          <w:lang w:val="en-US" w:eastAsia="zh-CN" w:bidi="ar-SA"/>
        </w:rPr>
        <w:t>9</w:t>
      </w:r>
      <w:r>
        <w:rPr>
          <w:rFonts w:hint="eastAsia" w:ascii="宋体" w:hAnsi="宋体" w:eastAsia="宋体" w:cs="宋体"/>
          <w:color w:val="auto"/>
          <w:kern w:val="0"/>
          <w:sz w:val="28"/>
          <w:szCs w:val="28"/>
          <w:highlight w:val="none"/>
          <w:lang w:val="en-US" w:eastAsia="zh-CN" w:bidi="ar-SA"/>
        </w:rPr>
        <w:t>、7；</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最大洗扫宽度(含路缘清洗宽度)（m）：≥</w:t>
      </w:r>
      <w:r>
        <w:rPr>
          <w:rFonts w:hint="eastAsia" w:ascii="宋体" w:hAnsi="宋体" w:cs="宋体"/>
          <w:color w:val="auto"/>
          <w:kern w:val="0"/>
          <w:sz w:val="28"/>
          <w:szCs w:val="28"/>
          <w:highlight w:val="none"/>
          <w:lang w:val="en-US" w:eastAsia="zh-CN" w:bidi="ar-SA"/>
        </w:rPr>
        <w:t>3.5</w:t>
      </w:r>
      <w:r>
        <w:rPr>
          <w:rFonts w:hint="eastAsia" w:ascii="宋体" w:hAnsi="宋体" w:eastAsia="宋体" w:cs="宋体"/>
          <w:color w:val="auto"/>
          <w:kern w:val="0"/>
          <w:sz w:val="28"/>
          <w:szCs w:val="28"/>
          <w:highlight w:val="none"/>
          <w:lang w:val="en-US" w:eastAsia="zh-CN" w:bidi="ar-SA"/>
        </w:rPr>
        <w:t>；</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清洗压力(MPa）：≥</w:t>
      </w:r>
      <w:r>
        <w:rPr>
          <w:rFonts w:hint="eastAsia" w:ascii="宋体" w:hAnsi="宋体" w:cs="宋体"/>
          <w:color w:val="auto"/>
          <w:kern w:val="0"/>
          <w:sz w:val="28"/>
          <w:szCs w:val="28"/>
          <w:highlight w:val="none"/>
          <w:lang w:val="en-US" w:eastAsia="zh-CN" w:bidi="ar-SA"/>
        </w:rPr>
        <w:t>9.5</w:t>
      </w:r>
      <w:r>
        <w:rPr>
          <w:rFonts w:hint="eastAsia" w:ascii="宋体" w:hAnsi="宋体" w:eastAsia="宋体" w:cs="宋体"/>
          <w:color w:val="auto"/>
          <w:kern w:val="0"/>
          <w:sz w:val="28"/>
          <w:szCs w:val="28"/>
          <w:highlight w:val="none"/>
          <w:lang w:val="en-US" w:eastAsia="zh-CN" w:bidi="ar-SA"/>
        </w:rPr>
        <w:t>；</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w:t>
      </w:r>
      <w:r>
        <w:rPr>
          <w:rFonts w:hint="eastAsia" w:ascii="宋体" w:hAnsi="宋体" w:cs="宋体"/>
          <w:color w:val="auto"/>
          <w:kern w:val="0"/>
          <w:sz w:val="28"/>
          <w:szCs w:val="28"/>
          <w:highlight w:val="none"/>
          <w:lang w:val="en-US" w:eastAsia="zh-CN" w:bidi="ar-SA"/>
        </w:rPr>
        <w:t>5</w:t>
      </w:r>
      <w:r>
        <w:rPr>
          <w:rFonts w:hint="eastAsia" w:ascii="宋体" w:hAnsi="宋体" w:eastAsia="宋体" w:cs="宋体"/>
          <w:color w:val="auto"/>
          <w:kern w:val="0"/>
          <w:sz w:val="28"/>
          <w:szCs w:val="28"/>
          <w:highlight w:val="none"/>
          <w:lang w:val="en-US" w:eastAsia="zh-CN" w:bidi="ar-SA"/>
        </w:rPr>
        <w:t>）8吨吸尘车技术参数：</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最大总质量（kg）：≥18000；</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垃圾箱容积（m³)：≥8；</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最大吸尘宽度（m）：≥3.4；</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最小离地间隙（mm）:≥180；</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w:t>
      </w:r>
      <w:r>
        <w:rPr>
          <w:rFonts w:hint="eastAsia" w:ascii="宋体" w:hAnsi="宋体" w:cs="宋体"/>
          <w:color w:val="auto"/>
          <w:kern w:val="0"/>
          <w:sz w:val="28"/>
          <w:szCs w:val="28"/>
          <w:highlight w:val="none"/>
          <w:lang w:val="en-US" w:eastAsia="zh-CN" w:bidi="ar-SA"/>
        </w:rPr>
        <w:t>6</w:t>
      </w:r>
      <w:r>
        <w:rPr>
          <w:rFonts w:hint="eastAsia" w:ascii="宋体" w:hAnsi="宋体" w:eastAsia="宋体" w:cs="宋体"/>
          <w:color w:val="auto"/>
          <w:kern w:val="0"/>
          <w:sz w:val="28"/>
          <w:szCs w:val="28"/>
          <w:highlight w:val="none"/>
          <w:lang w:val="en-US" w:eastAsia="zh-CN" w:bidi="ar-SA"/>
        </w:rPr>
        <w:t>）5吨吸尘车技术参数：</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外形尺寸：≥6475×2115×2740mm（长×宽×高） </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主发动机功率：≥112KW</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副发动机功率： ≥64KW</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吸扫宽度：≥2.8m</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吸扫速度：4-10km/h</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w:t>
      </w:r>
      <w:r>
        <w:rPr>
          <w:rFonts w:hint="eastAsia" w:ascii="宋体" w:hAnsi="宋体" w:cs="宋体"/>
          <w:color w:val="auto"/>
          <w:kern w:val="0"/>
          <w:sz w:val="28"/>
          <w:szCs w:val="28"/>
          <w:highlight w:val="none"/>
          <w:lang w:val="en-US" w:eastAsia="zh-CN" w:bidi="ar-SA"/>
        </w:rPr>
        <w:t>7</w:t>
      </w:r>
      <w:r>
        <w:rPr>
          <w:rFonts w:hint="eastAsia" w:ascii="宋体" w:hAnsi="宋体" w:eastAsia="宋体" w:cs="宋体"/>
          <w:color w:val="auto"/>
          <w:kern w:val="0"/>
          <w:sz w:val="28"/>
          <w:szCs w:val="28"/>
          <w:highlight w:val="none"/>
          <w:lang w:val="en-US" w:eastAsia="zh-CN" w:bidi="ar-SA"/>
        </w:rPr>
        <w:t>）小型扫路车技术参数</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总质量（kg）≥1930</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主刷宽度（mm）≥720</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边刷直径（mm）≥500×3</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垃圾箱容量（L）≥120</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水箱容量（m3）≥1</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w:t>
      </w:r>
      <w:r>
        <w:rPr>
          <w:rFonts w:hint="eastAsia" w:ascii="宋体" w:hAnsi="宋体" w:cs="宋体"/>
          <w:color w:val="auto"/>
          <w:kern w:val="0"/>
          <w:sz w:val="28"/>
          <w:szCs w:val="28"/>
          <w:highlight w:val="none"/>
          <w:lang w:val="en-US" w:eastAsia="zh-CN" w:bidi="ar-SA"/>
        </w:rPr>
        <w:t>8</w:t>
      </w:r>
      <w:r>
        <w:rPr>
          <w:rFonts w:hint="eastAsia" w:ascii="宋体" w:hAnsi="宋体" w:eastAsia="宋体" w:cs="宋体"/>
          <w:color w:val="auto"/>
          <w:kern w:val="0"/>
          <w:sz w:val="28"/>
          <w:szCs w:val="28"/>
          <w:highlight w:val="none"/>
          <w:lang w:val="en-US" w:eastAsia="zh-CN" w:bidi="ar-SA"/>
        </w:rPr>
        <w:t>）1吨小型高压冲洗车技术参数</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高压清洗压力（MPa） ≥25</w:t>
      </w:r>
    </w:p>
    <w:p>
      <w:pPr>
        <w:spacing w:line="360" w:lineRule="auto"/>
        <w:ind w:firstLine="560" w:firstLineChars="200"/>
        <w:rPr>
          <w:rFonts w:hint="eastAsia"/>
          <w:color w:val="auto"/>
          <w:highlight w:val="none"/>
          <w:lang w:val="en-US" w:eastAsia="zh-CN"/>
        </w:rPr>
      </w:pPr>
      <w:r>
        <w:rPr>
          <w:rFonts w:hint="eastAsia" w:ascii="宋体" w:hAnsi="宋体" w:cs="宋体"/>
          <w:color w:val="auto"/>
          <w:sz w:val="28"/>
          <w:szCs w:val="28"/>
          <w:highlight w:val="none"/>
        </w:rPr>
        <w:t>清洗流量：（L/min）≥ 30</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水箱容积：≥</w:t>
      </w:r>
      <w:r>
        <w:rPr>
          <w:rFonts w:hint="eastAsia" w:ascii="宋体" w:hAnsi="宋体" w:cs="宋体"/>
          <w:color w:val="auto"/>
          <w:kern w:val="0"/>
          <w:sz w:val="28"/>
          <w:szCs w:val="28"/>
          <w:highlight w:val="none"/>
          <w:lang w:val="en-US" w:eastAsia="zh-CN" w:bidi="ar-SA"/>
        </w:rPr>
        <w:t>700L</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w:t>
      </w:r>
      <w:r>
        <w:rPr>
          <w:rFonts w:hint="eastAsia" w:ascii="宋体" w:hAnsi="宋体" w:cs="宋体"/>
          <w:color w:val="auto"/>
          <w:kern w:val="0"/>
          <w:sz w:val="28"/>
          <w:szCs w:val="28"/>
          <w:highlight w:val="none"/>
          <w:lang w:val="en-US" w:eastAsia="zh-CN" w:bidi="ar-SA"/>
        </w:rPr>
        <w:t>9</w:t>
      </w:r>
      <w:r>
        <w:rPr>
          <w:rFonts w:hint="eastAsia" w:ascii="宋体" w:hAnsi="宋体" w:eastAsia="宋体" w:cs="宋体"/>
          <w:color w:val="auto"/>
          <w:kern w:val="0"/>
          <w:sz w:val="28"/>
          <w:szCs w:val="28"/>
          <w:highlight w:val="none"/>
          <w:lang w:val="en-US" w:eastAsia="zh-CN" w:bidi="ar-SA"/>
        </w:rPr>
        <w:t>）融雪剂</w:t>
      </w:r>
      <w:r>
        <w:rPr>
          <w:rFonts w:hint="eastAsia" w:ascii="宋体" w:hAnsi="宋体" w:cs="宋体"/>
          <w:color w:val="auto"/>
          <w:kern w:val="0"/>
          <w:sz w:val="28"/>
          <w:szCs w:val="28"/>
          <w:highlight w:val="none"/>
          <w:lang w:val="en-US" w:eastAsia="zh-CN" w:bidi="ar-SA"/>
        </w:rPr>
        <w:t>撒布</w:t>
      </w:r>
      <w:r>
        <w:rPr>
          <w:rFonts w:hint="eastAsia" w:ascii="宋体" w:hAnsi="宋体" w:eastAsia="宋体" w:cs="宋体"/>
          <w:color w:val="auto"/>
          <w:kern w:val="0"/>
          <w:sz w:val="28"/>
          <w:szCs w:val="28"/>
          <w:highlight w:val="none"/>
          <w:lang w:val="en-US" w:eastAsia="zh-CN" w:bidi="ar-SA"/>
        </w:rPr>
        <w:t>车技术参数</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发动机功率（kW）≥150</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滚刷宽度（mm）≥3100</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前置式滚刷，适用于载重5吨及以上汽车</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料仓容积（m3）≥9；</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撒布宽度（米）≥12，撒布宽度可调</w:t>
      </w:r>
      <w:r>
        <w:rPr>
          <w:rFonts w:hint="eastAsia" w:ascii="宋体" w:hAnsi="宋体" w:cs="宋体"/>
          <w:color w:val="auto"/>
          <w:kern w:val="0"/>
          <w:sz w:val="28"/>
          <w:szCs w:val="28"/>
          <w:highlight w:val="none"/>
          <w:lang w:val="en-US" w:eastAsia="zh-CN" w:bidi="ar-SA"/>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bidi w:val="0"/>
        <w:snapToGrid/>
        <w:spacing w:line="360" w:lineRule="auto"/>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四</w:t>
      </w:r>
      <w:r>
        <w:rPr>
          <w:rFonts w:hint="eastAsia" w:ascii="宋体" w:hAnsi="宋体" w:eastAsia="宋体" w:cs="宋体"/>
          <w:color w:val="auto"/>
          <w:sz w:val="28"/>
          <w:szCs w:val="28"/>
          <w:highlight w:val="none"/>
          <w:lang w:val="en-US" w:eastAsia="zh-CN"/>
        </w:rPr>
        <w:t>)环卫工人权益保障</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按照法律、法规和国家、省、市的规定，按月足额发放人员工资：</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1.</w:t>
      </w:r>
      <w:r>
        <w:rPr>
          <w:rFonts w:hint="eastAsia" w:ascii="宋体" w:hAnsi="宋体" w:eastAsia="宋体" w:cs="宋体"/>
          <w:color w:val="auto"/>
          <w:kern w:val="0"/>
          <w:sz w:val="28"/>
          <w:szCs w:val="28"/>
          <w:highlight w:val="none"/>
          <w:lang w:val="en-US" w:eastAsia="zh-CN" w:bidi="ar-SA"/>
        </w:rPr>
        <w:t>按环卫工人工资每月不低于30</w:t>
      </w:r>
      <w:r>
        <w:rPr>
          <w:rFonts w:hint="eastAsia" w:ascii="宋体" w:hAnsi="宋体" w:cs="宋体"/>
          <w:color w:val="auto"/>
          <w:kern w:val="0"/>
          <w:sz w:val="28"/>
          <w:szCs w:val="28"/>
          <w:highlight w:val="none"/>
          <w:lang w:val="en-US" w:eastAsia="zh-CN" w:bidi="ar-SA"/>
        </w:rPr>
        <w:t>0</w:t>
      </w:r>
      <w:r>
        <w:rPr>
          <w:rFonts w:hint="eastAsia" w:ascii="宋体" w:hAnsi="宋体" w:eastAsia="宋体" w:cs="宋体"/>
          <w:color w:val="auto"/>
          <w:kern w:val="0"/>
          <w:sz w:val="28"/>
          <w:szCs w:val="28"/>
          <w:highlight w:val="none"/>
          <w:lang w:val="en-US" w:eastAsia="zh-CN" w:bidi="ar-SA"/>
        </w:rPr>
        <w:t>0元发放</w:t>
      </w:r>
      <w:r>
        <w:rPr>
          <w:rFonts w:hint="eastAsia" w:ascii="宋体" w:hAnsi="宋体" w:cs="宋体"/>
          <w:color w:val="auto"/>
          <w:kern w:val="0"/>
          <w:sz w:val="28"/>
          <w:szCs w:val="28"/>
          <w:highlight w:val="none"/>
          <w:lang w:val="en-US" w:eastAsia="zh-CN" w:bidi="ar-SA"/>
        </w:rPr>
        <w:t>，并</w:t>
      </w:r>
      <w:r>
        <w:rPr>
          <w:rFonts w:hint="eastAsia" w:ascii="宋体" w:hAnsi="宋体" w:eastAsia="宋体" w:cs="宋体"/>
          <w:color w:val="auto"/>
          <w:kern w:val="0"/>
          <w:sz w:val="28"/>
          <w:szCs w:val="28"/>
          <w:highlight w:val="none"/>
          <w:lang w:val="en-US" w:eastAsia="zh-CN" w:bidi="ar-SA"/>
        </w:rPr>
        <w:t>按每人每天6元标准发放岗位津贴</w:t>
      </w:r>
      <w:r>
        <w:rPr>
          <w:rFonts w:hint="eastAsia" w:ascii="宋体" w:hAnsi="宋体" w:cs="宋体"/>
          <w:color w:val="auto"/>
          <w:kern w:val="0"/>
          <w:sz w:val="28"/>
          <w:szCs w:val="28"/>
          <w:highlight w:val="none"/>
          <w:lang w:val="en-US" w:eastAsia="zh-CN" w:bidi="ar-SA"/>
        </w:rPr>
        <w:t>；</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2</w:t>
      </w:r>
      <w:r>
        <w:rPr>
          <w:rFonts w:hint="eastAsia" w:ascii="宋体" w:hAnsi="宋体" w:eastAsia="宋体" w:cs="宋体"/>
          <w:color w:val="auto"/>
          <w:kern w:val="0"/>
          <w:sz w:val="28"/>
          <w:szCs w:val="28"/>
          <w:highlight w:val="none"/>
          <w:lang w:val="en-US" w:eastAsia="zh-CN" w:bidi="ar-SA"/>
        </w:rPr>
        <w:t>.按标准发放高温津贴</w:t>
      </w:r>
      <w:r>
        <w:rPr>
          <w:rFonts w:hint="eastAsia" w:ascii="宋体" w:hAnsi="宋体" w:cs="宋体"/>
          <w:color w:val="auto"/>
          <w:kern w:val="0"/>
          <w:sz w:val="28"/>
          <w:szCs w:val="28"/>
          <w:highlight w:val="none"/>
          <w:lang w:val="en-US" w:eastAsia="zh-CN" w:bidi="ar-SA"/>
        </w:rPr>
        <w:t>；</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3</w:t>
      </w:r>
      <w:r>
        <w:rPr>
          <w:rFonts w:hint="eastAsia" w:ascii="宋体" w:hAnsi="宋体" w:eastAsia="宋体" w:cs="宋体"/>
          <w:color w:val="auto"/>
          <w:kern w:val="0"/>
          <w:sz w:val="28"/>
          <w:szCs w:val="28"/>
          <w:highlight w:val="none"/>
          <w:lang w:val="en-US" w:eastAsia="zh-CN" w:bidi="ar-SA"/>
        </w:rPr>
        <w:t>.保证环卫工人每周至少休息一天，延长工作时间、节假日的工资应按相关法律规定执行</w:t>
      </w:r>
      <w:r>
        <w:rPr>
          <w:rFonts w:hint="eastAsia" w:ascii="宋体" w:hAnsi="宋体" w:cs="宋体"/>
          <w:color w:val="auto"/>
          <w:kern w:val="0"/>
          <w:sz w:val="28"/>
          <w:szCs w:val="28"/>
          <w:highlight w:val="none"/>
          <w:lang w:val="en-US" w:eastAsia="zh-CN" w:bidi="ar-SA"/>
        </w:rPr>
        <w:t>；</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4</w:t>
      </w:r>
      <w:r>
        <w:rPr>
          <w:rFonts w:hint="eastAsia" w:ascii="宋体" w:hAnsi="宋体" w:eastAsia="宋体" w:cs="宋体"/>
          <w:color w:val="auto"/>
          <w:kern w:val="0"/>
          <w:sz w:val="28"/>
          <w:szCs w:val="28"/>
          <w:highlight w:val="none"/>
          <w:lang w:val="en-US" w:eastAsia="zh-CN" w:bidi="ar-SA"/>
        </w:rPr>
        <w:t>.人员工资发放采用银行代发方式</w:t>
      </w:r>
      <w:r>
        <w:rPr>
          <w:rFonts w:hint="eastAsia" w:ascii="宋体" w:hAnsi="宋体" w:cs="宋体"/>
          <w:color w:val="auto"/>
          <w:kern w:val="0"/>
          <w:sz w:val="28"/>
          <w:szCs w:val="28"/>
          <w:highlight w:val="none"/>
          <w:lang w:val="en-US" w:eastAsia="zh-CN" w:bidi="ar-SA"/>
        </w:rPr>
        <w:t>；</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5</w:t>
      </w:r>
      <w:r>
        <w:rPr>
          <w:rFonts w:hint="eastAsia" w:ascii="宋体" w:hAnsi="宋体" w:eastAsia="宋体" w:cs="宋体"/>
          <w:color w:val="auto"/>
          <w:kern w:val="0"/>
          <w:sz w:val="28"/>
          <w:szCs w:val="28"/>
          <w:highlight w:val="none"/>
          <w:lang w:val="en-US" w:eastAsia="zh-CN" w:bidi="ar-SA"/>
        </w:rPr>
        <w:t>.合同履行期内遇政策调整，要求提高环卫工人待遇的，乙方必须于政策调整执行日期起执行，甲方不予追加任何费用</w:t>
      </w:r>
      <w:r>
        <w:rPr>
          <w:rFonts w:hint="eastAsia" w:ascii="宋体" w:hAnsi="宋体" w:cs="宋体"/>
          <w:color w:val="auto"/>
          <w:kern w:val="0"/>
          <w:sz w:val="28"/>
          <w:szCs w:val="28"/>
          <w:highlight w:val="none"/>
          <w:lang w:val="en-US" w:eastAsia="zh-CN" w:bidi="ar-SA"/>
        </w:rPr>
        <w:t>；</w:t>
      </w:r>
    </w:p>
    <w:p>
      <w:pPr>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default"/>
          <w:color w:val="auto"/>
          <w:highlight w:val="none"/>
          <w:lang w:val="en-US" w:eastAsia="zh-CN"/>
        </w:rPr>
      </w:pPr>
      <w:r>
        <w:rPr>
          <w:rFonts w:hint="eastAsia" w:ascii="宋体" w:hAnsi="宋体" w:cs="宋体"/>
          <w:color w:val="auto"/>
          <w:kern w:val="0"/>
          <w:sz w:val="28"/>
          <w:szCs w:val="28"/>
          <w:highlight w:val="none"/>
          <w:lang w:val="en-US" w:eastAsia="zh-CN" w:bidi="ar-SA"/>
        </w:rPr>
        <w:t>6</w:t>
      </w:r>
      <w:r>
        <w:rPr>
          <w:rFonts w:hint="eastAsia" w:ascii="宋体" w:hAnsi="宋体" w:eastAsia="宋体" w:cs="宋体"/>
          <w:color w:val="auto"/>
          <w:kern w:val="0"/>
          <w:sz w:val="28"/>
          <w:szCs w:val="28"/>
          <w:highlight w:val="none"/>
          <w:lang w:val="en-US" w:eastAsia="zh-CN" w:bidi="ar-SA"/>
        </w:rPr>
        <w:t>.环卫工人工作日、休息日按照劳动合同法等法律、法规、规章和政策执行。</w:t>
      </w:r>
    </w:p>
    <w:tbl>
      <w:tblPr>
        <w:tblStyle w:val="20"/>
        <w:tblpPr w:leftFromText="180" w:rightFromText="180" w:vertAnchor="text" w:horzAnchor="page" w:tblpX="1902" w:tblpY="855"/>
        <w:tblOverlap w:val="never"/>
        <w:tblW w:w="91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8"/>
        <w:gridCol w:w="792"/>
        <w:gridCol w:w="813"/>
        <w:gridCol w:w="1013"/>
        <w:gridCol w:w="1100"/>
        <w:gridCol w:w="835"/>
        <w:gridCol w:w="1184"/>
        <w:gridCol w:w="720"/>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3"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类型</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冲洗</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（行车道）</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大型洗扫</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（快车道）</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中型清扫</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（快车道、慢车道,含吸尘）</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小型机械巡回保洁</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（人行、慢车道）</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小型洒水（人行、慢车道）</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集中精洗</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（人行、慢车道）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洒水</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（夏季）</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代表道路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中山路淮海路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B</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4</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0.2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主干道（市管道路）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C</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0.1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次干道（区管路）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D</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4</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4</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0.1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三环及出入口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E</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4</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4</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高架路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F</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0.1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外围道路（宽度大于20米）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G</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4</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0.5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H</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背街小巷（10-20米）</w:t>
            </w:r>
          </w:p>
        </w:tc>
      </w:tr>
    </w:tbl>
    <w:p>
      <w:pPr>
        <w:pStyle w:val="13"/>
        <w:ind w:left="0" w:leftChars="0" w:firstLine="640" w:firstLineChars="200"/>
        <w:jc w:val="both"/>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2.机械化作业</w:t>
      </w:r>
      <w:r>
        <w:rPr>
          <w:rFonts w:hint="eastAsia" w:ascii="楷体_GB2312" w:hAnsi="楷体_GB2312" w:eastAsia="楷体_GB2312" w:cs="楷体_GB2312"/>
          <w:color w:val="auto"/>
          <w:sz w:val="32"/>
          <w:szCs w:val="32"/>
          <w:highlight w:val="none"/>
        </w:rPr>
        <w:t>保洁</w:t>
      </w:r>
      <w:r>
        <w:rPr>
          <w:rFonts w:hint="eastAsia" w:ascii="楷体_GB2312" w:hAnsi="楷体_GB2312" w:eastAsia="楷体_GB2312" w:cs="楷体_GB2312"/>
          <w:color w:val="auto"/>
          <w:sz w:val="32"/>
          <w:szCs w:val="32"/>
          <w:highlight w:val="none"/>
          <w:lang w:val="en-US" w:eastAsia="zh-CN"/>
        </w:rPr>
        <w:t>类型</w:t>
      </w:r>
      <w:r>
        <w:rPr>
          <w:rFonts w:hint="eastAsia" w:ascii="楷体_GB2312" w:hAnsi="楷体_GB2312" w:eastAsia="楷体_GB2312" w:cs="楷体_GB2312"/>
          <w:color w:val="auto"/>
          <w:sz w:val="32"/>
          <w:szCs w:val="32"/>
          <w:highlight w:val="none"/>
        </w:rPr>
        <w:t>明细表</w:t>
      </w:r>
    </w:p>
    <w:p>
      <w:pPr>
        <w:pStyle w:val="22"/>
        <w:rPr>
          <w:rFonts w:hint="eastAsia"/>
          <w:color w:val="auto"/>
          <w:highlight w:val="none"/>
          <w:lang w:val="en-US" w:eastAsia="zh-CN"/>
        </w:rPr>
      </w:pPr>
    </w:p>
    <w:p>
      <w:pPr>
        <w:spacing w:line="578"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w:t>
      </w:r>
    </w:p>
    <w:p>
      <w:pPr>
        <w:spacing w:line="578"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（一）立交桥立面采用人机配合模式，每7天清洗一遍。</w:t>
      </w:r>
    </w:p>
    <w:p>
      <w:pPr>
        <w:spacing w:line="578"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（二）投标人按照城市管理部门要求施划非机车停放区域。</w:t>
      </w:r>
    </w:p>
    <w:p>
      <w:pPr>
        <w:spacing w:line="578"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（三）质量标准、人工保洁时间、机械化作业类型等可根据道路施工等原因进行调整，报市级</w:t>
      </w:r>
      <w:r>
        <w:rPr>
          <w:rFonts w:hint="eastAsia" w:ascii="宋体" w:hAnsi="宋体" w:cs="宋体"/>
          <w:color w:val="auto"/>
          <w:sz w:val="28"/>
          <w:szCs w:val="28"/>
          <w:highlight w:val="none"/>
          <w:lang w:val="en-US" w:eastAsia="zh-CN"/>
        </w:rPr>
        <w:t>城管部门</w:t>
      </w:r>
      <w:r>
        <w:rPr>
          <w:rFonts w:hint="eastAsia" w:ascii="宋体" w:hAnsi="宋体" w:eastAsia="宋体" w:cs="宋体"/>
          <w:color w:val="auto"/>
          <w:sz w:val="28"/>
          <w:szCs w:val="28"/>
          <w:highlight w:val="none"/>
          <w:lang w:val="en-US" w:eastAsia="zh-CN"/>
        </w:rPr>
        <w:t>审批后实施。</w:t>
      </w:r>
    </w:p>
    <w:p>
      <w:pPr>
        <w:spacing w:line="578"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（四）道路未交付使用或由于施工改造暂停保洁的，报市、区两级</w:t>
      </w:r>
      <w:r>
        <w:rPr>
          <w:rFonts w:hint="eastAsia" w:ascii="宋体" w:hAnsi="宋体" w:cs="宋体"/>
          <w:color w:val="auto"/>
          <w:sz w:val="28"/>
          <w:szCs w:val="28"/>
          <w:highlight w:val="none"/>
          <w:lang w:val="en-US" w:eastAsia="zh-CN"/>
        </w:rPr>
        <w:t>城管部门</w:t>
      </w:r>
      <w:r>
        <w:rPr>
          <w:rFonts w:hint="eastAsia" w:ascii="宋体" w:hAnsi="宋体" w:eastAsia="宋体" w:cs="宋体"/>
          <w:color w:val="auto"/>
          <w:sz w:val="28"/>
          <w:szCs w:val="28"/>
          <w:highlight w:val="none"/>
          <w:lang w:val="en-US" w:eastAsia="zh-CN"/>
        </w:rPr>
        <w:t>批准后，扣减相应经费留财政，保洁工作正常进行后恢复经费拨付。</w:t>
      </w:r>
    </w:p>
    <w:p>
      <w:pPr>
        <w:spacing w:line="578"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（五）投标人应针对综合保洁工作进行全面安排，运用统筹兼顾、整体协调的管理方式把各项目的保洁工作有机地结合起来，确保作业效果明显提高。</w:t>
      </w:r>
    </w:p>
    <w:p>
      <w:pPr>
        <w:spacing w:line="578"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3、公厕保洁人员</w:t>
      </w:r>
      <w:r>
        <w:rPr>
          <w:rFonts w:hint="eastAsia" w:ascii="宋体" w:hAnsi="宋体" w:cs="宋体"/>
          <w:color w:val="auto"/>
          <w:sz w:val="28"/>
          <w:szCs w:val="28"/>
          <w:highlight w:val="none"/>
          <w:lang w:val="en-US" w:eastAsia="zh-CN"/>
        </w:rPr>
        <w:t>明细</w:t>
      </w:r>
      <w:r>
        <w:rPr>
          <w:rFonts w:hint="eastAsia" w:ascii="宋体" w:hAnsi="宋体" w:eastAsia="宋体" w:cs="宋体"/>
          <w:color w:val="auto"/>
          <w:sz w:val="28"/>
          <w:szCs w:val="28"/>
          <w:highlight w:val="none"/>
          <w:lang w:val="en-US" w:eastAsia="zh-CN"/>
        </w:rPr>
        <w:t>表</w:t>
      </w:r>
    </w:p>
    <w:tbl>
      <w:tblPr>
        <w:tblStyle w:val="20"/>
        <w:tblW w:w="8068" w:type="dxa"/>
        <w:jc w:val="center"/>
        <w:tblLayout w:type="fixed"/>
        <w:tblCellMar>
          <w:top w:w="0" w:type="dxa"/>
          <w:left w:w="0" w:type="dxa"/>
          <w:bottom w:w="0" w:type="dxa"/>
          <w:right w:w="0" w:type="dxa"/>
        </w:tblCellMar>
      </w:tblPr>
      <w:tblGrid>
        <w:gridCol w:w="768"/>
        <w:gridCol w:w="1896"/>
        <w:gridCol w:w="2404"/>
        <w:gridCol w:w="2025"/>
        <w:gridCol w:w="975"/>
      </w:tblGrid>
      <w:tr>
        <w:tblPrEx>
          <w:tblCellMar>
            <w:top w:w="0" w:type="dxa"/>
            <w:left w:w="0" w:type="dxa"/>
            <w:bottom w:w="0" w:type="dxa"/>
            <w:right w:w="0"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序号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公厕名称</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数量（座）</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公厕保洁人员</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备注</w:t>
            </w:r>
          </w:p>
        </w:tc>
      </w:tr>
      <w:tr>
        <w:tblPrEx>
          <w:tblCellMar>
            <w:top w:w="0" w:type="dxa"/>
            <w:left w:w="0" w:type="dxa"/>
            <w:bottom w:w="0" w:type="dxa"/>
            <w:right w:w="0"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一标段</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hint="eastAsia" w:ascii="宋体" w:hAnsi="宋体" w:eastAsia="宋体" w:cs="宋体"/>
                <w:color w:val="auto"/>
                <w:sz w:val="28"/>
                <w:szCs w:val="28"/>
                <w:highlight w:val="none"/>
                <w:lang w:val="en-US" w:eastAsia="zh-CN"/>
              </w:rPr>
            </w:pPr>
          </w:p>
        </w:tc>
      </w:tr>
      <w:tr>
        <w:tblPrEx>
          <w:tblCellMar>
            <w:top w:w="0" w:type="dxa"/>
            <w:left w:w="0" w:type="dxa"/>
            <w:bottom w:w="0" w:type="dxa"/>
            <w:right w:w="0"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二标段</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19</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hint="eastAsia" w:ascii="宋体" w:hAnsi="宋体" w:eastAsia="宋体" w:cs="宋体"/>
                <w:color w:val="auto"/>
                <w:sz w:val="28"/>
                <w:szCs w:val="28"/>
                <w:highlight w:val="none"/>
                <w:lang w:val="en-US" w:eastAsia="zh-CN"/>
              </w:rPr>
            </w:pPr>
          </w:p>
        </w:tc>
      </w:tr>
      <w:tr>
        <w:tblPrEx>
          <w:tblCellMar>
            <w:top w:w="0" w:type="dxa"/>
            <w:left w:w="0" w:type="dxa"/>
            <w:bottom w:w="0" w:type="dxa"/>
            <w:right w:w="0"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三标段</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24</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hint="eastAsia" w:ascii="宋体" w:hAnsi="宋体" w:eastAsia="宋体" w:cs="宋体"/>
                <w:color w:val="auto"/>
                <w:sz w:val="28"/>
                <w:szCs w:val="28"/>
                <w:highlight w:val="none"/>
                <w:lang w:val="en-US" w:eastAsia="zh-CN"/>
              </w:rPr>
            </w:pPr>
          </w:p>
        </w:tc>
      </w:tr>
      <w:tr>
        <w:tblPrEx>
          <w:tblCellMar>
            <w:top w:w="0" w:type="dxa"/>
            <w:left w:w="0" w:type="dxa"/>
            <w:bottom w:w="0" w:type="dxa"/>
            <w:right w:w="0"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四标段</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14</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hint="eastAsia" w:ascii="宋体" w:hAnsi="宋体" w:eastAsia="宋体" w:cs="宋体"/>
                <w:color w:val="auto"/>
                <w:sz w:val="28"/>
                <w:szCs w:val="28"/>
                <w:highlight w:val="none"/>
                <w:lang w:val="en-US" w:eastAsia="zh-CN"/>
              </w:rPr>
            </w:pPr>
          </w:p>
        </w:tc>
      </w:tr>
      <w:tr>
        <w:tblPrEx>
          <w:tblCellMar>
            <w:top w:w="0" w:type="dxa"/>
            <w:left w:w="0" w:type="dxa"/>
            <w:bottom w:w="0" w:type="dxa"/>
            <w:right w:w="0"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5</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五标段</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hint="eastAsia" w:ascii="宋体" w:hAnsi="宋体" w:eastAsia="宋体" w:cs="宋体"/>
                <w:color w:val="auto"/>
                <w:sz w:val="28"/>
                <w:szCs w:val="28"/>
                <w:highlight w:val="none"/>
                <w:lang w:val="en-US" w:eastAsia="zh-CN"/>
              </w:rPr>
            </w:pPr>
          </w:p>
        </w:tc>
      </w:tr>
      <w:tr>
        <w:tblPrEx>
          <w:tblCellMar>
            <w:top w:w="0" w:type="dxa"/>
            <w:left w:w="0" w:type="dxa"/>
            <w:bottom w:w="0" w:type="dxa"/>
            <w:right w:w="0"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6</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六标段</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hint="eastAsia" w:ascii="宋体" w:hAnsi="宋体" w:eastAsia="宋体" w:cs="宋体"/>
                <w:color w:val="auto"/>
                <w:sz w:val="28"/>
                <w:szCs w:val="28"/>
                <w:highlight w:val="none"/>
                <w:lang w:val="en-US" w:eastAsia="zh-CN"/>
              </w:rPr>
            </w:pPr>
          </w:p>
        </w:tc>
      </w:tr>
    </w:tbl>
    <w:p>
      <w:pPr>
        <w:pStyle w:val="13"/>
        <w:ind w:left="0" w:leftChars="0" w:firstLine="0" w:firstLineChars="0"/>
        <w:rPr>
          <w:rFonts w:hint="eastAsia"/>
          <w:color w:val="auto"/>
          <w:highlight w:val="none"/>
          <w:lang w:val="en-US" w:eastAsia="zh-CN"/>
        </w:rPr>
      </w:pPr>
    </w:p>
    <w:p>
      <w:pPr>
        <w:spacing w:line="578"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五</w:t>
      </w:r>
      <w:r>
        <w:rPr>
          <w:rFonts w:hint="eastAsia" w:ascii="宋体" w:hAnsi="宋体" w:eastAsia="宋体" w:cs="宋体"/>
          <w:color w:val="auto"/>
          <w:sz w:val="28"/>
          <w:szCs w:val="28"/>
          <w:highlight w:val="none"/>
          <w:lang w:val="en-US" w:eastAsia="zh-CN"/>
        </w:rPr>
        <w:t>、项目要求</w:t>
      </w:r>
    </w:p>
    <w:p>
      <w:pPr>
        <w:spacing w:line="578"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1.投标人必须遵守劳动法，依法规范用工，全员签订劳动合同，符合条件的须参加基本社会养老保险，</w:t>
      </w:r>
      <w:r>
        <w:rPr>
          <w:rFonts w:hint="eastAsia" w:ascii="宋体" w:hAnsi="宋体" w:eastAsia="宋体" w:cs="宋体"/>
          <w:color w:val="auto"/>
          <w:sz w:val="28"/>
          <w:szCs w:val="28"/>
          <w:highlight w:val="none"/>
        </w:rPr>
        <w:t>高温津贴、岗位津贴、加班（包括节假日加班）等费用等按法律、法规及政策规定执行。</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2.投标人按月向采购人提供项目运行、项目管理资料，包括但不限于人员信息、工资、岗位津贴和加班费发放、设备（车辆）信息、垃圾清运量等，并确保资料信息的真实性。</w:t>
      </w:r>
    </w:p>
    <w:p>
      <w:pPr>
        <w:spacing w:line="578"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3.投标人必须在投标文件中承诺“</w:t>
      </w:r>
      <w:r>
        <w:rPr>
          <w:rFonts w:hint="eastAsia" w:ascii="宋体" w:hAnsi="宋体" w:eastAsia="宋体" w:cs="宋体"/>
          <w:color w:val="auto"/>
          <w:sz w:val="28"/>
          <w:szCs w:val="28"/>
          <w:highlight w:val="none"/>
        </w:rPr>
        <w:t>中标</w:t>
      </w:r>
      <w:r>
        <w:rPr>
          <w:rFonts w:hint="eastAsia" w:ascii="宋体" w:hAnsi="宋体" w:cs="宋体"/>
          <w:color w:val="auto"/>
          <w:sz w:val="28"/>
          <w:szCs w:val="28"/>
          <w:highlight w:val="none"/>
          <w:lang w:val="en-US" w:eastAsia="zh-CN"/>
        </w:rPr>
        <w:t>后</w:t>
      </w:r>
      <w:r>
        <w:rPr>
          <w:rFonts w:hint="eastAsia" w:ascii="宋体" w:hAnsi="宋体" w:eastAsia="宋体" w:cs="宋体"/>
          <w:color w:val="auto"/>
          <w:sz w:val="28"/>
          <w:szCs w:val="28"/>
          <w:highlight w:val="none"/>
        </w:rPr>
        <w:t>提供满足项目车辆停放需求、符</w:t>
      </w:r>
      <w:r>
        <w:rPr>
          <w:rFonts w:hint="eastAsia" w:ascii="宋体" w:hAnsi="宋体" w:eastAsia="宋体" w:cs="宋体"/>
          <w:color w:val="auto"/>
          <w:sz w:val="28"/>
          <w:szCs w:val="28"/>
          <w:highlight w:val="none"/>
          <w:lang w:val="en-US" w:eastAsia="zh-CN"/>
        </w:rPr>
        <w:t>合</w:t>
      </w:r>
      <w:r>
        <w:rPr>
          <w:rFonts w:hint="eastAsia" w:ascii="宋体" w:hAnsi="宋体" w:eastAsia="宋体" w:cs="宋体"/>
          <w:color w:val="auto"/>
          <w:sz w:val="28"/>
          <w:szCs w:val="28"/>
          <w:highlight w:val="none"/>
        </w:rPr>
        <w:t>相关规范要求的</w:t>
      </w:r>
      <w:r>
        <w:rPr>
          <w:rFonts w:hint="eastAsia" w:ascii="宋体" w:hAnsi="宋体" w:eastAsia="宋体" w:cs="宋体"/>
          <w:color w:val="auto"/>
          <w:sz w:val="28"/>
          <w:szCs w:val="28"/>
          <w:highlight w:val="none"/>
          <w:lang w:val="en-US" w:eastAsia="zh-CN"/>
        </w:rPr>
        <w:t>停</w:t>
      </w:r>
      <w:r>
        <w:rPr>
          <w:rFonts w:hint="eastAsia" w:ascii="宋体" w:hAnsi="宋体" w:eastAsia="宋体" w:cs="宋体"/>
          <w:color w:val="auto"/>
          <w:sz w:val="28"/>
          <w:szCs w:val="28"/>
          <w:highlight w:val="none"/>
        </w:rPr>
        <w:t>车场</w:t>
      </w:r>
      <w:r>
        <w:rPr>
          <w:rFonts w:hint="eastAsia" w:ascii="宋体" w:hAnsi="宋体" w:eastAsia="宋体" w:cs="宋体"/>
          <w:color w:val="auto"/>
          <w:sz w:val="28"/>
          <w:szCs w:val="28"/>
          <w:highlight w:val="none"/>
          <w:lang w:val="en-US" w:eastAsia="zh-CN"/>
        </w:rPr>
        <w:t>”。合同签订前，中标人应提供自有产权停车场所权属证明或租赁合同和付款发票复印件（原件备查），且租赁结束日期不得早于本项目服务结束日期。如中标人未按本条规定提供相关材料，采购人有权拒绝与中标人签订合同，所有责任由中标人自行承担。</w:t>
      </w:r>
    </w:p>
    <w:p>
      <w:pPr>
        <w:spacing w:line="578"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说明：投标文件中必须提供 “</w:t>
      </w:r>
      <w:r>
        <w:rPr>
          <w:rFonts w:hint="eastAsia" w:ascii="宋体" w:hAnsi="宋体" w:eastAsia="宋体" w:cs="宋体"/>
          <w:color w:val="auto"/>
          <w:sz w:val="28"/>
          <w:szCs w:val="28"/>
          <w:highlight w:val="none"/>
        </w:rPr>
        <w:t>中标</w:t>
      </w:r>
      <w:r>
        <w:rPr>
          <w:rFonts w:hint="eastAsia" w:ascii="宋体" w:hAnsi="宋体" w:cs="宋体"/>
          <w:color w:val="auto"/>
          <w:sz w:val="28"/>
          <w:szCs w:val="28"/>
          <w:highlight w:val="none"/>
          <w:lang w:val="en-US" w:eastAsia="zh-CN"/>
        </w:rPr>
        <w:t>后</w:t>
      </w:r>
      <w:r>
        <w:rPr>
          <w:rFonts w:hint="eastAsia" w:ascii="宋体" w:hAnsi="宋体" w:eastAsia="宋体" w:cs="宋体"/>
          <w:color w:val="auto"/>
          <w:sz w:val="28"/>
          <w:szCs w:val="28"/>
          <w:highlight w:val="none"/>
        </w:rPr>
        <w:t>提供满足项目车辆停放需求、符</w:t>
      </w:r>
      <w:r>
        <w:rPr>
          <w:rFonts w:hint="eastAsia" w:ascii="宋体" w:hAnsi="宋体" w:eastAsia="宋体" w:cs="宋体"/>
          <w:color w:val="auto"/>
          <w:sz w:val="28"/>
          <w:szCs w:val="28"/>
          <w:highlight w:val="none"/>
          <w:lang w:val="en-US" w:eastAsia="zh-CN"/>
        </w:rPr>
        <w:t>合</w:t>
      </w:r>
      <w:r>
        <w:rPr>
          <w:rFonts w:hint="eastAsia" w:ascii="宋体" w:hAnsi="宋体" w:eastAsia="宋体" w:cs="宋体"/>
          <w:color w:val="auto"/>
          <w:sz w:val="28"/>
          <w:szCs w:val="28"/>
          <w:highlight w:val="none"/>
        </w:rPr>
        <w:t>相关规范要求的</w:t>
      </w:r>
      <w:r>
        <w:rPr>
          <w:rFonts w:hint="eastAsia" w:ascii="宋体" w:hAnsi="宋体" w:eastAsia="宋体" w:cs="宋体"/>
          <w:color w:val="auto"/>
          <w:sz w:val="28"/>
          <w:szCs w:val="28"/>
          <w:highlight w:val="none"/>
          <w:lang w:val="en-US" w:eastAsia="zh-CN"/>
        </w:rPr>
        <w:t>停</w:t>
      </w:r>
      <w:r>
        <w:rPr>
          <w:rFonts w:hint="eastAsia" w:ascii="宋体" w:hAnsi="宋体" w:eastAsia="宋体" w:cs="宋体"/>
          <w:color w:val="auto"/>
          <w:sz w:val="28"/>
          <w:szCs w:val="28"/>
          <w:highlight w:val="none"/>
        </w:rPr>
        <w:t>车场</w:t>
      </w:r>
      <w:r>
        <w:rPr>
          <w:rFonts w:hint="eastAsia" w:ascii="宋体" w:hAnsi="宋体" w:eastAsia="宋体" w:cs="宋体"/>
          <w:color w:val="auto"/>
          <w:sz w:val="28"/>
          <w:szCs w:val="28"/>
          <w:highlight w:val="none"/>
          <w:lang w:val="en-US" w:eastAsia="zh-CN"/>
        </w:rPr>
        <w:t>”的承诺文件。否则按照无效投标处理。</w:t>
      </w:r>
    </w:p>
    <w:p>
      <w:pPr>
        <w:spacing w:line="578"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六</w:t>
      </w:r>
      <w:r>
        <w:rPr>
          <w:rFonts w:hint="eastAsia" w:ascii="宋体" w:hAnsi="宋体" w:eastAsia="宋体" w:cs="宋体"/>
          <w:color w:val="auto"/>
          <w:sz w:val="28"/>
          <w:szCs w:val="28"/>
          <w:highlight w:val="none"/>
          <w:lang w:val="en-US" w:eastAsia="zh-CN"/>
        </w:rPr>
        <w:t>、综合说明其它要求</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投标总报价包括在服务期内保洁服务需要的人工费（包括人员工资、人员加班工资、公积金、意外伤害保险费、高温费、慰问金等）、劳保用品、人员服装费、工具费、信息化设备购置及使用费、机械化作业车辆折旧费、保洁车辆的保养、维修、油料费、车辆保险费、考核以及在保洁过程中发生的一切费用。报价中还包括耗材、管理费、各种税费及政策性文件规定及合同包含的所有风险、责任（如保洁期内工资福利、作业条件变化、疫情防控、创建工作要求等）等各项应有费用。</w:t>
      </w:r>
      <w:r>
        <w:rPr>
          <w:rFonts w:hint="eastAsia" w:ascii="宋体" w:hAnsi="宋体" w:eastAsia="宋体" w:cs="宋体"/>
          <w:color w:val="auto"/>
          <w:sz w:val="28"/>
          <w:szCs w:val="28"/>
          <w:highlight w:val="none"/>
        </w:rPr>
        <w:t>投标人不得再要求追加任何费用。</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本项目服务过程中所有安全责任由中标人承担。服务过程中因中标人责任所造成的经济损失由中标人按实际金额赔偿。中标单位工作人员在岗履行职责期间（包括上下班途中），发生自身的人身伤害、伤亡，均由中标单位负责处理并承担经济和人道主义上的责任，</w:t>
      </w:r>
      <w:r>
        <w:rPr>
          <w:rFonts w:hint="eastAsia" w:ascii="宋体" w:hAnsi="宋体" w:eastAsia="宋体" w:cs="宋体"/>
          <w:color w:val="auto"/>
          <w:sz w:val="28"/>
          <w:szCs w:val="28"/>
          <w:highlight w:val="none"/>
        </w:rPr>
        <w:t>采购人不承担任何责任。中标单位违反国家相关法规，与聘用人员发生纠纷，均由中标单位负责调解与处理，采购人不承担责任。</w:t>
      </w:r>
    </w:p>
    <w:p>
      <w:pPr>
        <w:spacing w:line="578"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.凡涉及招标文件的补充说明和修改，均以招标代理机构网上发布的公告为准。</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七</w:t>
      </w:r>
      <w:r>
        <w:rPr>
          <w:rFonts w:hint="eastAsia" w:ascii="宋体" w:hAnsi="宋体" w:eastAsia="宋体" w:cs="宋体"/>
          <w:color w:val="auto"/>
          <w:sz w:val="28"/>
          <w:szCs w:val="28"/>
          <w:highlight w:val="none"/>
        </w:rPr>
        <w:t>、道路保洁实施要求</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投标人应针对本项目制定道路保洁实施方案，实施方案至少应包含以下部分：</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1.项目分析：</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投标人根据招标文件、地方情况和个人理解等方面，对项目整体、作业范围、作业难点重点等进行分析。</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2.项目管理团队、场所配备方案：</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应根据项目特点建立项目管理小组，项目管理小组应包含项目经理一名和管理小组成员若干，提供停车场地、办公场所等使用方案，内部管理、设施设备管养等制度。投标文件中应编制《项目管理团队、场所配备方案》并提供《项目组织架构表》格式自拟。</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3.道路人工保洁管理方案：</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方案内容中至少包含道路的排班、组织、岗位设置、人工作业规范、内部人员管理制度、内部人员岗位职责等内容，填写《道路清扫保洁人员配备表》格式如下：</w:t>
      </w:r>
    </w:p>
    <w:tbl>
      <w:tblPr>
        <w:tblStyle w:val="20"/>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3"/>
        <w:gridCol w:w="1766"/>
        <w:gridCol w:w="1800"/>
        <w:gridCol w:w="1184"/>
        <w:gridCol w:w="1216"/>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044" w:type="dxa"/>
            <w:gridSpan w:val="6"/>
            <w:tcMar>
              <w:top w:w="15" w:type="dxa"/>
              <w:left w:w="15" w:type="dxa"/>
              <w:right w:w="15" w:type="dxa"/>
            </w:tcMar>
            <w:vAlign w:val="center"/>
          </w:tcPr>
          <w:p>
            <w:pPr>
              <w:spacing w:line="578" w:lineRule="exact"/>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道路清扫保洁人员配备表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trPr>
        <w:tc>
          <w:tcPr>
            <w:tcW w:w="1603" w:type="dxa"/>
            <w:tcMar>
              <w:top w:w="15" w:type="dxa"/>
              <w:left w:w="15" w:type="dxa"/>
              <w:right w:w="15" w:type="dxa"/>
            </w:tcMar>
            <w:vAlign w:val="center"/>
          </w:tcPr>
          <w:p>
            <w:pPr>
              <w:spacing w:line="578"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766" w:type="dxa"/>
            <w:tcMar>
              <w:top w:w="15" w:type="dxa"/>
              <w:left w:w="15" w:type="dxa"/>
              <w:right w:w="15" w:type="dxa"/>
            </w:tcMar>
            <w:vAlign w:val="center"/>
          </w:tcPr>
          <w:p>
            <w:pPr>
              <w:spacing w:line="578"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道路名称</w:t>
            </w:r>
          </w:p>
        </w:tc>
        <w:tc>
          <w:tcPr>
            <w:tcW w:w="1800" w:type="dxa"/>
            <w:tcMar>
              <w:top w:w="15" w:type="dxa"/>
              <w:left w:w="15" w:type="dxa"/>
              <w:right w:w="15" w:type="dxa"/>
            </w:tcMar>
            <w:vAlign w:val="center"/>
          </w:tcPr>
          <w:p>
            <w:pPr>
              <w:spacing w:line="578"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起点</w:t>
            </w:r>
          </w:p>
        </w:tc>
        <w:tc>
          <w:tcPr>
            <w:tcW w:w="1184" w:type="dxa"/>
            <w:tcMar>
              <w:top w:w="15" w:type="dxa"/>
              <w:left w:w="15" w:type="dxa"/>
              <w:right w:w="15" w:type="dxa"/>
            </w:tcMar>
            <w:vAlign w:val="center"/>
          </w:tcPr>
          <w:p>
            <w:pPr>
              <w:spacing w:line="578"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终点</w:t>
            </w:r>
          </w:p>
        </w:tc>
        <w:tc>
          <w:tcPr>
            <w:tcW w:w="1216" w:type="dxa"/>
            <w:tcMar>
              <w:top w:w="15" w:type="dxa"/>
              <w:left w:w="15" w:type="dxa"/>
              <w:right w:w="15" w:type="dxa"/>
            </w:tcMar>
            <w:vAlign w:val="center"/>
          </w:tcPr>
          <w:p>
            <w:pPr>
              <w:spacing w:line="578"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岗位数</w:t>
            </w:r>
          </w:p>
        </w:tc>
        <w:tc>
          <w:tcPr>
            <w:tcW w:w="1475" w:type="dxa"/>
            <w:tcMar>
              <w:top w:w="15" w:type="dxa"/>
              <w:left w:w="15" w:type="dxa"/>
              <w:right w:w="15" w:type="dxa"/>
            </w:tcMar>
            <w:vAlign w:val="center"/>
          </w:tcPr>
          <w:p>
            <w:pPr>
              <w:spacing w:line="578"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trPr>
        <w:tc>
          <w:tcPr>
            <w:tcW w:w="1603"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766"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800"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184"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216"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475"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trPr>
        <w:tc>
          <w:tcPr>
            <w:tcW w:w="1603"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766"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800"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184"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216"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475"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trPr>
        <w:tc>
          <w:tcPr>
            <w:tcW w:w="1603"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766"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800"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184"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216"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475"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trPr>
        <w:tc>
          <w:tcPr>
            <w:tcW w:w="1603"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1766"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800"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184"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216"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475"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603"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tc>
        <w:tc>
          <w:tcPr>
            <w:tcW w:w="1766"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800"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184"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216"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c>
          <w:tcPr>
            <w:tcW w:w="1475" w:type="dxa"/>
            <w:tcMar>
              <w:top w:w="15" w:type="dxa"/>
              <w:left w:w="15" w:type="dxa"/>
              <w:right w:w="15" w:type="dxa"/>
            </w:tcMar>
            <w:vAlign w:val="center"/>
          </w:tcPr>
          <w:p>
            <w:pPr>
              <w:spacing w:line="578" w:lineRule="exact"/>
              <w:ind w:firstLine="560" w:firstLineChars="200"/>
              <w:rPr>
                <w:rFonts w:hint="eastAsia" w:ascii="宋体" w:hAnsi="宋体" w:eastAsia="宋体" w:cs="宋体"/>
                <w:color w:val="auto"/>
                <w:sz w:val="28"/>
                <w:szCs w:val="28"/>
                <w:highlight w:val="none"/>
              </w:rPr>
            </w:pPr>
          </w:p>
        </w:tc>
      </w:tr>
    </w:tbl>
    <w:p>
      <w:pPr>
        <w:spacing w:line="578" w:lineRule="exact"/>
        <w:rPr>
          <w:rFonts w:hint="eastAsia" w:ascii="宋体" w:hAnsi="宋体" w:eastAsia="宋体" w:cs="宋体"/>
          <w:color w:val="auto"/>
          <w:sz w:val="28"/>
          <w:szCs w:val="28"/>
          <w:highlight w:val="none"/>
        </w:rPr>
      </w:pP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4.环卫机械化作业管理方案：</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方案内容中至少包含机械化设备配备、作业方案、日常和季节性作业时间安排、停车场地、机械化设备管理制度、内部人员管理制度、内部人员岗位职责、设备保养等内容进行综合评价。</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.垃圾前端分类收集运输管理方案：</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方案内容中至少包含垃圾前端分类收集运输的方案。方案中须至少体现人员配备、时间安排、工具配备、设备（车辆）安排、垃圾量台账记录等基本要求；</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.应急、突击、重大活动保障方案：</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方案内容中至少提供《重大活动保障应急预案》、《特殊季节性保洁应急预案》、《道路大面积污染应急预案》、《除雪应急预案》、《台风暴雨等恶劣天气应急预案》。</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道路大气扬尘治理方案</w:t>
      </w:r>
    </w:p>
    <w:p>
      <w:pPr>
        <w:spacing w:line="578"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依照《中华人民共和国大气污染防治法》《江苏省大气污染防治条例》《徐州市大气污染防治条例》及项目特点编制道路扬尘污染防治方案。</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根据经验及项目特点自行编制。</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.文明、安全作业管理实施方案：</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根据经验及项目特点自行编制。</w:t>
      </w:r>
    </w:p>
    <w:p>
      <w:pPr>
        <w:spacing w:line="578"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9.交接方案：</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根据经验及项目特点自行编制。</w:t>
      </w:r>
    </w:p>
    <w:p>
      <w:pPr>
        <w:spacing w:line="578"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10.管理制度：</w:t>
      </w:r>
    </w:p>
    <w:p>
      <w:pPr>
        <w:spacing w:line="57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根据经验及项目特点自行编制。</w:t>
      </w:r>
    </w:p>
    <w:p>
      <w:pPr>
        <w:spacing w:line="578" w:lineRule="exact"/>
        <w:ind w:firstLine="560" w:firstLineChars="200"/>
        <w:rPr>
          <w:color w:val="auto"/>
          <w:highlight w:val="none"/>
        </w:rPr>
      </w:pPr>
      <w:r>
        <w:rPr>
          <w:rFonts w:hint="eastAsia" w:ascii="宋体" w:hAnsi="宋体" w:cs="宋体"/>
          <w:color w:val="auto"/>
          <w:sz w:val="28"/>
          <w:szCs w:val="28"/>
          <w:highlight w:val="none"/>
          <w:lang w:val="en-US" w:eastAsia="zh-CN"/>
        </w:rPr>
        <w:t>八</w:t>
      </w:r>
      <w:r>
        <w:rPr>
          <w:rFonts w:hint="eastAsia" w:ascii="宋体" w:hAnsi="宋体" w:eastAsia="宋体" w:cs="宋体"/>
          <w:color w:val="auto"/>
          <w:sz w:val="28"/>
          <w:szCs w:val="28"/>
          <w:highlight w:val="none"/>
        </w:rPr>
        <w:t>、其他要求：见招标文件第五章《拟签订的合同文本》。</w:t>
      </w:r>
    </w:p>
    <w:bookmarkEnd w:id="3"/>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7143"/>
        <w:tab w:val="clear" w:pos="14287"/>
      </w:tabs>
      <w:rPr>
        <w:rFonts w:ascii="隶书" w:eastAsia="隶书"/>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A1906"/>
    <w:multiLevelType w:val="singleLevel"/>
    <w:tmpl w:val="8DCA1906"/>
    <w:lvl w:ilvl="0" w:tentative="0">
      <w:start w:val="1"/>
      <w:numFmt w:val="decimal"/>
      <w:suff w:val="nothing"/>
      <w:lvlText w:val="%1、"/>
      <w:lvlJc w:val="left"/>
    </w:lvl>
  </w:abstractNum>
  <w:abstractNum w:abstractNumId="1">
    <w:nsid w:val="20174E85"/>
    <w:multiLevelType w:val="singleLevel"/>
    <w:tmpl w:val="20174E85"/>
    <w:lvl w:ilvl="0" w:tentative="0">
      <w:start w:val="4"/>
      <w:numFmt w:val="chineseCounting"/>
      <w:suff w:val="nothing"/>
      <w:lvlText w:val="%1、"/>
      <w:lvlJc w:val="left"/>
      <w:rPr>
        <w:rFonts w:hint="eastAsia"/>
      </w:rPr>
    </w:lvl>
  </w:abstractNum>
  <w:abstractNum w:abstractNumId="2">
    <w:nsid w:val="5C5FD134"/>
    <w:multiLevelType w:val="singleLevel"/>
    <w:tmpl w:val="5C5FD134"/>
    <w:lvl w:ilvl="0" w:tentative="0">
      <w:start w:val="1"/>
      <w:numFmt w:val="decimal"/>
      <w:suff w:val="nothing"/>
      <w:lvlText w:val="（%1）"/>
      <w:lvlJc w:val="left"/>
    </w:lvl>
  </w:abstractNum>
  <w:abstractNum w:abstractNumId="3">
    <w:nsid w:val="7E2A0B68"/>
    <w:multiLevelType w:val="singleLevel"/>
    <w:tmpl w:val="7E2A0B68"/>
    <w:lvl w:ilvl="0" w:tentative="0">
      <w:start w:val="2"/>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hOWRlY2VmZWQwMGI5Y2M4MDVlZjM4NDk3Nzg1YmUifQ=="/>
  </w:docVars>
  <w:rsids>
    <w:rsidRoot w:val="10F07257"/>
    <w:rsid w:val="00013E82"/>
    <w:rsid w:val="0003257D"/>
    <w:rsid w:val="000D70AF"/>
    <w:rsid w:val="00111A33"/>
    <w:rsid w:val="0011650E"/>
    <w:rsid w:val="0015194A"/>
    <w:rsid w:val="00174DB8"/>
    <w:rsid w:val="001D4DB4"/>
    <w:rsid w:val="002023AD"/>
    <w:rsid w:val="002F2989"/>
    <w:rsid w:val="0033479B"/>
    <w:rsid w:val="003775F8"/>
    <w:rsid w:val="003A2377"/>
    <w:rsid w:val="004715B8"/>
    <w:rsid w:val="004817CB"/>
    <w:rsid w:val="00507157"/>
    <w:rsid w:val="00570989"/>
    <w:rsid w:val="005B420A"/>
    <w:rsid w:val="005C3430"/>
    <w:rsid w:val="00614342"/>
    <w:rsid w:val="00637B15"/>
    <w:rsid w:val="00664B38"/>
    <w:rsid w:val="00681144"/>
    <w:rsid w:val="007B45EE"/>
    <w:rsid w:val="007C17BF"/>
    <w:rsid w:val="007C64F9"/>
    <w:rsid w:val="007C7E20"/>
    <w:rsid w:val="007F2F4D"/>
    <w:rsid w:val="00847A33"/>
    <w:rsid w:val="008B1F50"/>
    <w:rsid w:val="008F0137"/>
    <w:rsid w:val="00954D8F"/>
    <w:rsid w:val="00962FFF"/>
    <w:rsid w:val="009A33B0"/>
    <w:rsid w:val="009A3616"/>
    <w:rsid w:val="009B0AA7"/>
    <w:rsid w:val="009B345E"/>
    <w:rsid w:val="00A0461A"/>
    <w:rsid w:val="00A079C2"/>
    <w:rsid w:val="00A63EF2"/>
    <w:rsid w:val="00A730BD"/>
    <w:rsid w:val="00AB5E82"/>
    <w:rsid w:val="00B040DE"/>
    <w:rsid w:val="00B16978"/>
    <w:rsid w:val="00BB2B62"/>
    <w:rsid w:val="00BD0D91"/>
    <w:rsid w:val="00C24C05"/>
    <w:rsid w:val="00C253EF"/>
    <w:rsid w:val="00CF18B6"/>
    <w:rsid w:val="00D03893"/>
    <w:rsid w:val="00D148B3"/>
    <w:rsid w:val="00D31948"/>
    <w:rsid w:val="00D66874"/>
    <w:rsid w:val="00D95703"/>
    <w:rsid w:val="00DB44D5"/>
    <w:rsid w:val="00DD78BC"/>
    <w:rsid w:val="00DE4554"/>
    <w:rsid w:val="00DF002B"/>
    <w:rsid w:val="00E46C80"/>
    <w:rsid w:val="00E54E20"/>
    <w:rsid w:val="00E81D8D"/>
    <w:rsid w:val="00EA39F7"/>
    <w:rsid w:val="00EB7455"/>
    <w:rsid w:val="00ED4B4D"/>
    <w:rsid w:val="00F57694"/>
    <w:rsid w:val="00FF1F39"/>
    <w:rsid w:val="01E85862"/>
    <w:rsid w:val="02930F35"/>
    <w:rsid w:val="03A55051"/>
    <w:rsid w:val="04310280"/>
    <w:rsid w:val="04A647CA"/>
    <w:rsid w:val="0679331D"/>
    <w:rsid w:val="077E5DE7"/>
    <w:rsid w:val="07D3054D"/>
    <w:rsid w:val="08DE3AB7"/>
    <w:rsid w:val="0BEC7016"/>
    <w:rsid w:val="0C637445"/>
    <w:rsid w:val="10F07257"/>
    <w:rsid w:val="128C14E6"/>
    <w:rsid w:val="12E44ADD"/>
    <w:rsid w:val="145D355A"/>
    <w:rsid w:val="16114D52"/>
    <w:rsid w:val="171F443C"/>
    <w:rsid w:val="174E4451"/>
    <w:rsid w:val="1969655D"/>
    <w:rsid w:val="1A161B22"/>
    <w:rsid w:val="1AD17859"/>
    <w:rsid w:val="1C746D44"/>
    <w:rsid w:val="1D4B6CA3"/>
    <w:rsid w:val="1D8022B4"/>
    <w:rsid w:val="20384595"/>
    <w:rsid w:val="22DD3655"/>
    <w:rsid w:val="23BE1D6C"/>
    <w:rsid w:val="24666573"/>
    <w:rsid w:val="2482141E"/>
    <w:rsid w:val="24F916BC"/>
    <w:rsid w:val="2AD90BA6"/>
    <w:rsid w:val="2BD91066"/>
    <w:rsid w:val="2D4B5402"/>
    <w:rsid w:val="2F05720B"/>
    <w:rsid w:val="316B5863"/>
    <w:rsid w:val="322A3648"/>
    <w:rsid w:val="33DD03F3"/>
    <w:rsid w:val="34333504"/>
    <w:rsid w:val="35DE164E"/>
    <w:rsid w:val="36AD50F4"/>
    <w:rsid w:val="3808103A"/>
    <w:rsid w:val="3A916DA7"/>
    <w:rsid w:val="3E7D6A9D"/>
    <w:rsid w:val="3F41113A"/>
    <w:rsid w:val="407C42A6"/>
    <w:rsid w:val="40836732"/>
    <w:rsid w:val="40D074A8"/>
    <w:rsid w:val="428E3B90"/>
    <w:rsid w:val="43753B88"/>
    <w:rsid w:val="451A1880"/>
    <w:rsid w:val="45336CAD"/>
    <w:rsid w:val="48710218"/>
    <w:rsid w:val="4B8C2120"/>
    <w:rsid w:val="4BB37684"/>
    <w:rsid w:val="4BC10A7E"/>
    <w:rsid w:val="4BED6146"/>
    <w:rsid w:val="4C9679FF"/>
    <w:rsid w:val="4CDD5A5A"/>
    <w:rsid w:val="4DB50BA7"/>
    <w:rsid w:val="4E57368D"/>
    <w:rsid w:val="50295B58"/>
    <w:rsid w:val="511A54E5"/>
    <w:rsid w:val="514F30C0"/>
    <w:rsid w:val="53563289"/>
    <w:rsid w:val="55A973EF"/>
    <w:rsid w:val="55D604AC"/>
    <w:rsid w:val="572061EF"/>
    <w:rsid w:val="57A15324"/>
    <w:rsid w:val="5947783B"/>
    <w:rsid w:val="5B961616"/>
    <w:rsid w:val="5C076A71"/>
    <w:rsid w:val="5D29040D"/>
    <w:rsid w:val="5D931E3E"/>
    <w:rsid w:val="5F4D3944"/>
    <w:rsid w:val="5FB707AE"/>
    <w:rsid w:val="615442E6"/>
    <w:rsid w:val="63EE5240"/>
    <w:rsid w:val="64285D76"/>
    <w:rsid w:val="64663344"/>
    <w:rsid w:val="648570CD"/>
    <w:rsid w:val="64F936A9"/>
    <w:rsid w:val="655E3AEE"/>
    <w:rsid w:val="65B530ED"/>
    <w:rsid w:val="67D94EAC"/>
    <w:rsid w:val="6BFC660F"/>
    <w:rsid w:val="6E777A87"/>
    <w:rsid w:val="6EA629DF"/>
    <w:rsid w:val="6EB04C30"/>
    <w:rsid w:val="6F5E29F5"/>
    <w:rsid w:val="6FD30F2C"/>
    <w:rsid w:val="707F5F74"/>
    <w:rsid w:val="720F197C"/>
    <w:rsid w:val="73813DBF"/>
    <w:rsid w:val="775E2965"/>
    <w:rsid w:val="7A252390"/>
    <w:rsid w:val="7B6071B7"/>
    <w:rsid w:val="7BEB628D"/>
    <w:rsid w:val="7C393AA3"/>
    <w:rsid w:val="7CD06486"/>
    <w:rsid w:val="7D5B2C12"/>
    <w:rsid w:val="7E582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qFormat/>
    <w:uiPriority w:val="0"/>
    <w:pPr>
      <w:keepNext/>
      <w:keepLines/>
      <w:spacing w:line="578" w:lineRule="auto"/>
      <w:jc w:val="center"/>
      <w:outlineLvl w:val="0"/>
    </w:pPr>
    <w:rPr>
      <w:rFonts w:eastAsia="新宋体"/>
      <w:b/>
      <w:bCs/>
      <w:sz w:val="30"/>
      <w:szCs w:val="44"/>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文本块11"/>
    <w:basedOn w:val="1"/>
    <w:unhideWhenUsed/>
    <w:qFormat/>
    <w:uiPriority w:val="0"/>
    <w:pPr>
      <w:spacing w:after="120"/>
      <w:ind w:left="1440" w:right="1440"/>
    </w:pPr>
    <w:rPr>
      <w:rFonts w:ascii="Calibri" w:hAnsi="Calibri"/>
    </w:rPr>
  </w:style>
  <w:style w:type="paragraph" w:styleId="4">
    <w:name w:val="Normal Indent"/>
    <w:basedOn w:val="1"/>
    <w:qFormat/>
    <w:uiPriority w:val="99"/>
    <w:pPr>
      <w:adjustRightInd w:val="0"/>
      <w:ind w:firstLine="420"/>
      <w:jc w:val="left"/>
    </w:pPr>
    <w:rPr>
      <w:rFonts w:eastAsia="楷体_GB2312"/>
      <w:sz w:val="24"/>
      <w:szCs w:val="20"/>
    </w:rPr>
  </w:style>
  <w:style w:type="paragraph" w:styleId="5">
    <w:name w:val="Body Text"/>
    <w:basedOn w:val="1"/>
    <w:next w:val="6"/>
    <w:qFormat/>
    <w:uiPriority w:val="0"/>
    <w:rPr>
      <w:rFonts w:ascii="楷体_GB2312" w:hAnsi="Arial" w:eastAsia="楷体_GB2312"/>
      <w:sz w:val="28"/>
      <w:szCs w:val="28"/>
    </w:rPr>
  </w:style>
  <w:style w:type="paragraph" w:customStyle="1" w:styleId="6">
    <w:name w:val="一级条标题"/>
    <w:basedOn w:val="7"/>
    <w:next w:val="8"/>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7">
    <w:name w:val="章标题"/>
    <w:basedOn w:val="1"/>
    <w:next w:val="1"/>
    <w:qFormat/>
    <w:uiPriority w:val="0"/>
    <w:pPr>
      <w:widowControl/>
      <w:spacing w:before="158" w:after="153" w:line="1292" w:lineRule="atLeast"/>
      <w:jc w:val="center"/>
    </w:pPr>
    <w:rPr>
      <w:rFonts w:ascii="Arial" w:hAnsi="Calibri" w:eastAsia="黑体" w:cs="黑体"/>
      <w:kern w:val="0"/>
      <w:sz w:val="31"/>
      <w:lang w:eastAsia="en-US" w:bidi="en-US"/>
    </w:rPr>
  </w:style>
  <w:style w:type="paragraph" w:customStyle="1" w:styleId="8">
    <w:name w:val="段"/>
    <w:basedOn w:val="9"/>
    <w:next w:val="1"/>
    <w:qFormat/>
    <w:uiPriority w:val="0"/>
    <w:pPr>
      <w:autoSpaceDE w:val="0"/>
      <w:autoSpaceDN w:val="0"/>
      <w:ind w:firstLine="200" w:firstLineChars="200"/>
      <w:jc w:val="both"/>
    </w:pPr>
    <w:rPr>
      <w:rFonts w:ascii="宋体" w:hAnsi="Calibri" w:eastAsia="Times New Roman" w:cs="Times New Roman"/>
      <w:sz w:val="21"/>
      <w:lang w:val="en-US" w:eastAsia="zh-CN" w:bidi="ar-SA"/>
    </w:rPr>
  </w:style>
  <w:style w:type="paragraph" w:customStyle="1" w:styleId="9">
    <w:name w:val="正文1"/>
    <w:basedOn w:val="10"/>
    <w:next w:val="11"/>
    <w:qFormat/>
    <w:uiPriority w:val="0"/>
    <w:pPr>
      <w:spacing w:line="360" w:lineRule="atLeast"/>
      <w:jc w:val="left"/>
    </w:pPr>
    <w:rPr>
      <w:rFonts w:ascii="宋体" w:hAnsi="Calibri" w:eastAsia="宋体" w:cs="Times New Roman"/>
      <w:sz w:val="24"/>
      <w:szCs w:val="20"/>
    </w:rPr>
  </w:style>
  <w:style w:type="paragraph" w:customStyle="1" w:styleId="10">
    <w:name w:val="正文111"/>
    <w:next w:val="1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1">
    <w:name w:val="正文文本1"/>
    <w:basedOn w:val="9"/>
    <w:next w:val="10"/>
    <w:qFormat/>
    <w:uiPriority w:val="0"/>
    <w:pPr>
      <w:spacing w:after="120"/>
    </w:pPr>
    <w:rPr>
      <w:lang w:eastAsia="en-US"/>
    </w:rPr>
  </w:style>
  <w:style w:type="paragraph" w:styleId="12">
    <w:name w:val="Body Text Indent"/>
    <w:basedOn w:val="1"/>
    <w:unhideWhenUsed/>
    <w:qFormat/>
    <w:uiPriority w:val="99"/>
    <w:pPr>
      <w:spacing w:after="120"/>
      <w:ind w:left="420"/>
    </w:pPr>
  </w:style>
  <w:style w:type="paragraph" w:styleId="13">
    <w:name w:val="Block Text"/>
    <w:basedOn w:val="1"/>
    <w:next w:val="1"/>
    <w:qFormat/>
    <w:uiPriority w:val="0"/>
    <w:pPr>
      <w:autoSpaceDE w:val="0"/>
      <w:autoSpaceDN w:val="0"/>
      <w:adjustRightInd w:val="0"/>
      <w:ind w:left="256" w:right="6" w:firstLine="624" w:firstLineChars="200"/>
    </w:pPr>
    <w:rPr>
      <w:rFonts w:eastAsia="仿宋_GB2312"/>
      <w:sz w:val="28"/>
      <w:szCs w:val="20"/>
    </w:rPr>
  </w:style>
  <w:style w:type="paragraph" w:styleId="14">
    <w:name w:val="Balloon Text"/>
    <w:basedOn w:val="1"/>
    <w:link w:val="26"/>
    <w:qFormat/>
    <w:uiPriority w:val="0"/>
    <w:rPr>
      <w:sz w:val="18"/>
      <w:szCs w:val="18"/>
    </w:rPr>
  </w:style>
  <w:style w:type="paragraph" w:styleId="15">
    <w:name w:val="footer"/>
    <w:basedOn w:val="1"/>
    <w:unhideWhenUsed/>
    <w:qFormat/>
    <w:uiPriority w:val="99"/>
    <w:pPr>
      <w:tabs>
        <w:tab w:val="center" w:pos="7143"/>
        <w:tab w:val="right" w:pos="14287"/>
      </w:tabs>
    </w:pPr>
  </w:style>
  <w:style w:type="paragraph" w:styleId="16">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First Indent"/>
    <w:basedOn w:val="5"/>
    <w:next w:val="19"/>
    <w:unhideWhenUsed/>
    <w:qFormat/>
    <w:uiPriority w:val="99"/>
    <w:pPr>
      <w:spacing w:line="360" w:lineRule="auto"/>
      <w:ind w:firstLine="200" w:firstLineChars="200"/>
    </w:pPr>
    <w:rPr>
      <w:rFonts w:ascii="仿宋_GB2312" w:eastAsia="仿宋_GB2312"/>
      <w:sz w:val="30"/>
      <w:szCs w:val="30"/>
    </w:rPr>
  </w:style>
  <w:style w:type="paragraph" w:styleId="19">
    <w:name w:val="Body Text First Indent 2"/>
    <w:basedOn w:val="12"/>
    <w:next w:val="1"/>
    <w:unhideWhenUsed/>
    <w:qFormat/>
    <w:uiPriority w:val="0"/>
    <w:pPr>
      <w:ind w:firstLine="420"/>
    </w:pPr>
    <w:rPr>
      <w:sz w:val="21"/>
      <w:szCs w:val="24"/>
    </w:rPr>
  </w:style>
  <w:style w:type="paragraph" w:customStyle="1" w:styleId="22">
    <w:name w:val="目录 111"/>
    <w:basedOn w:val="23"/>
    <w:next w:val="1"/>
    <w:qFormat/>
    <w:uiPriority w:val="0"/>
    <w:pPr>
      <w:spacing w:after="57"/>
    </w:pPr>
  </w:style>
  <w:style w:type="paragraph" w:customStyle="1" w:styleId="23">
    <w:name w:val="正文12"/>
    <w:next w:val="2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4">
    <w:name w:val="页眉1"/>
    <w:basedOn w:val="23"/>
    <w:qFormat/>
    <w:uiPriority w:val="0"/>
    <w:pPr>
      <w:pBdr>
        <w:bottom w:val="single" w:color="000000" w:sz="6" w:space="1"/>
      </w:pBdr>
      <w:tabs>
        <w:tab w:val="center" w:pos="4153"/>
        <w:tab w:val="right" w:pos="8306"/>
      </w:tabs>
      <w:jc w:val="center"/>
    </w:pPr>
    <w:rPr>
      <w:sz w:val="18"/>
      <w:szCs w:val="18"/>
    </w:rPr>
  </w:style>
  <w:style w:type="paragraph" w:customStyle="1" w:styleId="25">
    <w:name w:val="页脚1"/>
    <w:basedOn w:val="23"/>
    <w:qFormat/>
    <w:uiPriority w:val="0"/>
    <w:pPr>
      <w:tabs>
        <w:tab w:val="center" w:pos="4153"/>
        <w:tab w:val="right" w:pos="8306"/>
      </w:tabs>
      <w:jc w:val="left"/>
    </w:pPr>
    <w:rPr>
      <w:sz w:val="18"/>
      <w:szCs w:val="18"/>
    </w:rPr>
  </w:style>
  <w:style w:type="character" w:customStyle="1" w:styleId="26">
    <w:name w:val="批注框文本 字符"/>
    <w:basedOn w:val="21"/>
    <w:link w:val="14"/>
    <w:qFormat/>
    <w:uiPriority w:val="0"/>
    <w:rPr>
      <w:sz w:val="18"/>
      <w:szCs w:val="18"/>
    </w:rPr>
  </w:style>
  <w:style w:type="character" w:customStyle="1" w:styleId="27">
    <w:name w:val="页眉 字符"/>
    <w:basedOn w:val="21"/>
    <w:link w:val="16"/>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45</Pages>
  <Words>15934</Words>
  <Characters>18627</Characters>
  <Lines>9</Lines>
  <Paragraphs>2</Paragraphs>
  <TotalTime>3</TotalTime>
  <ScaleCrop>false</ScaleCrop>
  <LinksUpToDate>false</LinksUpToDate>
  <CharactersWithSpaces>18635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2023-05-09T07:07:00Z</dcterms:created>
  <dc:creator>κiζs呆呆尐果</dc:creator>
  <cp:lastModifiedBy>jscz</cp:lastModifiedBy>
  <cp:lastPrinted>2023-05-05T15:07:00Z</cp:lastPrinted>
  <dcterms:modified xsi:type="dcterms:W3CDTF">2023-05-17T00:52:47Z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ED4E00B1BBEC4E319963F656B3407AF9_13</vt:lpwstr>
  </property>
</Properties>
</file>