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65FC" w14:textId="3340BA95" w:rsidR="00A04CC6" w:rsidRPr="009D5C79" w:rsidRDefault="00A04CC6" w:rsidP="00A04CC6">
      <w:pPr>
        <w:ind w:firstLineChars="200" w:firstLine="560"/>
        <w:rPr>
          <w:sz w:val="28"/>
          <w:szCs w:val="28"/>
        </w:rPr>
      </w:pPr>
      <w:r w:rsidRPr="009D5C79">
        <w:rPr>
          <w:sz w:val="28"/>
          <w:szCs w:val="28"/>
        </w:rPr>
        <w:t xml:space="preserve">如有建议或意见，请以书面形式并加盖公章、注明联系人、联系方式，于 2022 年 11 月 </w:t>
      </w:r>
      <w:r w:rsidR="00854C27">
        <w:rPr>
          <w:sz w:val="28"/>
          <w:szCs w:val="28"/>
        </w:rPr>
        <w:t>20</w:t>
      </w:r>
      <w:r w:rsidRPr="009D5C79">
        <w:rPr>
          <w:sz w:val="28"/>
          <w:szCs w:val="28"/>
        </w:rPr>
        <w:t xml:space="preserve"> 日 17:00 之前送至我单位，逾期不受理（如邮寄，2022 年 11 月 </w:t>
      </w:r>
      <w:r w:rsidR="00854C27">
        <w:rPr>
          <w:sz w:val="28"/>
          <w:szCs w:val="28"/>
        </w:rPr>
        <w:t>20</w:t>
      </w:r>
      <w:r w:rsidRPr="009D5C79">
        <w:rPr>
          <w:sz w:val="28"/>
          <w:szCs w:val="28"/>
        </w:rPr>
        <w:t>日 17:00 之后到达本公司的邮件将不再受理）</w:t>
      </w:r>
    </w:p>
    <w:p w14:paraId="63F7B054" w14:textId="6F864E54" w:rsidR="00A04CC6" w:rsidRDefault="00A04CC6"/>
    <w:p w14:paraId="0E77D02C" w14:textId="2579F1F1" w:rsidR="00150C41" w:rsidRDefault="00150C41"/>
    <w:p w14:paraId="524368BE" w14:textId="7F1611B8" w:rsidR="00150C41" w:rsidRDefault="00150C41"/>
    <w:p w14:paraId="0CB2B1BD" w14:textId="3E5956BC" w:rsidR="00150C41" w:rsidRDefault="00150C41"/>
    <w:p w14:paraId="0461312F" w14:textId="1FA8851C" w:rsidR="00150C41" w:rsidRDefault="00150C41"/>
    <w:p w14:paraId="1F073D05" w14:textId="73BCA4FB" w:rsidR="00150C41" w:rsidRDefault="00150C41"/>
    <w:p w14:paraId="27122BEB" w14:textId="7F2B9E39" w:rsidR="00150C41" w:rsidRDefault="00150C41"/>
    <w:p w14:paraId="4761F854" w14:textId="14807FAA" w:rsidR="00150C41" w:rsidRDefault="00150C41"/>
    <w:p w14:paraId="20AE6BBC" w14:textId="5E67D001" w:rsidR="00150C41" w:rsidRDefault="00150C41"/>
    <w:p w14:paraId="4FA3A5DB" w14:textId="541EA730" w:rsidR="00150C41" w:rsidRDefault="00150C41"/>
    <w:p w14:paraId="3700B41B" w14:textId="310A3737" w:rsidR="00150C41" w:rsidRDefault="00150C41"/>
    <w:p w14:paraId="6FF516CA" w14:textId="28782D1C" w:rsidR="00150C41" w:rsidRDefault="00150C41"/>
    <w:p w14:paraId="25674A0A" w14:textId="06902453" w:rsidR="00150C41" w:rsidRDefault="00150C41"/>
    <w:p w14:paraId="62CE2A97" w14:textId="1A44C3AA" w:rsidR="00150C41" w:rsidRDefault="00150C41"/>
    <w:p w14:paraId="5B131E4F" w14:textId="077E9678" w:rsidR="00150C41" w:rsidRDefault="00150C41"/>
    <w:p w14:paraId="1E5F1DF0" w14:textId="420C3756" w:rsidR="00150C41" w:rsidRDefault="00150C41"/>
    <w:p w14:paraId="69B3AC17" w14:textId="2CDDE3FF" w:rsidR="00150C41" w:rsidRDefault="00150C41"/>
    <w:p w14:paraId="578067DB" w14:textId="741D1B91" w:rsidR="00150C41" w:rsidRDefault="00150C41"/>
    <w:p w14:paraId="1BB76FCE" w14:textId="6748FB7D" w:rsidR="00150C41" w:rsidRDefault="00150C41"/>
    <w:p w14:paraId="75E4D973" w14:textId="67771852" w:rsidR="00150C41" w:rsidRDefault="00150C41"/>
    <w:p w14:paraId="5EECF241" w14:textId="43169A1B" w:rsidR="00150C41" w:rsidRDefault="00150C41"/>
    <w:p w14:paraId="5522C643" w14:textId="321CEAFB" w:rsidR="00150C41" w:rsidRDefault="00150C41"/>
    <w:p w14:paraId="1A6F7594" w14:textId="40FE72CD" w:rsidR="00150C41" w:rsidRDefault="00150C41"/>
    <w:p w14:paraId="7C86F99C" w14:textId="6122DF63" w:rsidR="00150C41" w:rsidRDefault="00150C41"/>
    <w:p w14:paraId="11E0D3C7" w14:textId="7929219A" w:rsidR="00150C41" w:rsidRDefault="00150C41"/>
    <w:p w14:paraId="39FB0682" w14:textId="6E3582EA" w:rsidR="00150C41" w:rsidRDefault="00150C41"/>
    <w:p w14:paraId="15EC351C" w14:textId="21BE2E71" w:rsidR="00150C41" w:rsidRDefault="00150C41"/>
    <w:p w14:paraId="18087288" w14:textId="171E77D7" w:rsidR="00150C41" w:rsidRDefault="00150C41"/>
    <w:p w14:paraId="06E841EF" w14:textId="1736249A" w:rsidR="00150C41" w:rsidRDefault="00150C41"/>
    <w:p w14:paraId="1326D2F5" w14:textId="5377BE85" w:rsidR="00150C41" w:rsidRDefault="00150C41"/>
    <w:p w14:paraId="33D4D307" w14:textId="06B07DCD" w:rsidR="00150C41" w:rsidRDefault="00150C41"/>
    <w:p w14:paraId="3BD6D52C" w14:textId="3BBCDF90" w:rsidR="00150C41" w:rsidRDefault="00150C41"/>
    <w:p w14:paraId="57D96456" w14:textId="49EB2CF4" w:rsidR="00150C41" w:rsidRDefault="00150C41"/>
    <w:p w14:paraId="5E287431" w14:textId="50FE56B0" w:rsidR="00150C41" w:rsidRDefault="00150C41"/>
    <w:p w14:paraId="48508470" w14:textId="53F5A91C" w:rsidR="00150C41" w:rsidRDefault="00150C41"/>
    <w:p w14:paraId="12656AA5" w14:textId="57B8FCC1" w:rsidR="00150C41" w:rsidRDefault="00150C41"/>
    <w:p w14:paraId="3D134D73" w14:textId="77777777" w:rsidR="00150C41" w:rsidRPr="006D6D21" w:rsidRDefault="00150C41" w:rsidP="00150C41">
      <w:pPr>
        <w:rPr>
          <w:rFonts w:ascii="宋体" w:eastAsia="宋体" w:hAnsi="宋体"/>
          <w:b/>
          <w:sz w:val="28"/>
          <w:szCs w:val="28"/>
        </w:rPr>
      </w:pPr>
      <w:r w:rsidRPr="006D6D21">
        <w:rPr>
          <w:rFonts w:ascii="宋体" w:eastAsia="宋体" w:hAnsi="宋体" w:hint="eastAsia"/>
          <w:b/>
          <w:sz w:val="28"/>
          <w:szCs w:val="28"/>
        </w:rPr>
        <w:lastRenderedPageBreak/>
        <w:t xml:space="preserve">一、项目概况： </w:t>
      </w:r>
    </w:p>
    <w:p w14:paraId="288F13FF" w14:textId="77777777" w:rsidR="00150C41" w:rsidRPr="006D6D21" w:rsidRDefault="00150C41" w:rsidP="00150C41">
      <w:pPr>
        <w:spacing w:line="360" w:lineRule="auto"/>
        <w:ind w:firstLineChars="188" w:firstLine="526"/>
        <w:rPr>
          <w:rFonts w:ascii="宋体" w:eastAsia="宋体" w:hAnsi="宋体" w:cs="Times New Roman"/>
          <w:sz w:val="28"/>
          <w:szCs w:val="28"/>
        </w:rPr>
      </w:pPr>
      <w:r w:rsidRPr="006D6D21">
        <w:rPr>
          <w:rFonts w:ascii="宋体" w:eastAsia="宋体" w:hAnsi="宋体" w:cs="Times New Roman" w:hint="eastAsia"/>
          <w:sz w:val="28"/>
          <w:szCs w:val="28"/>
        </w:rPr>
        <w:t>1、镇区范围内道路街巷的清扫保洁、已建成公厕保洁、墙体野 广告的清理;清扫保洁等机械化作业车辆、垃圾收集容器、垃圾收集 转运车辆等环卫设施设备的添置、更新、维护；村庄内外区域、沟塘 河渠的保洁、墙体野广告的清理;垃圾收集容器、垃圾收集转运车辆 等环卫设施设备的添置、更新、维护等；镇域范围内生活垃圾收集转 运；农村生活垃圾分类试点；镇级垃圾中转站的运行和维护。</w:t>
      </w:r>
    </w:p>
    <w:p w14:paraId="0F76EAB2" w14:textId="3EF754AA" w:rsidR="00150C41" w:rsidRPr="006D6D21" w:rsidRDefault="00150C41">
      <w:pPr>
        <w:rPr>
          <w:rFonts w:ascii="宋体" w:eastAsia="宋体" w:hAnsi="宋体"/>
          <w:sz w:val="28"/>
          <w:szCs w:val="28"/>
        </w:rPr>
      </w:pPr>
      <w:r w:rsidRPr="006D6D21">
        <w:rPr>
          <w:rFonts w:ascii="宋体" w:eastAsia="宋体" w:hAnsi="宋体" w:hint="eastAsia"/>
          <w:sz w:val="28"/>
          <w:szCs w:val="28"/>
        </w:rPr>
        <w:t>二</w:t>
      </w:r>
      <w:r w:rsidRPr="006D6D21">
        <w:rPr>
          <w:rFonts w:ascii="宋体" w:eastAsia="宋体" w:hAnsi="宋体"/>
          <w:sz w:val="28"/>
          <w:szCs w:val="28"/>
        </w:rPr>
        <w:t>：</w:t>
      </w:r>
      <w:r w:rsidRPr="006D6D21">
        <w:rPr>
          <w:rFonts w:ascii="宋体" w:eastAsia="宋体" w:hAnsi="宋体" w:hint="eastAsia"/>
          <w:sz w:val="28"/>
          <w:szCs w:val="28"/>
        </w:rPr>
        <w:t>项目</w:t>
      </w:r>
      <w:r w:rsidRPr="006D6D21">
        <w:rPr>
          <w:rFonts w:ascii="宋体" w:eastAsia="宋体" w:hAnsi="宋体"/>
          <w:sz w:val="28"/>
          <w:szCs w:val="28"/>
        </w:rPr>
        <w:t>预算：</w:t>
      </w:r>
      <w:r w:rsidRPr="006D6D21">
        <w:rPr>
          <w:rFonts w:ascii="宋体" w:eastAsia="宋体" w:hAnsi="宋体" w:hint="eastAsia"/>
          <w:sz w:val="28"/>
          <w:szCs w:val="28"/>
        </w:rPr>
        <w:t>500万</w:t>
      </w:r>
    </w:p>
    <w:p w14:paraId="3177D56D" w14:textId="684BA277" w:rsidR="00150C41" w:rsidRPr="006D6D21" w:rsidRDefault="00150C41">
      <w:pPr>
        <w:rPr>
          <w:rFonts w:ascii="宋体" w:eastAsia="宋体" w:hAnsi="宋体"/>
          <w:sz w:val="28"/>
          <w:szCs w:val="28"/>
        </w:rPr>
      </w:pPr>
      <w:r w:rsidRPr="006D6D21">
        <w:rPr>
          <w:rFonts w:ascii="宋体" w:eastAsia="宋体" w:hAnsi="宋体" w:hint="eastAsia"/>
          <w:sz w:val="28"/>
          <w:szCs w:val="28"/>
        </w:rPr>
        <w:t>三</w:t>
      </w:r>
      <w:r w:rsidRPr="006D6D21">
        <w:rPr>
          <w:rFonts w:ascii="宋体" w:eastAsia="宋体" w:hAnsi="宋体"/>
          <w:sz w:val="28"/>
          <w:szCs w:val="28"/>
        </w:rPr>
        <w:t>：</w:t>
      </w:r>
      <w:r w:rsidRPr="006D6D21">
        <w:rPr>
          <w:rFonts w:ascii="宋体" w:eastAsia="宋体" w:hAnsi="宋体" w:hint="eastAsia"/>
          <w:sz w:val="28"/>
          <w:szCs w:val="28"/>
        </w:rPr>
        <w:t>项目</w:t>
      </w:r>
      <w:r w:rsidRPr="006D6D21">
        <w:rPr>
          <w:rFonts w:ascii="宋体" w:eastAsia="宋体" w:hAnsi="宋体"/>
          <w:sz w:val="28"/>
          <w:szCs w:val="28"/>
        </w:rPr>
        <w:t>范围：</w:t>
      </w:r>
    </w:p>
    <w:p w14:paraId="1F7557D0" w14:textId="77777777" w:rsidR="00150C41" w:rsidRPr="006D6D21" w:rsidRDefault="00150C41" w:rsidP="00150C41">
      <w:pPr>
        <w:spacing w:line="360" w:lineRule="auto"/>
        <w:ind w:firstLineChars="188" w:firstLine="526"/>
        <w:rPr>
          <w:rFonts w:ascii="宋体" w:eastAsia="宋体" w:hAnsi="宋体" w:cs="Times New Roman"/>
          <w:sz w:val="28"/>
          <w:szCs w:val="28"/>
        </w:rPr>
      </w:pPr>
      <w:r w:rsidRPr="006D6D21">
        <w:rPr>
          <w:rFonts w:ascii="宋体" w:eastAsia="宋体" w:hAnsi="宋体" w:cs="Times New Roman" w:hint="eastAsia"/>
          <w:sz w:val="28"/>
          <w:szCs w:val="28"/>
        </w:rPr>
        <w:t xml:space="preserve">1.保洁：作业区范围内的镇区道路、街巷、绿化带、自然村、主次干道、背街小巷及村庄道路的保洁、野广告清理等。 </w:t>
      </w:r>
    </w:p>
    <w:p w14:paraId="73B6783D" w14:textId="77777777" w:rsidR="00150C41" w:rsidRPr="006D6D21" w:rsidRDefault="00150C41" w:rsidP="00150C41">
      <w:pPr>
        <w:spacing w:line="360" w:lineRule="auto"/>
        <w:ind w:firstLineChars="188" w:firstLine="526"/>
        <w:rPr>
          <w:rFonts w:ascii="宋体" w:eastAsia="宋体" w:hAnsi="宋体" w:cs="Times New Roman"/>
          <w:sz w:val="28"/>
          <w:szCs w:val="28"/>
        </w:rPr>
      </w:pPr>
      <w:r w:rsidRPr="006D6D21">
        <w:rPr>
          <w:rFonts w:ascii="宋体" w:eastAsia="宋体" w:hAnsi="宋体" w:cs="Times New Roman" w:hint="eastAsia"/>
          <w:sz w:val="28"/>
          <w:szCs w:val="28"/>
        </w:rPr>
        <w:t>2.清运：作业区范围内垃圾桶、箱内垃圾的（分类）收集、并收运至垃圾中转站；如实行垃圾分类收集，另行补充。</w:t>
      </w:r>
    </w:p>
    <w:p w14:paraId="38A4A5B1" w14:textId="38B8A2EA" w:rsidR="00150C41" w:rsidRPr="006D6D21" w:rsidRDefault="00150C41" w:rsidP="00150C41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6D6D21">
        <w:rPr>
          <w:rFonts w:ascii="宋体" w:eastAsia="宋体" w:hAnsi="宋体" w:cs="Times New Roman" w:hint="eastAsia"/>
          <w:sz w:val="28"/>
          <w:szCs w:val="28"/>
        </w:rPr>
        <w:t>3.道路、绿化隔离带、人行道（横向为建筑物门面或围墙至路边侧石）、两侧沿街绿化带（花坛）的清扫保洁，垃圾（含垃圾箱内、垃圾桶）收集清运，隔离栏清洗，卫生死角清除，道路两边和城乡结合部乱倒无主垃圾（含建筑垃圾及弃土） 清除；垃圾箱、垃圾桶清洗、更换、补缺（垃圾箱、垃圾桶由承包方每年更换一次及新增路段的增补），沿街建筑物，人行道，地面，市政、交通、环卫设施等立面乱涂写，乱张贴清除保洁及公厕清洗。</w:t>
      </w:r>
    </w:p>
    <w:p w14:paraId="4DE595E2" w14:textId="030F83D9" w:rsidR="00150C41" w:rsidRPr="00854C27" w:rsidRDefault="00150C41" w:rsidP="00150C41">
      <w:pPr>
        <w:spacing w:line="360" w:lineRule="auto"/>
        <w:ind w:firstLineChars="188" w:firstLine="526"/>
        <w:rPr>
          <w:rFonts w:ascii="宋体" w:eastAsia="宋体" w:hAnsi="宋体" w:cs="Times New Roman"/>
          <w:sz w:val="28"/>
          <w:szCs w:val="28"/>
        </w:rPr>
      </w:pPr>
      <w:r w:rsidRPr="00854C27">
        <w:rPr>
          <w:rFonts w:ascii="宋体" w:eastAsia="宋体" w:hAnsi="宋体" w:cs="Times New Roman" w:hint="eastAsia"/>
          <w:sz w:val="28"/>
          <w:szCs w:val="28"/>
        </w:rPr>
        <w:t>四、服务期限：</w:t>
      </w:r>
    </w:p>
    <w:p w14:paraId="196F8696" w14:textId="3291AFFA" w:rsidR="00150C41" w:rsidRPr="006D6D21" w:rsidRDefault="00150C41" w:rsidP="006D6D21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6D6D21">
        <w:rPr>
          <w:rFonts w:ascii="宋体" w:eastAsia="宋体" w:hAnsi="宋体" w:cs="Times New Roman" w:hint="eastAsia"/>
          <w:sz w:val="28"/>
          <w:szCs w:val="28"/>
        </w:rPr>
        <w:t>本</w:t>
      </w:r>
      <w:r w:rsidR="00854C27">
        <w:rPr>
          <w:rFonts w:ascii="宋体" w:eastAsia="宋体" w:hAnsi="宋体" w:cs="Times New Roman" w:hint="eastAsia"/>
          <w:sz w:val="28"/>
          <w:szCs w:val="28"/>
        </w:rPr>
        <w:t>项目的</w:t>
      </w:r>
      <w:r w:rsidRPr="006D6D21">
        <w:rPr>
          <w:rFonts w:ascii="宋体" w:eastAsia="宋体" w:hAnsi="宋体" w:cs="Times New Roman" w:hint="eastAsia"/>
          <w:sz w:val="28"/>
          <w:szCs w:val="28"/>
        </w:rPr>
        <w:t>服务期限为3年。</w:t>
      </w:r>
    </w:p>
    <w:sectPr w:rsidR="00150C41" w:rsidRPr="006D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26B9" w14:textId="77777777" w:rsidR="00CD43E5" w:rsidRDefault="00CD43E5" w:rsidP="00150C41">
      <w:r>
        <w:separator/>
      </w:r>
    </w:p>
  </w:endnote>
  <w:endnote w:type="continuationSeparator" w:id="0">
    <w:p w14:paraId="5C81FC4F" w14:textId="77777777" w:rsidR="00CD43E5" w:rsidRDefault="00CD43E5" w:rsidP="0015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B486" w14:textId="77777777" w:rsidR="00CD43E5" w:rsidRDefault="00CD43E5" w:rsidP="00150C41">
      <w:r>
        <w:separator/>
      </w:r>
    </w:p>
  </w:footnote>
  <w:footnote w:type="continuationSeparator" w:id="0">
    <w:p w14:paraId="5DC16B28" w14:textId="77777777" w:rsidR="00CD43E5" w:rsidRDefault="00CD43E5" w:rsidP="0015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C6"/>
    <w:rsid w:val="00150C41"/>
    <w:rsid w:val="006D6D21"/>
    <w:rsid w:val="00854C27"/>
    <w:rsid w:val="00A04CC6"/>
    <w:rsid w:val="00CD43E5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CCE0F"/>
  <w15:chartTrackingRefBased/>
  <w15:docId w15:val="{DCB1CCAD-DE1E-4335-83E2-9042A25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C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2022-11-17T03:23:00Z</dcterms:created>
  <dcterms:modified xsi:type="dcterms:W3CDTF">2022-11-17T03:30:00Z</dcterms:modified>
</cp:coreProperties>
</file>